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3A" w:rsidRPr="000E119D" w:rsidRDefault="00723F3A" w:rsidP="00723F3A">
      <w:pPr>
        <w:rPr>
          <w:b/>
          <w:sz w:val="28"/>
          <w:szCs w:val="28"/>
        </w:rPr>
      </w:pPr>
      <w:r w:rsidRPr="000E119D">
        <w:rPr>
          <w:b/>
        </w:rPr>
        <w:t xml:space="preserve">          </w:t>
      </w:r>
      <w:r w:rsidRPr="000E119D">
        <w:rPr>
          <w:b/>
          <w:sz w:val="28"/>
          <w:szCs w:val="28"/>
        </w:rPr>
        <w:t>Администрация</w:t>
      </w:r>
    </w:p>
    <w:p w:rsidR="00723F3A" w:rsidRPr="000E119D" w:rsidRDefault="00723F3A" w:rsidP="00723F3A">
      <w:pPr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>муниципального образования</w:t>
      </w:r>
    </w:p>
    <w:p w:rsidR="00723F3A" w:rsidRPr="000E119D" w:rsidRDefault="00723F3A" w:rsidP="00723F3A">
      <w:pPr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   </w:t>
      </w:r>
      <w:proofErr w:type="spellStart"/>
      <w:r w:rsidRPr="000E119D">
        <w:rPr>
          <w:b/>
          <w:sz w:val="28"/>
          <w:szCs w:val="28"/>
        </w:rPr>
        <w:t>Барабановскийсельсовет</w:t>
      </w:r>
      <w:proofErr w:type="spellEnd"/>
    </w:p>
    <w:p w:rsidR="00723F3A" w:rsidRPr="000E119D" w:rsidRDefault="00723F3A" w:rsidP="00723F3A">
      <w:pPr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 </w:t>
      </w:r>
      <w:proofErr w:type="spellStart"/>
      <w:r w:rsidRPr="000E119D">
        <w:rPr>
          <w:b/>
          <w:sz w:val="28"/>
          <w:szCs w:val="28"/>
        </w:rPr>
        <w:t>Новосергиевского</w:t>
      </w:r>
      <w:proofErr w:type="spellEnd"/>
      <w:r w:rsidRPr="000E119D">
        <w:rPr>
          <w:b/>
          <w:sz w:val="28"/>
          <w:szCs w:val="28"/>
        </w:rPr>
        <w:t xml:space="preserve"> района</w:t>
      </w:r>
    </w:p>
    <w:p w:rsidR="00723F3A" w:rsidRPr="000E119D" w:rsidRDefault="00723F3A" w:rsidP="00723F3A">
      <w:pPr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   Оренбургской области</w:t>
      </w:r>
    </w:p>
    <w:p w:rsidR="00723F3A" w:rsidRPr="00DA1620" w:rsidRDefault="00723F3A" w:rsidP="00723F3A">
      <w:pPr>
        <w:rPr>
          <w:sz w:val="28"/>
          <w:szCs w:val="28"/>
        </w:rPr>
      </w:pPr>
    </w:p>
    <w:p w:rsidR="00723F3A" w:rsidRPr="000E119D" w:rsidRDefault="00723F3A" w:rsidP="00723F3A">
      <w:pPr>
        <w:rPr>
          <w:b/>
        </w:rPr>
      </w:pPr>
      <w:r w:rsidRPr="000E119D">
        <w:rPr>
          <w:b/>
        </w:rPr>
        <w:t xml:space="preserve">        РАСПОРЯЖЕНИЕ       </w:t>
      </w:r>
    </w:p>
    <w:p w:rsidR="00723F3A" w:rsidRPr="000E119D" w:rsidRDefault="00723F3A" w:rsidP="00723F3A">
      <w:pPr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            </w:t>
      </w:r>
    </w:p>
    <w:p w:rsidR="00723F3A" w:rsidRPr="00DA1620" w:rsidRDefault="0076320B" w:rsidP="00723F3A">
      <w:pPr>
        <w:rPr>
          <w:sz w:val="28"/>
          <w:szCs w:val="28"/>
        </w:rPr>
      </w:pPr>
      <w:r>
        <w:rPr>
          <w:sz w:val="28"/>
          <w:szCs w:val="28"/>
        </w:rPr>
        <w:t xml:space="preserve">       24 .12.2021</w:t>
      </w:r>
      <w:r w:rsidR="00723F3A" w:rsidRPr="00DA1620">
        <w:rPr>
          <w:sz w:val="28"/>
          <w:szCs w:val="28"/>
        </w:rPr>
        <w:t xml:space="preserve">  № </w:t>
      </w:r>
      <w:r>
        <w:rPr>
          <w:sz w:val="28"/>
          <w:szCs w:val="28"/>
        </w:rPr>
        <w:t>27</w:t>
      </w:r>
      <w:r w:rsidR="00DA1620">
        <w:rPr>
          <w:sz w:val="28"/>
          <w:szCs w:val="28"/>
        </w:rPr>
        <w:t>-р</w:t>
      </w:r>
    </w:p>
    <w:p w:rsidR="00723F3A" w:rsidRPr="00DA1620" w:rsidRDefault="00DA1620" w:rsidP="00723F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3F3A" w:rsidRPr="00DA1620">
        <w:rPr>
          <w:sz w:val="28"/>
          <w:szCs w:val="28"/>
        </w:rPr>
        <w:t xml:space="preserve"> </w:t>
      </w:r>
      <w:proofErr w:type="spellStart"/>
      <w:r w:rsidR="00723F3A" w:rsidRPr="00DA1620">
        <w:rPr>
          <w:sz w:val="28"/>
          <w:szCs w:val="28"/>
        </w:rPr>
        <w:t>с</w:t>
      </w:r>
      <w:proofErr w:type="gramStart"/>
      <w:r w:rsidR="00723F3A" w:rsidRPr="00DA1620">
        <w:rPr>
          <w:sz w:val="28"/>
          <w:szCs w:val="28"/>
        </w:rPr>
        <w:t>.Б</w:t>
      </w:r>
      <w:proofErr w:type="gramEnd"/>
      <w:r w:rsidR="00723F3A" w:rsidRPr="00DA1620">
        <w:rPr>
          <w:sz w:val="28"/>
          <w:szCs w:val="28"/>
        </w:rPr>
        <w:t>арабановка</w:t>
      </w:r>
      <w:proofErr w:type="spellEnd"/>
    </w:p>
    <w:p w:rsidR="00723F3A" w:rsidRPr="00DA1620" w:rsidRDefault="00723F3A" w:rsidP="00723F3A">
      <w:pPr>
        <w:rPr>
          <w:sz w:val="28"/>
          <w:szCs w:val="28"/>
        </w:rPr>
      </w:pPr>
    </w:p>
    <w:p w:rsidR="00723F3A" w:rsidRPr="000E119D" w:rsidRDefault="00723F3A" w:rsidP="00723F3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 «О сроках представления </w:t>
      </w:r>
      <w:proofErr w:type="gramStart"/>
      <w:r w:rsidRPr="000E119D">
        <w:rPr>
          <w:b/>
          <w:sz w:val="28"/>
          <w:szCs w:val="28"/>
        </w:rPr>
        <w:t>муниципальным</w:t>
      </w:r>
      <w:proofErr w:type="gramEnd"/>
    </w:p>
    <w:p w:rsidR="00723F3A" w:rsidRPr="000E119D" w:rsidRDefault="00723F3A" w:rsidP="00723F3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образованием </w:t>
      </w:r>
      <w:proofErr w:type="spellStart"/>
      <w:r w:rsidRPr="000E119D">
        <w:rPr>
          <w:b/>
          <w:sz w:val="28"/>
          <w:szCs w:val="28"/>
        </w:rPr>
        <w:t>Барабановский</w:t>
      </w:r>
      <w:proofErr w:type="spellEnd"/>
      <w:r w:rsidRPr="000E119D">
        <w:rPr>
          <w:b/>
          <w:sz w:val="28"/>
          <w:szCs w:val="28"/>
        </w:rPr>
        <w:t xml:space="preserve"> сельсовет</w:t>
      </w:r>
    </w:p>
    <w:p w:rsidR="00723F3A" w:rsidRPr="000E119D" w:rsidRDefault="00723F3A" w:rsidP="00723F3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</w:t>
      </w:r>
      <w:proofErr w:type="spellStart"/>
      <w:r w:rsidRPr="000E119D">
        <w:rPr>
          <w:b/>
          <w:sz w:val="28"/>
          <w:szCs w:val="28"/>
        </w:rPr>
        <w:t>Новосергиевского</w:t>
      </w:r>
      <w:proofErr w:type="spellEnd"/>
      <w:r w:rsidRPr="000E119D">
        <w:rPr>
          <w:b/>
          <w:sz w:val="28"/>
          <w:szCs w:val="28"/>
        </w:rPr>
        <w:t xml:space="preserve"> района Оренбургской области</w:t>
      </w:r>
    </w:p>
    <w:p w:rsidR="00DA1620" w:rsidRPr="000E119D" w:rsidRDefault="00723F3A" w:rsidP="00DA162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E119D">
        <w:rPr>
          <w:b/>
          <w:sz w:val="28"/>
          <w:szCs w:val="28"/>
        </w:rPr>
        <w:t xml:space="preserve"> годовой б</w:t>
      </w:r>
      <w:r w:rsidR="0076320B">
        <w:rPr>
          <w:b/>
          <w:sz w:val="28"/>
          <w:szCs w:val="28"/>
        </w:rPr>
        <w:t>ухгалтерской отчетности  за 2021</w:t>
      </w:r>
      <w:r w:rsidRPr="000E119D">
        <w:rPr>
          <w:b/>
          <w:sz w:val="28"/>
          <w:szCs w:val="28"/>
        </w:rPr>
        <w:t xml:space="preserve"> год</w:t>
      </w:r>
      <w:r w:rsidR="00291F8E">
        <w:rPr>
          <w:b/>
          <w:sz w:val="28"/>
          <w:szCs w:val="28"/>
        </w:rPr>
        <w:t>»</w:t>
      </w:r>
    </w:p>
    <w:p w:rsidR="00723F3A" w:rsidRPr="000E119D" w:rsidRDefault="00723F3A" w:rsidP="00DA162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E119D">
        <w:rPr>
          <w:b/>
          <w:bCs/>
          <w:sz w:val="28"/>
          <w:szCs w:val="28"/>
        </w:rPr>
        <w:t xml:space="preserve"> </w:t>
      </w:r>
    </w:p>
    <w:p w:rsidR="00723F3A" w:rsidRPr="00DA1620" w:rsidRDefault="00723F3A" w:rsidP="00723F3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A1620">
        <w:rPr>
          <w:bCs/>
        </w:rPr>
        <w:t>В соответствии с приказом Министерства финансов Российской Федерации от 28 декабря 2010 г.№191н « Об утверждении Инструкции о порядке составления  и предоставления годовой, квартальной и месячной отчетности об исполнении бюджетов бюджетной системы Российской Федерации» от 25 марта 2011 г №33н «Об утверждении Инструкции о порядке составления</w:t>
      </w:r>
      <w:proofErr w:type="gramStart"/>
      <w:r w:rsidRPr="00DA1620">
        <w:rPr>
          <w:bCs/>
        </w:rPr>
        <w:t xml:space="preserve"> ,</w:t>
      </w:r>
      <w:proofErr w:type="gramEnd"/>
      <w:r w:rsidRPr="00DA1620">
        <w:rPr>
          <w:bCs/>
        </w:rPr>
        <w:t xml:space="preserve"> предоставления годовой,</w:t>
      </w:r>
      <w:r w:rsidR="00814907" w:rsidRPr="00DA1620">
        <w:rPr>
          <w:bCs/>
        </w:rPr>
        <w:t xml:space="preserve"> </w:t>
      </w:r>
      <w:r w:rsidRPr="00DA1620">
        <w:rPr>
          <w:bCs/>
        </w:rPr>
        <w:t>квартальной бухгалтерской отчетности государственных (муниципальных) бюджетных и автономных учреждений»</w:t>
      </w:r>
    </w:p>
    <w:p w:rsidR="00723F3A" w:rsidRPr="00DA1620" w:rsidRDefault="00723F3A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23F3A" w:rsidRPr="00DA1620" w:rsidRDefault="00723F3A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1.Установить сроки предоставления муниципальными образованиями сельсоветов</w:t>
      </w:r>
      <w:r w:rsidR="00814907" w:rsidRPr="00DA1620">
        <w:rPr>
          <w:bCs/>
        </w:rPr>
        <w:t xml:space="preserve"> годовой бухгалтерской отчетности, сводной годовой бухгалтерской отчетнос</w:t>
      </w:r>
      <w:r w:rsidR="0076320B">
        <w:rPr>
          <w:bCs/>
        </w:rPr>
        <w:t>ти бюджетных учреждений за 2021</w:t>
      </w:r>
      <w:r w:rsidR="00814907" w:rsidRPr="00DA1620">
        <w:rPr>
          <w:bCs/>
        </w:rPr>
        <w:t xml:space="preserve"> год согласно приложению №1 к настоящему распоряжению.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2.Установит срок предоставления Справ</w:t>
      </w:r>
      <w:r w:rsidR="00DA1620" w:rsidRPr="00DA1620">
        <w:rPr>
          <w:bCs/>
        </w:rPr>
        <w:t>ок по консолидируемым расчетам (</w:t>
      </w:r>
      <w:r w:rsidR="000E119D">
        <w:rPr>
          <w:bCs/>
        </w:rPr>
        <w:t>ф.0503125) за 2020</w:t>
      </w:r>
      <w:r w:rsidRPr="00DA1620">
        <w:rPr>
          <w:bCs/>
        </w:rPr>
        <w:t xml:space="preserve"> год: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в части денежных ра</w:t>
      </w:r>
      <w:r w:rsidR="0076320B">
        <w:rPr>
          <w:bCs/>
        </w:rPr>
        <w:t>счетов не позднее 12 января 2022</w:t>
      </w:r>
      <w:r w:rsidRPr="00DA1620">
        <w:rPr>
          <w:bCs/>
        </w:rPr>
        <w:t xml:space="preserve"> год</w:t>
      </w:r>
      <w:proofErr w:type="gramStart"/>
      <w:r w:rsidRPr="00DA1620">
        <w:rPr>
          <w:bCs/>
        </w:rPr>
        <w:t>а(</w:t>
      </w:r>
      <w:proofErr w:type="gramEnd"/>
      <w:r w:rsidRPr="00DA1620">
        <w:rPr>
          <w:bCs/>
        </w:rPr>
        <w:t>в Веб-кон</w:t>
      </w:r>
      <w:r w:rsidR="00DA1620">
        <w:rPr>
          <w:bCs/>
        </w:rPr>
        <w:t>солидации  в со</w:t>
      </w:r>
      <w:r w:rsidRPr="00DA1620">
        <w:rPr>
          <w:bCs/>
        </w:rPr>
        <w:t>ставе отчетности за декабрь)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в части не денежных ра</w:t>
      </w:r>
      <w:r w:rsidR="0076320B">
        <w:rPr>
          <w:bCs/>
        </w:rPr>
        <w:t>счетов не позднее 19 января 2022</w:t>
      </w:r>
      <w:r w:rsidRPr="00DA1620">
        <w:rPr>
          <w:bCs/>
        </w:rPr>
        <w:t xml:space="preserve"> года (в Веб-консолидац</w:t>
      </w:r>
      <w:r w:rsidR="0076320B">
        <w:rPr>
          <w:bCs/>
        </w:rPr>
        <w:t>ии в составе отчетности за 2021</w:t>
      </w:r>
      <w:r w:rsidRPr="00DA1620">
        <w:rPr>
          <w:bCs/>
        </w:rPr>
        <w:t xml:space="preserve"> год).</w:t>
      </w:r>
    </w:p>
    <w:p w:rsidR="00DA1620" w:rsidRPr="00DA1620" w:rsidRDefault="00DA1620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3.Включит</w:t>
      </w:r>
      <w:r w:rsidR="000E119D">
        <w:rPr>
          <w:bCs/>
        </w:rPr>
        <w:t>ь в состав бюджетной отчетности</w:t>
      </w:r>
      <w:r w:rsidRPr="00DA1620">
        <w:rPr>
          <w:bCs/>
        </w:rPr>
        <w:t xml:space="preserve">, предоставляемой в Финансовый отдел администрации МО </w:t>
      </w:r>
      <w:proofErr w:type="spellStart"/>
      <w:r w:rsidRPr="00DA1620">
        <w:rPr>
          <w:bCs/>
        </w:rPr>
        <w:t>Новосергиевского</w:t>
      </w:r>
      <w:proofErr w:type="spellEnd"/>
      <w:r w:rsidRPr="00DA1620">
        <w:rPr>
          <w:bCs/>
        </w:rPr>
        <w:t xml:space="preserve"> рай</w:t>
      </w:r>
      <w:r w:rsidR="0076320B">
        <w:rPr>
          <w:bCs/>
        </w:rPr>
        <w:t>она оренбургской области за 2021</w:t>
      </w:r>
      <w:r w:rsidRPr="00DA1620">
        <w:rPr>
          <w:bCs/>
        </w:rPr>
        <w:t xml:space="preserve"> год формы согласно приложени</w:t>
      </w:r>
      <w:r w:rsidR="000E119D">
        <w:rPr>
          <w:bCs/>
        </w:rPr>
        <w:t>ю №2 к настоящему распоряжению.</w:t>
      </w:r>
    </w:p>
    <w:p w:rsidR="00DA1620" w:rsidRPr="00DA1620" w:rsidRDefault="00DA1620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4.</w:t>
      </w:r>
      <w:proofErr w:type="gramStart"/>
      <w:r w:rsidRPr="00DA1620">
        <w:rPr>
          <w:bCs/>
        </w:rPr>
        <w:t>Контроль за</w:t>
      </w:r>
      <w:proofErr w:type="gramEnd"/>
      <w:r w:rsidRPr="00DA1620">
        <w:rPr>
          <w:bCs/>
        </w:rPr>
        <w:t xml:space="preserve"> исполнением настоящего распоряжения возложить на специалиста 1 категории </w:t>
      </w:r>
      <w:proofErr w:type="spellStart"/>
      <w:r w:rsidRPr="00DA1620">
        <w:rPr>
          <w:bCs/>
        </w:rPr>
        <w:t>Агрызкову</w:t>
      </w:r>
      <w:proofErr w:type="spellEnd"/>
      <w:r w:rsidRPr="00DA1620">
        <w:rPr>
          <w:bCs/>
        </w:rPr>
        <w:t xml:space="preserve"> Н.Е.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 xml:space="preserve">    Глава администрации:                                              </w:t>
      </w:r>
      <w:proofErr w:type="spellStart"/>
      <w:r w:rsidRPr="00DA1620">
        <w:rPr>
          <w:bCs/>
        </w:rPr>
        <w:t>Киян</w:t>
      </w:r>
      <w:proofErr w:type="spellEnd"/>
      <w:r w:rsidRPr="00DA1620">
        <w:rPr>
          <w:bCs/>
        </w:rPr>
        <w:t xml:space="preserve"> В.Н.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23F3A" w:rsidRPr="00DA1620" w:rsidRDefault="00723F3A" w:rsidP="00723F3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3D2A69" w:rsidRPr="00DA1620" w:rsidRDefault="003D2A69">
      <w:pPr>
        <w:rPr>
          <w:sz w:val="28"/>
          <w:szCs w:val="28"/>
        </w:rPr>
      </w:pPr>
    </w:p>
    <w:p w:rsidR="00814907" w:rsidRPr="00DA1620" w:rsidRDefault="00814907">
      <w:pPr>
        <w:rPr>
          <w:sz w:val="28"/>
          <w:szCs w:val="28"/>
        </w:rPr>
      </w:pPr>
    </w:p>
    <w:p w:rsidR="00814907" w:rsidRPr="00DA1620" w:rsidRDefault="00814907">
      <w:pPr>
        <w:rPr>
          <w:sz w:val="28"/>
          <w:szCs w:val="28"/>
        </w:rPr>
      </w:pPr>
    </w:p>
    <w:p w:rsidR="00814907" w:rsidRDefault="00814907"/>
    <w:p w:rsidR="00DA1620" w:rsidRPr="00DA1620" w:rsidRDefault="00814907" w:rsidP="00DA1620">
      <w:r>
        <w:t xml:space="preserve">  </w:t>
      </w:r>
      <w:r w:rsidR="00DA1620">
        <w:t xml:space="preserve"> </w:t>
      </w:r>
    </w:p>
    <w:p w:rsidR="00DA1620" w:rsidRPr="000E119D" w:rsidRDefault="00DA1620" w:rsidP="000E119D">
      <w:pPr>
        <w:ind w:left="990"/>
        <w:jc w:val="right"/>
        <w:rPr>
          <w:b/>
        </w:rPr>
      </w:pPr>
      <w:r w:rsidRPr="00DA1620">
        <w:t xml:space="preserve">                                                                     </w:t>
      </w:r>
      <w:r>
        <w:t xml:space="preserve">                 </w:t>
      </w:r>
      <w:r w:rsidRPr="000E119D">
        <w:rPr>
          <w:b/>
        </w:rPr>
        <w:t xml:space="preserve">Приложение №1 </w:t>
      </w:r>
    </w:p>
    <w:p w:rsidR="00DA1620" w:rsidRPr="000E119D" w:rsidRDefault="00DA1620" w:rsidP="000E119D">
      <w:pPr>
        <w:ind w:left="990"/>
        <w:jc w:val="right"/>
        <w:rPr>
          <w:b/>
        </w:rPr>
      </w:pPr>
      <w:r w:rsidRPr="000E119D">
        <w:rPr>
          <w:b/>
        </w:rPr>
        <w:t xml:space="preserve">                                                                                 к распоряжению главы</w:t>
      </w:r>
    </w:p>
    <w:p w:rsidR="00DA1620" w:rsidRPr="000E119D" w:rsidRDefault="00DA1620" w:rsidP="000E119D">
      <w:pPr>
        <w:ind w:left="990"/>
        <w:jc w:val="right"/>
        <w:rPr>
          <w:b/>
        </w:rPr>
      </w:pPr>
      <w:r w:rsidRPr="000E119D">
        <w:rPr>
          <w:b/>
        </w:rPr>
        <w:t xml:space="preserve">                                                                                 администрации </w:t>
      </w:r>
      <w:proofErr w:type="spellStart"/>
      <w:r w:rsidRPr="000E119D">
        <w:rPr>
          <w:b/>
        </w:rPr>
        <w:t>Барабановского</w:t>
      </w:r>
      <w:proofErr w:type="spellEnd"/>
      <w:r w:rsidRPr="000E119D">
        <w:rPr>
          <w:b/>
        </w:rPr>
        <w:t xml:space="preserve">    </w:t>
      </w:r>
    </w:p>
    <w:p w:rsidR="00DA1620" w:rsidRDefault="00DA1620" w:rsidP="000E119D">
      <w:pPr>
        <w:ind w:left="990"/>
        <w:jc w:val="right"/>
        <w:rPr>
          <w:b/>
        </w:rPr>
      </w:pPr>
      <w:r w:rsidRPr="000E119D">
        <w:rPr>
          <w:b/>
        </w:rPr>
        <w:t xml:space="preserve">                                                                </w:t>
      </w:r>
      <w:r w:rsidR="000E119D">
        <w:rPr>
          <w:b/>
        </w:rPr>
        <w:t xml:space="preserve">                 сельсовета  от </w:t>
      </w:r>
      <w:r w:rsidR="0076320B">
        <w:rPr>
          <w:b/>
        </w:rPr>
        <w:t>24.12.2021</w:t>
      </w:r>
      <w:r w:rsidRPr="000E119D">
        <w:rPr>
          <w:b/>
        </w:rPr>
        <w:t>г</w:t>
      </w:r>
    </w:p>
    <w:p w:rsidR="000E119D" w:rsidRPr="000E119D" w:rsidRDefault="0076320B" w:rsidP="000E119D">
      <w:pPr>
        <w:ind w:left="990"/>
        <w:jc w:val="right"/>
        <w:rPr>
          <w:b/>
        </w:rPr>
      </w:pPr>
      <w:r>
        <w:rPr>
          <w:b/>
        </w:rPr>
        <w:t xml:space="preserve"> №27</w:t>
      </w:r>
      <w:r w:rsidR="000E119D">
        <w:rPr>
          <w:b/>
        </w:rPr>
        <w:t>-р.</w:t>
      </w:r>
    </w:p>
    <w:p w:rsidR="00DA1620" w:rsidRPr="00DA1620" w:rsidRDefault="00DA1620" w:rsidP="00DA1620">
      <w:pPr>
        <w:ind w:left="990"/>
      </w:pPr>
      <w:r>
        <w:t xml:space="preserve">                                                                                 </w:t>
      </w:r>
    </w:p>
    <w:p w:rsidR="00DA1620" w:rsidRPr="00DA1620" w:rsidRDefault="00DA1620" w:rsidP="00DA1620">
      <w:pPr>
        <w:ind w:left="990"/>
      </w:pPr>
    </w:p>
    <w:p w:rsidR="00DA1620" w:rsidRPr="00DA1620" w:rsidRDefault="00DA1620" w:rsidP="00DA1620">
      <w:pPr>
        <w:ind w:left="990"/>
      </w:pPr>
    </w:p>
    <w:p w:rsidR="00DA1620" w:rsidRPr="000E119D" w:rsidRDefault="00DA1620" w:rsidP="000E119D">
      <w:pPr>
        <w:ind w:left="990"/>
        <w:jc w:val="center"/>
        <w:rPr>
          <w:b/>
        </w:rPr>
      </w:pPr>
      <w:r w:rsidRPr="000E119D">
        <w:rPr>
          <w:b/>
        </w:rPr>
        <w:t xml:space="preserve">Срок представления муниципальным образованием </w:t>
      </w:r>
      <w:proofErr w:type="spellStart"/>
      <w:r w:rsidRPr="000E119D">
        <w:rPr>
          <w:b/>
        </w:rPr>
        <w:t>Барабановским</w:t>
      </w:r>
      <w:proofErr w:type="spellEnd"/>
      <w:r w:rsidRPr="000E119D">
        <w:rPr>
          <w:b/>
        </w:rPr>
        <w:t xml:space="preserve"> сельсовет </w:t>
      </w:r>
      <w:proofErr w:type="spellStart"/>
      <w:r w:rsidRPr="000E119D">
        <w:rPr>
          <w:b/>
        </w:rPr>
        <w:t>Новосергиевского</w:t>
      </w:r>
      <w:proofErr w:type="spellEnd"/>
      <w:r w:rsidRPr="000E119D">
        <w:rPr>
          <w:b/>
        </w:rPr>
        <w:t xml:space="preserve"> района Оренбургской области годовой </w:t>
      </w:r>
      <w:r w:rsidR="0076320B">
        <w:rPr>
          <w:b/>
        </w:rPr>
        <w:t>бухгалтерской отчетности за 2021</w:t>
      </w:r>
      <w:r w:rsidRPr="000E119D">
        <w:rPr>
          <w:b/>
        </w:rPr>
        <w:t xml:space="preserve"> год</w:t>
      </w:r>
    </w:p>
    <w:p w:rsidR="00DA1620" w:rsidRPr="000E119D" w:rsidRDefault="0076320B" w:rsidP="000E119D">
      <w:pPr>
        <w:ind w:left="990"/>
        <w:jc w:val="center"/>
        <w:rPr>
          <w:b/>
        </w:rPr>
      </w:pPr>
      <w:r>
        <w:rPr>
          <w:b/>
        </w:rPr>
        <w:t>18</w:t>
      </w:r>
      <w:r w:rsidR="000E119D">
        <w:rPr>
          <w:b/>
        </w:rPr>
        <w:t xml:space="preserve"> января </w:t>
      </w:r>
      <w:r>
        <w:rPr>
          <w:b/>
        </w:rPr>
        <w:t>2022</w:t>
      </w:r>
      <w:r w:rsidR="00DA1620" w:rsidRPr="000E119D">
        <w:rPr>
          <w:b/>
        </w:rPr>
        <w:t xml:space="preserve"> года</w:t>
      </w:r>
    </w:p>
    <w:p w:rsidR="00DA1620" w:rsidRPr="000E119D" w:rsidRDefault="00DA1620" w:rsidP="000E119D">
      <w:pPr>
        <w:ind w:left="990"/>
        <w:jc w:val="center"/>
        <w:rPr>
          <w:b/>
        </w:rPr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Pr="00DA1620" w:rsidRDefault="00DA1620" w:rsidP="00DA1620">
      <w:pPr>
        <w:ind w:left="990"/>
      </w:pPr>
    </w:p>
    <w:p w:rsidR="00DA1620" w:rsidRPr="000E119D" w:rsidRDefault="00DA1620" w:rsidP="000E119D">
      <w:pPr>
        <w:ind w:left="990"/>
        <w:jc w:val="right"/>
        <w:rPr>
          <w:b/>
        </w:rPr>
      </w:pPr>
      <w:r w:rsidRPr="00DA1620">
        <w:t xml:space="preserve">                                                                     </w:t>
      </w:r>
      <w:r>
        <w:t xml:space="preserve">                 </w:t>
      </w:r>
      <w:r w:rsidR="000E119D">
        <w:rPr>
          <w:b/>
        </w:rPr>
        <w:t>Приложение №2</w:t>
      </w:r>
      <w:r w:rsidRPr="000E119D">
        <w:rPr>
          <w:b/>
        </w:rPr>
        <w:t xml:space="preserve"> </w:t>
      </w:r>
    </w:p>
    <w:p w:rsidR="00DA1620" w:rsidRPr="000E119D" w:rsidRDefault="00DA1620" w:rsidP="000E119D">
      <w:pPr>
        <w:ind w:left="990"/>
        <w:jc w:val="right"/>
        <w:rPr>
          <w:b/>
        </w:rPr>
      </w:pPr>
      <w:r w:rsidRPr="000E119D">
        <w:rPr>
          <w:b/>
        </w:rPr>
        <w:t xml:space="preserve">                                                                                 к распоряжению главы</w:t>
      </w:r>
    </w:p>
    <w:p w:rsidR="00DA1620" w:rsidRPr="000E119D" w:rsidRDefault="00DA1620" w:rsidP="000E119D">
      <w:pPr>
        <w:ind w:left="990"/>
        <w:jc w:val="right"/>
        <w:rPr>
          <w:b/>
        </w:rPr>
      </w:pPr>
      <w:r w:rsidRPr="000E119D">
        <w:rPr>
          <w:b/>
        </w:rPr>
        <w:t xml:space="preserve">                                                                                 администрации </w:t>
      </w:r>
      <w:proofErr w:type="spellStart"/>
      <w:r w:rsidRPr="000E119D">
        <w:rPr>
          <w:b/>
        </w:rPr>
        <w:t>Барабановского</w:t>
      </w:r>
      <w:proofErr w:type="spellEnd"/>
      <w:r w:rsidRPr="000E119D">
        <w:rPr>
          <w:b/>
        </w:rPr>
        <w:t xml:space="preserve">    </w:t>
      </w:r>
    </w:p>
    <w:p w:rsidR="00DA1620" w:rsidRDefault="00DA1620" w:rsidP="000E119D">
      <w:pPr>
        <w:ind w:left="990"/>
        <w:jc w:val="right"/>
        <w:rPr>
          <w:b/>
        </w:rPr>
      </w:pPr>
      <w:r w:rsidRPr="000E119D">
        <w:rPr>
          <w:b/>
        </w:rPr>
        <w:t xml:space="preserve">                                                                                 сельсовета  </w:t>
      </w:r>
      <w:r w:rsidR="0076320B">
        <w:rPr>
          <w:b/>
        </w:rPr>
        <w:t>от 24.12.2021</w:t>
      </w:r>
      <w:r w:rsidRPr="000E119D">
        <w:rPr>
          <w:b/>
        </w:rPr>
        <w:t>г</w:t>
      </w:r>
    </w:p>
    <w:p w:rsidR="000E119D" w:rsidRPr="000E119D" w:rsidRDefault="0076320B" w:rsidP="000E119D">
      <w:pPr>
        <w:ind w:left="990"/>
        <w:jc w:val="right"/>
        <w:rPr>
          <w:b/>
        </w:rPr>
      </w:pPr>
      <w:r>
        <w:rPr>
          <w:b/>
        </w:rPr>
        <w:t>№ 27</w:t>
      </w:r>
      <w:r w:rsidR="000E119D">
        <w:rPr>
          <w:b/>
        </w:rPr>
        <w:t>-р</w:t>
      </w:r>
    </w:p>
    <w:p w:rsidR="00DA1620" w:rsidRPr="00DA1620" w:rsidRDefault="00DA1620" w:rsidP="00DA1620">
      <w:pPr>
        <w:ind w:left="990"/>
      </w:pPr>
      <w:r>
        <w:t xml:space="preserve">                                                                                 </w:t>
      </w:r>
    </w:p>
    <w:p w:rsidR="00DA1620" w:rsidRPr="00DA1620" w:rsidRDefault="00DA1620" w:rsidP="00DA1620">
      <w:pPr>
        <w:ind w:left="990"/>
      </w:pPr>
    </w:p>
    <w:p w:rsidR="00DA1620" w:rsidRPr="00DA1620" w:rsidRDefault="00DA1620" w:rsidP="00DA1620"/>
    <w:p w:rsidR="00DA1620" w:rsidRPr="00DA1620" w:rsidRDefault="00DA1620" w:rsidP="00DA1620">
      <w:r>
        <w:t xml:space="preserve"> </w:t>
      </w:r>
    </w:p>
    <w:p w:rsidR="00DA1620" w:rsidRPr="00DA1620" w:rsidRDefault="00DA1620" w:rsidP="00DA1620">
      <w:r w:rsidRPr="00DA1620">
        <w:t xml:space="preserve">                                                      СОСТАВ</w:t>
      </w:r>
    </w:p>
    <w:p w:rsidR="00DA1620" w:rsidRPr="00DA1620" w:rsidRDefault="00DA1620" w:rsidP="00DA1620">
      <w:r w:rsidRPr="00DA1620">
        <w:t>бюджетной отчетности, представляемой в Финансовый отдел администрации МО «</w:t>
      </w:r>
      <w:proofErr w:type="spellStart"/>
      <w:r w:rsidRPr="00DA1620">
        <w:t>Новосергиевский</w:t>
      </w:r>
      <w:proofErr w:type="spellEnd"/>
      <w:r w:rsidRPr="00DA1620">
        <w:t xml:space="preserve"> район Оренбургской области»:</w:t>
      </w:r>
    </w:p>
    <w:p w:rsidR="00DA1620" w:rsidRPr="00DA1620" w:rsidRDefault="00DA1620" w:rsidP="00DA1620"/>
    <w:p w:rsidR="00DA1620" w:rsidRPr="00DA1620" w:rsidRDefault="00DA1620" w:rsidP="00DA1620">
      <w:pPr>
        <w:numPr>
          <w:ilvl w:val="0"/>
          <w:numId w:val="1"/>
        </w:numPr>
      </w:pPr>
      <w:r w:rsidRPr="00DA1620">
        <w:t>Справка по заключению счетов бюджетного учета отчетного финансового года (ф.0503110-120, ф.0503110-130, ф.0503110-140)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Отчет об исполнении бюджета субъекта </w:t>
      </w:r>
      <w:proofErr w:type="gramStart"/>
      <w:r w:rsidRPr="00DA1620">
        <w:t xml:space="preserve">( </w:t>
      </w:r>
      <w:proofErr w:type="gramEnd"/>
      <w:r w:rsidRPr="00DA1620">
        <w:t>ф. 0503117).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об исполнении бюджета (по национальным проектам) (ф. 0503117-НП).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Баланс исполнения бюджета (ф.0503120).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Консолидированный отчет о финансовых результатах деятельности </w:t>
      </w:r>
      <w:proofErr w:type="gramStart"/>
      <w:r w:rsidRPr="00DA1620">
        <w:t>)ф</w:t>
      </w:r>
      <w:proofErr w:type="gramEnd"/>
      <w:r w:rsidRPr="00DA1620">
        <w:t>.0503121).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 движении денежных средств (ф.0503123).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Справка по консолидируемым расчетам </w:t>
      </w:r>
      <w:proofErr w:type="gramStart"/>
      <w:r w:rsidRPr="00DA1620">
        <w:t xml:space="preserve">( </w:t>
      </w:r>
      <w:proofErr w:type="gramEnd"/>
      <w:r w:rsidRPr="00DA1620">
        <w:t>ф.0503125).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об исполнении бюджета главного распорядителя (ф.0503127).</w:t>
      </w:r>
    </w:p>
    <w:p w:rsidR="00DA1620" w:rsidRPr="00DA1620" w:rsidRDefault="00DA1620" w:rsidP="00DA1620">
      <w:pPr>
        <w:numPr>
          <w:ilvl w:val="0"/>
          <w:numId w:val="1"/>
        </w:numPr>
      </w:pPr>
      <w:proofErr w:type="gramStart"/>
      <w:r w:rsidRPr="00DA1620">
        <w:t>Отчет о бюджетных обязательствах 9ф.0503128).</w:t>
      </w:r>
      <w:proofErr w:type="gramEnd"/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 бюджетных обязательствах по национальным проектам (ф.0503128-НП).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Баланс исполнения бюджета ГРБС (ф.0503130).</w:t>
      </w:r>
    </w:p>
    <w:p w:rsidR="00DA1620" w:rsidRPr="00DA1620" w:rsidRDefault="00DA1620" w:rsidP="00DA1620">
      <w:pPr>
        <w:ind w:left="360"/>
      </w:pPr>
      <w:r w:rsidRPr="00DA1620">
        <w:t>12.Пояснительная записка к отчету об исполнении консолидированного бюджета (ф.0503160) в составе следующих приложений:</w:t>
      </w:r>
    </w:p>
    <w:p w:rsidR="00DA1620" w:rsidRPr="00DA1620" w:rsidRDefault="00DA1620" w:rsidP="00DA1620">
      <w:pPr>
        <w:ind w:left="360"/>
      </w:pPr>
      <w:r w:rsidRPr="00DA1620">
        <w:t xml:space="preserve">      Сведения о количестве подведомственных участков бюджетного процесса, учреждений, государственных (муниципальных) унитарных предприятий (ф.0503161).</w:t>
      </w:r>
    </w:p>
    <w:p w:rsidR="00DA1620" w:rsidRPr="00DA1620" w:rsidRDefault="00DA1620" w:rsidP="00DA1620">
      <w:pPr>
        <w:ind w:left="360"/>
      </w:pPr>
      <w:r w:rsidRPr="00DA1620">
        <w:t xml:space="preserve">      Сведения о результатах деятельности (ф.0503162).</w:t>
      </w:r>
    </w:p>
    <w:p w:rsidR="00DA1620" w:rsidRPr="00DA1620" w:rsidRDefault="00DA1620" w:rsidP="00DA1620">
      <w:pPr>
        <w:ind w:left="360"/>
      </w:pPr>
      <w:r w:rsidRPr="00DA1620">
        <w:t xml:space="preserve">      Сведения об изменении бюджетной росписи главного распорядителя бюджетных средств (ф.0503163).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об исполнении бюджета (ф.0503164).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об исполнении мероприятий в рамках целевых программ (ф.0503166).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 движении нефинансовых активов консолидированного бюджета (ф.0503168).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по дебиторской и кредиторской задолженности (ф.0503169).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финансовых вложениях (ф.0503171).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государственном (муниципальном) долге, представленных бюджетных кредитах (ф.0503172).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изменении остатков валюты баланса (ф.0503173).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доходах бюджета </w:t>
      </w:r>
      <w:proofErr w:type="gramStart"/>
      <w:r w:rsidRPr="00DA1620">
        <w:t>от</w:t>
      </w:r>
      <w:proofErr w:type="gramEnd"/>
      <w:r w:rsidRPr="00DA1620">
        <w:t xml:space="preserve"> </w:t>
      </w:r>
      <w:proofErr w:type="gramStart"/>
      <w:r w:rsidRPr="00DA1620">
        <w:t>перечислении</w:t>
      </w:r>
      <w:proofErr w:type="gramEnd"/>
      <w:r w:rsidRPr="00DA1620">
        <w:t xml:space="preserve"> части прибыли (</w:t>
      </w:r>
      <w:proofErr w:type="spellStart"/>
      <w:r w:rsidRPr="00DA1620">
        <w:t>дивидентов</w:t>
      </w:r>
      <w:proofErr w:type="spellEnd"/>
      <w:r w:rsidRPr="00DA1620">
        <w:t>) государственных (муниципальных) унитарных предприятий, иных организаций с государственным участием в капитале (ф.0503174).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принятых и неисполненных обязательствах получателя бюджетных средств (ф.0503175).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остатках денежных средств на счетах получателя бюджетных средств (ф.00503178-SVR).</w:t>
      </w:r>
    </w:p>
    <w:p w:rsidR="00DA1620" w:rsidRPr="00DA1620" w:rsidRDefault="00DA1620" w:rsidP="00DA1620">
      <w:pPr>
        <w:ind w:left="360"/>
      </w:pPr>
      <w:r w:rsidRPr="00DA1620">
        <w:lastRenderedPageBreak/>
        <w:t xml:space="preserve">        Сведения о вложениях в объекты недвижимого имущества, объектах незавершенного строительства (ф.0503190).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исполнении судебных решений по денежным обязательствам учреждения (ф. 0503295).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исполнении судебных решений по денежным обязательствам бюджета </w:t>
      </w:r>
      <w:proofErr w:type="gramStart"/>
      <w:r w:rsidRPr="00DA1620">
        <w:t xml:space="preserve">( </w:t>
      </w:r>
      <w:proofErr w:type="gramEnd"/>
      <w:r w:rsidRPr="00DA1620">
        <w:t>ф.0503296).</w:t>
      </w:r>
    </w:p>
    <w:p w:rsidR="00DA1620" w:rsidRPr="00DA1620" w:rsidRDefault="0076320B" w:rsidP="00DA1620">
      <w:r>
        <w:t>13</w:t>
      </w:r>
      <w:r w:rsidR="00DA1620" w:rsidRPr="00DA1620">
        <w:t>.Справочная таблица к отчету об исполнении консолидированного бюджета субъекта Российской Федерации (ф.0503387).</w:t>
      </w:r>
    </w:p>
    <w:p w:rsidR="00DA1620" w:rsidRPr="00DA1620" w:rsidRDefault="0076320B" w:rsidP="00DA1620">
      <w:r>
        <w:t>14</w:t>
      </w:r>
      <w:r w:rsidR="00DA1620" w:rsidRPr="00DA1620">
        <w:t>.Отдельные показатели государственных (муниципальных) учреждений (ф.R56 001-1).</w:t>
      </w:r>
    </w:p>
    <w:p w:rsidR="00DA1620" w:rsidRPr="00DA1620" w:rsidRDefault="0076320B" w:rsidP="00DA1620">
      <w:r>
        <w:t>15</w:t>
      </w:r>
      <w:r w:rsidR="00DA1620" w:rsidRPr="00DA1620">
        <w:t>.Анализ кредиторской задолженности по бюджету муниципального образования (ф.R56 008).</w:t>
      </w:r>
    </w:p>
    <w:p w:rsidR="00DA1620" w:rsidRPr="00DA1620" w:rsidRDefault="0076320B" w:rsidP="00DA1620">
      <w:r>
        <w:t>16</w:t>
      </w:r>
      <w:r w:rsidR="00DA1620" w:rsidRPr="00DA1620">
        <w:t>.Информация об остатках средств местных бюджетов (ф.R56 013).</w:t>
      </w:r>
    </w:p>
    <w:p w:rsidR="00DA1620" w:rsidRPr="00DA1620" w:rsidRDefault="0076320B" w:rsidP="00DA1620">
      <w:r>
        <w:t>17</w:t>
      </w:r>
      <w:r w:rsidR="00DA1620" w:rsidRPr="00DA1620">
        <w:t>.Показатели кредиторской задолженности государственных и муниципальных заказчиков (ф.R56 015_2).</w:t>
      </w:r>
    </w:p>
    <w:p w:rsidR="00DA1620" w:rsidRPr="00DA1620" w:rsidRDefault="0076320B" w:rsidP="00DA1620">
      <w:r>
        <w:t>18</w:t>
      </w:r>
      <w:bookmarkStart w:id="0" w:name="_GoBack"/>
      <w:bookmarkEnd w:id="0"/>
      <w:r w:rsidR="00DA1620" w:rsidRPr="00DA1620">
        <w:t>.Задолженность по энергоносителям (ф.R056 021).</w:t>
      </w:r>
    </w:p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Default="00DA1620" w:rsidP="00DA1620"/>
    <w:p w:rsidR="00DA1620" w:rsidRDefault="00DA1620" w:rsidP="00DA16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F96" w:rsidRDefault="00E86F96" w:rsidP="00DA1620"/>
    <w:sectPr w:rsidR="00E86F96" w:rsidSect="003D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DE8"/>
    <w:multiLevelType w:val="hybridMultilevel"/>
    <w:tmpl w:val="5024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3A"/>
    <w:rsid w:val="000458E0"/>
    <w:rsid w:val="000A7A23"/>
    <w:rsid w:val="000E119D"/>
    <w:rsid w:val="00291F8E"/>
    <w:rsid w:val="003D2A69"/>
    <w:rsid w:val="005174C8"/>
    <w:rsid w:val="006F33F2"/>
    <w:rsid w:val="00723F3A"/>
    <w:rsid w:val="0076320B"/>
    <w:rsid w:val="00814907"/>
    <w:rsid w:val="00A0380E"/>
    <w:rsid w:val="00CB594F"/>
    <w:rsid w:val="00DA1620"/>
    <w:rsid w:val="00E86F96"/>
    <w:rsid w:val="00F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3</cp:revision>
  <cp:lastPrinted>2021-03-16T05:38:00Z</cp:lastPrinted>
  <dcterms:created xsi:type="dcterms:W3CDTF">2022-02-02T04:48:00Z</dcterms:created>
  <dcterms:modified xsi:type="dcterms:W3CDTF">2022-02-02T04:53:00Z</dcterms:modified>
</cp:coreProperties>
</file>