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D99" w:rsidRPr="006F2D99" w:rsidRDefault="006F2D99">
      <w:pPr>
        <w:pStyle w:val="ConsPlusTitle"/>
        <w:jc w:val="center"/>
        <w:outlineLvl w:val="0"/>
        <w:rPr>
          <w:rFonts w:ascii="Times New Roman" w:hAnsi="Times New Roman" w:cs="Times New Roman"/>
          <w:szCs w:val="22"/>
        </w:rPr>
      </w:pPr>
      <w:bookmarkStart w:id="0" w:name="_GoBack"/>
      <w:bookmarkEnd w:id="0"/>
      <w:r w:rsidRPr="006F2D99">
        <w:rPr>
          <w:rFonts w:ascii="Times New Roman" w:hAnsi="Times New Roman" w:cs="Times New Roman"/>
          <w:szCs w:val="22"/>
        </w:rPr>
        <w:t>ПРАВИТЕЛЬСТВО ОРЕНБУРГСКОЙ ОБЛАСТИ</w:t>
      </w:r>
    </w:p>
    <w:p w:rsidR="006F2D99" w:rsidRPr="006F2D99" w:rsidRDefault="006F2D99">
      <w:pPr>
        <w:pStyle w:val="ConsPlusTitle"/>
        <w:jc w:val="center"/>
        <w:rPr>
          <w:rFonts w:ascii="Times New Roman" w:hAnsi="Times New Roman" w:cs="Times New Roman"/>
          <w:szCs w:val="22"/>
        </w:rPr>
      </w:pPr>
    </w:p>
    <w:p w:rsidR="006F2D99" w:rsidRPr="006F2D99" w:rsidRDefault="006F2D99">
      <w:pPr>
        <w:pStyle w:val="ConsPlusTitle"/>
        <w:jc w:val="center"/>
        <w:rPr>
          <w:rFonts w:ascii="Times New Roman" w:hAnsi="Times New Roman" w:cs="Times New Roman"/>
          <w:szCs w:val="22"/>
        </w:rPr>
      </w:pPr>
      <w:r w:rsidRPr="006F2D99">
        <w:rPr>
          <w:rFonts w:ascii="Times New Roman" w:hAnsi="Times New Roman" w:cs="Times New Roman"/>
          <w:szCs w:val="22"/>
        </w:rPr>
        <w:t>ПОСТАНОВЛЕНИЕ</w:t>
      </w:r>
    </w:p>
    <w:p w:rsidR="006F2D99" w:rsidRPr="006F2D99" w:rsidRDefault="006F2D99">
      <w:pPr>
        <w:pStyle w:val="ConsPlusTitle"/>
        <w:jc w:val="center"/>
        <w:rPr>
          <w:rFonts w:ascii="Times New Roman" w:hAnsi="Times New Roman" w:cs="Times New Roman"/>
          <w:szCs w:val="22"/>
        </w:rPr>
      </w:pPr>
      <w:r w:rsidRPr="006F2D99">
        <w:rPr>
          <w:rFonts w:ascii="Times New Roman" w:hAnsi="Times New Roman" w:cs="Times New Roman"/>
          <w:szCs w:val="22"/>
        </w:rPr>
        <w:t>от 10 сентября 2013 г. N 767-пп</w:t>
      </w:r>
    </w:p>
    <w:p w:rsidR="006F2D99" w:rsidRPr="006F2D99" w:rsidRDefault="006F2D99">
      <w:pPr>
        <w:pStyle w:val="ConsPlusTitle"/>
        <w:jc w:val="center"/>
        <w:rPr>
          <w:rFonts w:ascii="Times New Roman" w:hAnsi="Times New Roman" w:cs="Times New Roman"/>
          <w:szCs w:val="22"/>
        </w:rPr>
      </w:pPr>
    </w:p>
    <w:p w:rsidR="006F2D99" w:rsidRPr="006F2D99" w:rsidRDefault="006F2D99">
      <w:pPr>
        <w:pStyle w:val="ConsPlusTitle"/>
        <w:jc w:val="center"/>
        <w:rPr>
          <w:rFonts w:ascii="Times New Roman" w:hAnsi="Times New Roman" w:cs="Times New Roman"/>
          <w:szCs w:val="22"/>
        </w:rPr>
      </w:pPr>
      <w:r w:rsidRPr="006F2D99">
        <w:rPr>
          <w:rFonts w:ascii="Times New Roman" w:hAnsi="Times New Roman" w:cs="Times New Roman"/>
          <w:szCs w:val="22"/>
        </w:rPr>
        <w:t>Об утверждении государственной программы</w:t>
      </w:r>
    </w:p>
    <w:p w:rsidR="006F2D99" w:rsidRPr="006F2D99" w:rsidRDefault="006F2D99">
      <w:pPr>
        <w:pStyle w:val="ConsPlusTitle"/>
        <w:jc w:val="center"/>
        <w:rPr>
          <w:rFonts w:ascii="Times New Roman" w:hAnsi="Times New Roman" w:cs="Times New Roman"/>
          <w:szCs w:val="22"/>
        </w:rPr>
      </w:pPr>
      <w:r w:rsidRPr="006F2D99">
        <w:rPr>
          <w:rFonts w:ascii="Times New Roman" w:hAnsi="Times New Roman" w:cs="Times New Roman"/>
          <w:szCs w:val="22"/>
        </w:rPr>
        <w:t>"Экономическое развитие Оренбургской области"</w:t>
      </w:r>
    </w:p>
    <w:p w:rsidR="006F2D99" w:rsidRPr="006F2D99" w:rsidRDefault="006F2D99">
      <w:pPr>
        <w:pStyle w:val="ConsPlusTitle"/>
        <w:jc w:val="center"/>
        <w:rPr>
          <w:rFonts w:ascii="Times New Roman" w:hAnsi="Times New Roman" w:cs="Times New Roman"/>
          <w:szCs w:val="22"/>
        </w:rPr>
      </w:pPr>
      <w:r w:rsidRPr="006F2D99">
        <w:rPr>
          <w:rFonts w:ascii="Times New Roman" w:hAnsi="Times New Roman" w:cs="Times New Roman"/>
          <w:szCs w:val="22"/>
        </w:rPr>
        <w:t>на 2014 - 2015 годы и на перспективу до 2020 года</w:t>
      </w:r>
    </w:p>
    <w:p w:rsidR="006F2D99" w:rsidRPr="006F2D99" w:rsidRDefault="006F2D99">
      <w:pPr>
        <w:pStyle w:val="ConsPlusNormal"/>
        <w:jc w:val="center"/>
        <w:rPr>
          <w:rFonts w:ascii="Times New Roman" w:hAnsi="Times New Roman" w:cs="Times New Roman"/>
          <w:szCs w:val="22"/>
        </w:rPr>
      </w:pP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Список изменяющих документов</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(в ред. Постановлений Правительства Оренбургской области</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 xml:space="preserve">от 27.12.2013 </w:t>
      </w:r>
      <w:hyperlink r:id="rId5" w:history="1">
        <w:r w:rsidRPr="006F2D99">
          <w:rPr>
            <w:rFonts w:ascii="Times New Roman" w:hAnsi="Times New Roman" w:cs="Times New Roman"/>
            <w:color w:val="0000FF"/>
            <w:szCs w:val="22"/>
          </w:rPr>
          <w:t>N 1244-пп</w:t>
        </w:r>
      </w:hyperlink>
      <w:r w:rsidRPr="006F2D99">
        <w:rPr>
          <w:rFonts w:ascii="Times New Roman" w:hAnsi="Times New Roman" w:cs="Times New Roman"/>
          <w:szCs w:val="22"/>
        </w:rPr>
        <w:t xml:space="preserve">, от 30.12.2013 </w:t>
      </w:r>
      <w:hyperlink r:id="rId6" w:history="1">
        <w:r w:rsidRPr="006F2D99">
          <w:rPr>
            <w:rFonts w:ascii="Times New Roman" w:hAnsi="Times New Roman" w:cs="Times New Roman"/>
            <w:color w:val="0000FF"/>
            <w:szCs w:val="22"/>
          </w:rPr>
          <w:t>N 1271-пп</w:t>
        </w:r>
      </w:hyperlink>
      <w:r w:rsidRPr="006F2D99">
        <w:rPr>
          <w:rFonts w:ascii="Times New Roman" w:hAnsi="Times New Roman" w:cs="Times New Roman"/>
          <w:szCs w:val="22"/>
        </w:rPr>
        <w:t>,</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 xml:space="preserve">от 25.03.2014 </w:t>
      </w:r>
      <w:hyperlink r:id="rId7" w:history="1">
        <w:r w:rsidRPr="006F2D99">
          <w:rPr>
            <w:rFonts w:ascii="Times New Roman" w:hAnsi="Times New Roman" w:cs="Times New Roman"/>
            <w:color w:val="0000FF"/>
            <w:szCs w:val="22"/>
          </w:rPr>
          <w:t>N 176-пп</w:t>
        </w:r>
      </w:hyperlink>
      <w:r w:rsidRPr="006F2D99">
        <w:rPr>
          <w:rFonts w:ascii="Times New Roman" w:hAnsi="Times New Roman" w:cs="Times New Roman"/>
          <w:szCs w:val="22"/>
        </w:rPr>
        <w:t xml:space="preserve">, от 15.05.2014 </w:t>
      </w:r>
      <w:hyperlink r:id="rId8" w:history="1">
        <w:r w:rsidRPr="006F2D99">
          <w:rPr>
            <w:rFonts w:ascii="Times New Roman" w:hAnsi="Times New Roman" w:cs="Times New Roman"/>
            <w:color w:val="0000FF"/>
            <w:szCs w:val="22"/>
          </w:rPr>
          <w:t>N 293-пп</w:t>
        </w:r>
      </w:hyperlink>
      <w:r w:rsidRPr="006F2D99">
        <w:rPr>
          <w:rFonts w:ascii="Times New Roman" w:hAnsi="Times New Roman" w:cs="Times New Roman"/>
          <w:szCs w:val="22"/>
        </w:rPr>
        <w:t>,</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 xml:space="preserve">от 07.07.2014 </w:t>
      </w:r>
      <w:hyperlink r:id="rId9" w:history="1">
        <w:r w:rsidRPr="006F2D99">
          <w:rPr>
            <w:rFonts w:ascii="Times New Roman" w:hAnsi="Times New Roman" w:cs="Times New Roman"/>
            <w:color w:val="0000FF"/>
            <w:szCs w:val="22"/>
          </w:rPr>
          <w:t>N 474-пп</w:t>
        </w:r>
      </w:hyperlink>
      <w:r w:rsidRPr="006F2D99">
        <w:rPr>
          <w:rFonts w:ascii="Times New Roman" w:hAnsi="Times New Roman" w:cs="Times New Roman"/>
          <w:szCs w:val="22"/>
        </w:rPr>
        <w:t xml:space="preserve">, от 12.09.2014 </w:t>
      </w:r>
      <w:hyperlink r:id="rId10" w:history="1">
        <w:r w:rsidRPr="006F2D99">
          <w:rPr>
            <w:rFonts w:ascii="Times New Roman" w:hAnsi="Times New Roman" w:cs="Times New Roman"/>
            <w:color w:val="0000FF"/>
            <w:szCs w:val="22"/>
          </w:rPr>
          <w:t>N 678-пп</w:t>
        </w:r>
      </w:hyperlink>
      <w:r w:rsidRPr="006F2D99">
        <w:rPr>
          <w:rFonts w:ascii="Times New Roman" w:hAnsi="Times New Roman" w:cs="Times New Roman"/>
          <w:szCs w:val="22"/>
        </w:rPr>
        <w:t>,</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 xml:space="preserve">от 14.11.2014 </w:t>
      </w:r>
      <w:hyperlink r:id="rId11" w:history="1">
        <w:r w:rsidRPr="006F2D99">
          <w:rPr>
            <w:rFonts w:ascii="Times New Roman" w:hAnsi="Times New Roman" w:cs="Times New Roman"/>
            <w:color w:val="0000FF"/>
            <w:szCs w:val="22"/>
          </w:rPr>
          <w:t>N 877-пп</w:t>
        </w:r>
      </w:hyperlink>
      <w:r w:rsidRPr="006F2D99">
        <w:rPr>
          <w:rFonts w:ascii="Times New Roman" w:hAnsi="Times New Roman" w:cs="Times New Roman"/>
          <w:szCs w:val="22"/>
        </w:rPr>
        <w:t xml:space="preserve">, от 30.12.2014 </w:t>
      </w:r>
      <w:hyperlink r:id="rId12" w:history="1">
        <w:r w:rsidRPr="006F2D99">
          <w:rPr>
            <w:rFonts w:ascii="Times New Roman" w:hAnsi="Times New Roman" w:cs="Times New Roman"/>
            <w:color w:val="0000FF"/>
            <w:szCs w:val="22"/>
          </w:rPr>
          <w:t>N 1042-пп</w:t>
        </w:r>
      </w:hyperlink>
      <w:r w:rsidRPr="006F2D99">
        <w:rPr>
          <w:rFonts w:ascii="Times New Roman" w:hAnsi="Times New Roman" w:cs="Times New Roman"/>
          <w:szCs w:val="22"/>
        </w:rPr>
        <w:t>,</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 xml:space="preserve">от 03.04.2015 </w:t>
      </w:r>
      <w:hyperlink r:id="rId13" w:history="1">
        <w:r w:rsidRPr="006F2D99">
          <w:rPr>
            <w:rFonts w:ascii="Times New Roman" w:hAnsi="Times New Roman" w:cs="Times New Roman"/>
            <w:color w:val="0000FF"/>
            <w:szCs w:val="22"/>
          </w:rPr>
          <w:t>N 226-пп</w:t>
        </w:r>
      </w:hyperlink>
      <w:r w:rsidRPr="006F2D99">
        <w:rPr>
          <w:rFonts w:ascii="Times New Roman" w:hAnsi="Times New Roman" w:cs="Times New Roman"/>
          <w:szCs w:val="22"/>
        </w:rPr>
        <w:t xml:space="preserve">, от 04.06.2015 </w:t>
      </w:r>
      <w:hyperlink r:id="rId14" w:history="1">
        <w:r w:rsidRPr="006F2D99">
          <w:rPr>
            <w:rFonts w:ascii="Times New Roman" w:hAnsi="Times New Roman" w:cs="Times New Roman"/>
            <w:color w:val="0000FF"/>
            <w:szCs w:val="22"/>
          </w:rPr>
          <w:t>N 429-пп</w:t>
        </w:r>
      </w:hyperlink>
      <w:r w:rsidRPr="006F2D99">
        <w:rPr>
          <w:rFonts w:ascii="Times New Roman" w:hAnsi="Times New Roman" w:cs="Times New Roman"/>
          <w:szCs w:val="22"/>
        </w:rPr>
        <w:t>,</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 xml:space="preserve">от 03.08.2015 </w:t>
      </w:r>
      <w:hyperlink r:id="rId15" w:history="1">
        <w:r w:rsidRPr="006F2D99">
          <w:rPr>
            <w:rFonts w:ascii="Times New Roman" w:hAnsi="Times New Roman" w:cs="Times New Roman"/>
            <w:color w:val="0000FF"/>
            <w:szCs w:val="22"/>
          </w:rPr>
          <w:t>N 583-пп</w:t>
        </w:r>
      </w:hyperlink>
      <w:r w:rsidRPr="006F2D99">
        <w:rPr>
          <w:rFonts w:ascii="Times New Roman" w:hAnsi="Times New Roman" w:cs="Times New Roman"/>
          <w:szCs w:val="22"/>
        </w:rPr>
        <w:t xml:space="preserve">, от 08.10.2015 </w:t>
      </w:r>
      <w:hyperlink r:id="rId16" w:history="1">
        <w:r w:rsidRPr="006F2D99">
          <w:rPr>
            <w:rFonts w:ascii="Times New Roman" w:hAnsi="Times New Roman" w:cs="Times New Roman"/>
            <w:color w:val="0000FF"/>
            <w:szCs w:val="22"/>
          </w:rPr>
          <w:t>N 789-пп</w:t>
        </w:r>
      </w:hyperlink>
      <w:r w:rsidRPr="006F2D99">
        <w:rPr>
          <w:rFonts w:ascii="Times New Roman" w:hAnsi="Times New Roman" w:cs="Times New Roman"/>
          <w:szCs w:val="22"/>
        </w:rPr>
        <w:t>,</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 xml:space="preserve">от 05.11.2015 </w:t>
      </w:r>
      <w:hyperlink r:id="rId17" w:history="1">
        <w:r w:rsidRPr="006F2D99">
          <w:rPr>
            <w:rFonts w:ascii="Times New Roman" w:hAnsi="Times New Roman" w:cs="Times New Roman"/>
            <w:color w:val="0000FF"/>
            <w:szCs w:val="22"/>
          </w:rPr>
          <w:t>N 869-пп</w:t>
        </w:r>
      </w:hyperlink>
      <w:r w:rsidRPr="006F2D99">
        <w:rPr>
          <w:rFonts w:ascii="Times New Roman" w:hAnsi="Times New Roman" w:cs="Times New Roman"/>
          <w:szCs w:val="22"/>
        </w:rPr>
        <w:t xml:space="preserve">, от 21.01.2016 </w:t>
      </w:r>
      <w:hyperlink r:id="rId18" w:history="1">
        <w:r w:rsidRPr="006F2D99">
          <w:rPr>
            <w:rFonts w:ascii="Times New Roman" w:hAnsi="Times New Roman" w:cs="Times New Roman"/>
            <w:color w:val="0000FF"/>
            <w:szCs w:val="22"/>
          </w:rPr>
          <w:t>N 30-пп</w:t>
        </w:r>
      </w:hyperlink>
      <w:r w:rsidRPr="006F2D99">
        <w:rPr>
          <w:rFonts w:ascii="Times New Roman" w:hAnsi="Times New Roman" w:cs="Times New Roman"/>
          <w:szCs w:val="22"/>
        </w:rPr>
        <w:t xml:space="preserve">, от 15.04.2016 </w:t>
      </w:r>
      <w:hyperlink r:id="rId19" w:history="1">
        <w:r w:rsidRPr="006F2D99">
          <w:rPr>
            <w:rFonts w:ascii="Times New Roman" w:hAnsi="Times New Roman" w:cs="Times New Roman"/>
            <w:color w:val="0000FF"/>
            <w:szCs w:val="22"/>
          </w:rPr>
          <w:t>N 261-пп</w:t>
        </w:r>
      </w:hyperlink>
      <w:r w:rsidRPr="006F2D99">
        <w:rPr>
          <w:rFonts w:ascii="Times New Roman" w:hAnsi="Times New Roman" w:cs="Times New Roman"/>
          <w:szCs w:val="22"/>
        </w:rPr>
        <w:t>,</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 xml:space="preserve">от 30.06.2016 </w:t>
      </w:r>
      <w:hyperlink r:id="rId20" w:history="1">
        <w:r w:rsidRPr="006F2D99">
          <w:rPr>
            <w:rFonts w:ascii="Times New Roman" w:hAnsi="Times New Roman" w:cs="Times New Roman"/>
            <w:color w:val="0000FF"/>
            <w:szCs w:val="22"/>
          </w:rPr>
          <w:t>N 473-пп</w:t>
        </w:r>
      </w:hyperlink>
      <w:r w:rsidRPr="006F2D99">
        <w:rPr>
          <w:rFonts w:ascii="Times New Roman" w:hAnsi="Times New Roman" w:cs="Times New Roman"/>
          <w:szCs w:val="22"/>
        </w:rPr>
        <w:t xml:space="preserve">, от 14.10.2016 </w:t>
      </w:r>
      <w:hyperlink r:id="rId21" w:history="1">
        <w:r w:rsidRPr="006F2D99">
          <w:rPr>
            <w:rFonts w:ascii="Times New Roman" w:hAnsi="Times New Roman" w:cs="Times New Roman"/>
            <w:color w:val="0000FF"/>
            <w:szCs w:val="22"/>
          </w:rPr>
          <w:t>N 707-пп</w:t>
        </w:r>
      </w:hyperlink>
      <w:r w:rsidRPr="006F2D99">
        <w:rPr>
          <w:rFonts w:ascii="Times New Roman" w:hAnsi="Times New Roman" w:cs="Times New Roman"/>
          <w:szCs w:val="22"/>
        </w:rPr>
        <w:t xml:space="preserve">, от 23.12.2016 </w:t>
      </w:r>
      <w:hyperlink r:id="rId22" w:history="1">
        <w:r w:rsidRPr="006F2D99">
          <w:rPr>
            <w:rFonts w:ascii="Times New Roman" w:hAnsi="Times New Roman" w:cs="Times New Roman"/>
            <w:color w:val="0000FF"/>
            <w:szCs w:val="22"/>
          </w:rPr>
          <w:t>N 981-пп</w:t>
        </w:r>
      </w:hyperlink>
      <w:r w:rsidRPr="006F2D99">
        <w:rPr>
          <w:rFonts w:ascii="Times New Roman" w:hAnsi="Times New Roman" w:cs="Times New Roman"/>
          <w:szCs w:val="22"/>
        </w:rPr>
        <w:t>)</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В соответствии с постановлениями Правительства Оренбургской области от 20 августа 2010 года </w:t>
      </w:r>
      <w:hyperlink r:id="rId23" w:history="1">
        <w:r w:rsidRPr="006F2D99">
          <w:rPr>
            <w:rFonts w:ascii="Times New Roman" w:hAnsi="Times New Roman" w:cs="Times New Roman"/>
            <w:color w:val="0000FF"/>
            <w:szCs w:val="22"/>
          </w:rPr>
          <w:t>N 551-пп</w:t>
        </w:r>
      </w:hyperlink>
      <w:r w:rsidRPr="006F2D99">
        <w:rPr>
          <w:rFonts w:ascii="Times New Roman" w:hAnsi="Times New Roman" w:cs="Times New Roman"/>
          <w:szCs w:val="22"/>
        </w:rPr>
        <w:t xml:space="preserve"> "О стратегии развития Оренбургской области до 2020 года и на период до 2030 года", от 11 октября 2012 года </w:t>
      </w:r>
      <w:hyperlink r:id="rId24" w:history="1">
        <w:r w:rsidRPr="006F2D99">
          <w:rPr>
            <w:rFonts w:ascii="Times New Roman" w:hAnsi="Times New Roman" w:cs="Times New Roman"/>
            <w:color w:val="0000FF"/>
            <w:szCs w:val="22"/>
          </w:rPr>
          <w:t>N 890-п</w:t>
        </w:r>
      </w:hyperlink>
      <w:r w:rsidRPr="006F2D99">
        <w:rPr>
          <w:rFonts w:ascii="Times New Roman" w:hAnsi="Times New Roman" w:cs="Times New Roman"/>
          <w:szCs w:val="22"/>
        </w:rPr>
        <w:t xml:space="preserve"> "Об утверждении плана-графика исполнения поручений Председателя Правительства Российской Федерации Д.А. Медведева по реализации Указа Президента Российской Федерации от 7 мая 2012 года N 596 "О долгосрочной государственной экономической политике", распоряжениями Губернатора Оренбургской области от 8 октября 2012 года </w:t>
      </w:r>
      <w:hyperlink r:id="rId25" w:history="1">
        <w:r w:rsidRPr="006F2D99">
          <w:rPr>
            <w:rFonts w:ascii="Times New Roman" w:hAnsi="Times New Roman" w:cs="Times New Roman"/>
            <w:color w:val="0000FF"/>
            <w:szCs w:val="22"/>
          </w:rPr>
          <w:t>N 373-р</w:t>
        </w:r>
      </w:hyperlink>
      <w:r w:rsidRPr="006F2D99">
        <w:rPr>
          <w:rFonts w:ascii="Times New Roman" w:hAnsi="Times New Roman" w:cs="Times New Roman"/>
          <w:szCs w:val="22"/>
        </w:rPr>
        <w:t xml:space="preserve"> "Об утверждении перечня государственных программ Оренбургской области", от 25 января 2013 года </w:t>
      </w:r>
      <w:hyperlink r:id="rId26" w:history="1">
        <w:r w:rsidRPr="006F2D99">
          <w:rPr>
            <w:rFonts w:ascii="Times New Roman" w:hAnsi="Times New Roman" w:cs="Times New Roman"/>
            <w:color w:val="0000FF"/>
            <w:szCs w:val="22"/>
          </w:rPr>
          <w:t>N 18-р</w:t>
        </w:r>
      </w:hyperlink>
      <w:r w:rsidRPr="006F2D99">
        <w:rPr>
          <w:rFonts w:ascii="Times New Roman" w:hAnsi="Times New Roman" w:cs="Times New Roman"/>
          <w:szCs w:val="22"/>
        </w:rPr>
        <w:t xml:space="preserve"> "Об образовании рабочей группы по разработке государственной программы Оренбургской области "Экономическое развитие Оренбургской области" на 2013 - 2015 годы и на перспективу до 2020 года" Правительство Оренбургской области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ПОСТАНОВЛЯЕТ:</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1. Утвердить государственную </w:t>
      </w:r>
      <w:hyperlink w:anchor="P94" w:history="1">
        <w:r w:rsidRPr="006F2D99">
          <w:rPr>
            <w:rFonts w:ascii="Times New Roman" w:hAnsi="Times New Roman" w:cs="Times New Roman"/>
            <w:color w:val="0000FF"/>
            <w:szCs w:val="22"/>
          </w:rPr>
          <w:t>программу</w:t>
        </w:r>
      </w:hyperlink>
      <w:r w:rsidRPr="006F2D99">
        <w:rPr>
          <w:rFonts w:ascii="Times New Roman" w:hAnsi="Times New Roman" w:cs="Times New Roman"/>
          <w:szCs w:val="22"/>
        </w:rPr>
        <w:t xml:space="preserve"> "Экономическое развитие Оренбургской области" на 2014 - 2015 годы и на перспективу до 2020 года согласно приложению.</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2. Признать утратившими силу постановления Правительства Оренбургской области: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от 26 июля 2011 года </w:t>
      </w:r>
      <w:hyperlink r:id="rId27" w:history="1">
        <w:r w:rsidRPr="006F2D99">
          <w:rPr>
            <w:rFonts w:ascii="Times New Roman" w:hAnsi="Times New Roman" w:cs="Times New Roman"/>
            <w:color w:val="0000FF"/>
            <w:szCs w:val="22"/>
          </w:rPr>
          <w:t>N 647-пп</w:t>
        </w:r>
      </w:hyperlink>
      <w:r w:rsidRPr="006F2D99">
        <w:rPr>
          <w:rFonts w:ascii="Times New Roman" w:hAnsi="Times New Roman" w:cs="Times New Roman"/>
          <w:szCs w:val="22"/>
        </w:rPr>
        <w:t xml:space="preserve"> "Об утверждении областной целевой программы "О развитии малого и среднего предпринимательства в Оренбургской области" на 2012 - 2014 годы";</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от 5 мая 2012 года </w:t>
      </w:r>
      <w:hyperlink r:id="rId28" w:history="1">
        <w:r w:rsidRPr="006F2D99">
          <w:rPr>
            <w:rFonts w:ascii="Times New Roman" w:hAnsi="Times New Roman" w:cs="Times New Roman"/>
            <w:color w:val="0000FF"/>
            <w:szCs w:val="22"/>
          </w:rPr>
          <w:t>N 388-пп</w:t>
        </w:r>
      </w:hyperlink>
      <w:r w:rsidRPr="006F2D99">
        <w:rPr>
          <w:rFonts w:ascii="Times New Roman" w:hAnsi="Times New Roman" w:cs="Times New Roman"/>
          <w:szCs w:val="22"/>
        </w:rPr>
        <w:t xml:space="preserve"> "О внесении изменений в постановление Правительства Оренбургской области от 26 июля 2011 года N 647-пп";</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от 17 августа 2012 года </w:t>
      </w:r>
      <w:hyperlink r:id="rId29" w:history="1">
        <w:r w:rsidRPr="006F2D99">
          <w:rPr>
            <w:rFonts w:ascii="Times New Roman" w:hAnsi="Times New Roman" w:cs="Times New Roman"/>
            <w:color w:val="0000FF"/>
            <w:szCs w:val="22"/>
          </w:rPr>
          <w:t>N 684-пп</w:t>
        </w:r>
      </w:hyperlink>
      <w:r w:rsidRPr="006F2D99">
        <w:rPr>
          <w:rFonts w:ascii="Times New Roman" w:hAnsi="Times New Roman" w:cs="Times New Roman"/>
          <w:szCs w:val="22"/>
        </w:rPr>
        <w:t xml:space="preserve"> "О внесении изменений в постановление Правительства Оренбургской области от 26 июля 2011 года N 647-пп";</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от 6 ноября 2012 года </w:t>
      </w:r>
      <w:hyperlink r:id="rId30" w:history="1">
        <w:r w:rsidRPr="006F2D99">
          <w:rPr>
            <w:rFonts w:ascii="Times New Roman" w:hAnsi="Times New Roman" w:cs="Times New Roman"/>
            <w:color w:val="0000FF"/>
            <w:szCs w:val="22"/>
          </w:rPr>
          <w:t>N 960-пп</w:t>
        </w:r>
      </w:hyperlink>
      <w:r w:rsidRPr="006F2D99">
        <w:rPr>
          <w:rFonts w:ascii="Times New Roman" w:hAnsi="Times New Roman" w:cs="Times New Roman"/>
          <w:szCs w:val="22"/>
        </w:rPr>
        <w:t xml:space="preserve"> "О внесении изменений в постановление Правительства Оренбургской области от 26 июля 2011 года N 647-пп";</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от 30 ноября 2012 года </w:t>
      </w:r>
      <w:hyperlink r:id="rId31" w:history="1">
        <w:r w:rsidRPr="006F2D99">
          <w:rPr>
            <w:rFonts w:ascii="Times New Roman" w:hAnsi="Times New Roman" w:cs="Times New Roman"/>
            <w:color w:val="0000FF"/>
            <w:szCs w:val="22"/>
          </w:rPr>
          <w:t>N 1023-пп</w:t>
        </w:r>
      </w:hyperlink>
      <w:r w:rsidRPr="006F2D99">
        <w:rPr>
          <w:rFonts w:ascii="Times New Roman" w:hAnsi="Times New Roman" w:cs="Times New Roman"/>
          <w:szCs w:val="22"/>
        </w:rPr>
        <w:t xml:space="preserve"> "О внесении изменений в постановление Правительства Оренбургской области от 26 июля 2011 года N 647-пп";</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от 3 декабря 2012 года </w:t>
      </w:r>
      <w:hyperlink r:id="rId32" w:history="1">
        <w:r w:rsidRPr="006F2D99">
          <w:rPr>
            <w:rFonts w:ascii="Times New Roman" w:hAnsi="Times New Roman" w:cs="Times New Roman"/>
            <w:color w:val="0000FF"/>
            <w:szCs w:val="22"/>
          </w:rPr>
          <w:t>N 1026-пп</w:t>
        </w:r>
      </w:hyperlink>
      <w:r w:rsidRPr="006F2D99">
        <w:rPr>
          <w:rFonts w:ascii="Times New Roman" w:hAnsi="Times New Roman" w:cs="Times New Roman"/>
          <w:szCs w:val="22"/>
        </w:rPr>
        <w:t xml:space="preserve"> "О внесении изменений в постановление Правительства Оренбургской области от 26 июля 2011 года N 647-пп";</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от 25 февраля 2013 года </w:t>
      </w:r>
      <w:hyperlink r:id="rId33" w:history="1">
        <w:r w:rsidRPr="006F2D99">
          <w:rPr>
            <w:rFonts w:ascii="Times New Roman" w:hAnsi="Times New Roman" w:cs="Times New Roman"/>
            <w:color w:val="0000FF"/>
            <w:szCs w:val="22"/>
          </w:rPr>
          <w:t>140-пп</w:t>
        </w:r>
      </w:hyperlink>
      <w:r w:rsidRPr="006F2D99">
        <w:rPr>
          <w:rFonts w:ascii="Times New Roman" w:hAnsi="Times New Roman" w:cs="Times New Roman"/>
          <w:szCs w:val="22"/>
        </w:rPr>
        <w:t xml:space="preserve"> "О внесении изменений в постановление Правительства Оренбургской области от 26 июля 2011 года N 647-пп";</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от 24 мая 2013 года </w:t>
      </w:r>
      <w:hyperlink r:id="rId34" w:history="1">
        <w:r w:rsidRPr="006F2D99">
          <w:rPr>
            <w:rFonts w:ascii="Times New Roman" w:hAnsi="Times New Roman" w:cs="Times New Roman"/>
            <w:color w:val="0000FF"/>
            <w:szCs w:val="22"/>
          </w:rPr>
          <w:t>N 402-пп</w:t>
        </w:r>
      </w:hyperlink>
      <w:r w:rsidRPr="006F2D99">
        <w:rPr>
          <w:rFonts w:ascii="Times New Roman" w:hAnsi="Times New Roman" w:cs="Times New Roman"/>
          <w:szCs w:val="22"/>
        </w:rPr>
        <w:t xml:space="preserve"> "О внесении изменений в постановление Правительства Оренбургской области от 26 июля 2011 года N 647-пп";</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от 31 июля 2013 года </w:t>
      </w:r>
      <w:hyperlink r:id="rId35" w:history="1">
        <w:r w:rsidRPr="006F2D99">
          <w:rPr>
            <w:rFonts w:ascii="Times New Roman" w:hAnsi="Times New Roman" w:cs="Times New Roman"/>
            <w:color w:val="0000FF"/>
            <w:szCs w:val="22"/>
          </w:rPr>
          <w:t>N 659-пп</w:t>
        </w:r>
      </w:hyperlink>
      <w:r w:rsidRPr="006F2D99">
        <w:rPr>
          <w:rFonts w:ascii="Times New Roman" w:hAnsi="Times New Roman" w:cs="Times New Roman"/>
          <w:szCs w:val="22"/>
        </w:rPr>
        <w:t xml:space="preserve"> "О внесении изменений в постановление Правительства Оренбургской области от 26 июля 2011 года N 647-пп";</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от 2 июля 2012 года </w:t>
      </w:r>
      <w:hyperlink r:id="rId36" w:history="1">
        <w:r w:rsidRPr="006F2D99">
          <w:rPr>
            <w:rFonts w:ascii="Times New Roman" w:hAnsi="Times New Roman" w:cs="Times New Roman"/>
            <w:color w:val="0000FF"/>
            <w:szCs w:val="22"/>
          </w:rPr>
          <w:t>N 557-пп</w:t>
        </w:r>
      </w:hyperlink>
      <w:r w:rsidRPr="006F2D99">
        <w:rPr>
          <w:rFonts w:ascii="Times New Roman" w:hAnsi="Times New Roman" w:cs="Times New Roman"/>
          <w:szCs w:val="22"/>
        </w:rPr>
        <w:t xml:space="preserve"> "Об областной целевой программе "Развитие инвестиционной и инновационной деятельности в Оренбургской области" на 2013 - 2017 годы";</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от 11 марта 2013 года </w:t>
      </w:r>
      <w:hyperlink r:id="rId37" w:history="1">
        <w:r w:rsidRPr="006F2D99">
          <w:rPr>
            <w:rFonts w:ascii="Times New Roman" w:hAnsi="Times New Roman" w:cs="Times New Roman"/>
            <w:color w:val="0000FF"/>
            <w:szCs w:val="22"/>
          </w:rPr>
          <w:t>N 177-пп</w:t>
        </w:r>
      </w:hyperlink>
      <w:r w:rsidRPr="006F2D99">
        <w:rPr>
          <w:rFonts w:ascii="Times New Roman" w:hAnsi="Times New Roman" w:cs="Times New Roman"/>
          <w:szCs w:val="22"/>
        </w:rPr>
        <w:t xml:space="preserve"> "О внесении изменений в постановление Правительства </w:t>
      </w:r>
      <w:r w:rsidRPr="006F2D99">
        <w:rPr>
          <w:rFonts w:ascii="Times New Roman" w:hAnsi="Times New Roman" w:cs="Times New Roman"/>
          <w:szCs w:val="22"/>
        </w:rPr>
        <w:lastRenderedPageBreak/>
        <w:t>Оренбургской области от 02.07.2012 N 557-пп";</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от 14 августа 2013 года </w:t>
      </w:r>
      <w:hyperlink r:id="rId38" w:history="1">
        <w:r w:rsidRPr="006F2D99">
          <w:rPr>
            <w:rFonts w:ascii="Times New Roman" w:hAnsi="Times New Roman" w:cs="Times New Roman"/>
            <w:color w:val="0000FF"/>
            <w:szCs w:val="22"/>
          </w:rPr>
          <w:t>N 681-пп</w:t>
        </w:r>
      </w:hyperlink>
      <w:r w:rsidRPr="006F2D99">
        <w:rPr>
          <w:rFonts w:ascii="Times New Roman" w:hAnsi="Times New Roman" w:cs="Times New Roman"/>
          <w:szCs w:val="22"/>
        </w:rPr>
        <w:t xml:space="preserve"> "О внесении изменений в постановление Правительства Оренбургской области от 02.07.2012 N 557-пп";</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от 29 июня 2011 года </w:t>
      </w:r>
      <w:hyperlink r:id="rId39" w:history="1">
        <w:r w:rsidRPr="006F2D99">
          <w:rPr>
            <w:rFonts w:ascii="Times New Roman" w:hAnsi="Times New Roman" w:cs="Times New Roman"/>
            <w:color w:val="0000FF"/>
            <w:szCs w:val="22"/>
          </w:rPr>
          <w:t>N 518-пп</w:t>
        </w:r>
      </w:hyperlink>
      <w:r w:rsidRPr="006F2D99">
        <w:rPr>
          <w:rFonts w:ascii="Times New Roman" w:hAnsi="Times New Roman" w:cs="Times New Roman"/>
          <w:szCs w:val="22"/>
        </w:rPr>
        <w:t xml:space="preserve"> "Об утверждении областной целевой программы "Развитие торговли в Оренбургской области" на 2012 - 2014 годы";</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от 25 июня 2012 года </w:t>
      </w:r>
      <w:hyperlink r:id="rId40" w:history="1">
        <w:r w:rsidRPr="006F2D99">
          <w:rPr>
            <w:rFonts w:ascii="Times New Roman" w:hAnsi="Times New Roman" w:cs="Times New Roman"/>
            <w:color w:val="0000FF"/>
            <w:szCs w:val="22"/>
          </w:rPr>
          <w:t>N 509-пп</w:t>
        </w:r>
      </w:hyperlink>
      <w:r w:rsidRPr="006F2D99">
        <w:rPr>
          <w:rFonts w:ascii="Times New Roman" w:hAnsi="Times New Roman" w:cs="Times New Roman"/>
          <w:szCs w:val="22"/>
        </w:rPr>
        <w:t xml:space="preserve"> "О внесении изменений в постановление Правительства Оренбургской области от 29 июня 2011 года N 518-пп";</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от 6 ноября 2012 года </w:t>
      </w:r>
      <w:hyperlink r:id="rId41" w:history="1">
        <w:r w:rsidRPr="006F2D99">
          <w:rPr>
            <w:rFonts w:ascii="Times New Roman" w:hAnsi="Times New Roman" w:cs="Times New Roman"/>
            <w:color w:val="0000FF"/>
            <w:szCs w:val="22"/>
          </w:rPr>
          <w:t>N 957-пп</w:t>
        </w:r>
      </w:hyperlink>
      <w:r w:rsidRPr="006F2D99">
        <w:rPr>
          <w:rFonts w:ascii="Times New Roman" w:hAnsi="Times New Roman" w:cs="Times New Roman"/>
          <w:szCs w:val="22"/>
        </w:rPr>
        <w:t xml:space="preserve"> "О внесении изменений в постановление Правительства Оренбургской области от 29 июня 2011 года N 518-пп";</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от 30 ноября 2012 года </w:t>
      </w:r>
      <w:hyperlink r:id="rId42" w:history="1">
        <w:r w:rsidRPr="006F2D99">
          <w:rPr>
            <w:rFonts w:ascii="Times New Roman" w:hAnsi="Times New Roman" w:cs="Times New Roman"/>
            <w:color w:val="0000FF"/>
            <w:szCs w:val="22"/>
          </w:rPr>
          <w:t>N 1025-пп</w:t>
        </w:r>
      </w:hyperlink>
      <w:r w:rsidRPr="006F2D99">
        <w:rPr>
          <w:rFonts w:ascii="Times New Roman" w:hAnsi="Times New Roman" w:cs="Times New Roman"/>
          <w:szCs w:val="22"/>
        </w:rPr>
        <w:t xml:space="preserve"> "О внесении изменений в постановление Правительства Оренбургской области от 29 июня 2011 года N 518-пп";</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от 22 февраля 2013 года </w:t>
      </w:r>
      <w:hyperlink r:id="rId43" w:history="1">
        <w:r w:rsidRPr="006F2D99">
          <w:rPr>
            <w:rFonts w:ascii="Times New Roman" w:hAnsi="Times New Roman" w:cs="Times New Roman"/>
            <w:color w:val="0000FF"/>
            <w:szCs w:val="22"/>
          </w:rPr>
          <w:t>N 132-пп</w:t>
        </w:r>
      </w:hyperlink>
      <w:r w:rsidRPr="006F2D99">
        <w:rPr>
          <w:rFonts w:ascii="Times New Roman" w:hAnsi="Times New Roman" w:cs="Times New Roman"/>
          <w:szCs w:val="22"/>
        </w:rPr>
        <w:t xml:space="preserve"> "О внесении изменений в постановление Правительства Оренбургской области от 29 июня 2011 года N 518-пп";</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от 27 июня 2013 года </w:t>
      </w:r>
      <w:hyperlink r:id="rId44" w:history="1">
        <w:r w:rsidRPr="006F2D99">
          <w:rPr>
            <w:rFonts w:ascii="Times New Roman" w:hAnsi="Times New Roman" w:cs="Times New Roman"/>
            <w:color w:val="0000FF"/>
            <w:szCs w:val="22"/>
          </w:rPr>
          <w:t>N 530-пп</w:t>
        </w:r>
      </w:hyperlink>
      <w:r w:rsidRPr="006F2D99">
        <w:rPr>
          <w:rFonts w:ascii="Times New Roman" w:hAnsi="Times New Roman" w:cs="Times New Roman"/>
          <w:szCs w:val="22"/>
        </w:rPr>
        <w:t xml:space="preserve"> "О внесении изменений в постановление Правительства Оренбургской области от 29 июня 2011 года N 518-пп";</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от 21 августа 2013 года </w:t>
      </w:r>
      <w:hyperlink r:id="rId45" w:history="1">
        <w:r w:rsidRPr="006F2D99">
          <w:rPr>
            <w:rFonts w:ascii="Times New Roman" w:hAnsi="Times New Roman" w:cs="Times New Roman"/>
            <w:color w:val="0000FF"/>
            <w:szCs w:val="22"/>
          </w:rPr>
          <w:t>N 699-пп</w:t>
        </w:r>
      </w:hyperlink>
      <w:r w:rsidRPr="006F2D99">
        <w:rPr>
          <w:rFonts w:ascii="Times New Roman" w:hAnsi="Times New Roman" w:cs="Times New Roman"/>
          <w:szCs w:val="22"/>
        </w:rPr>
        <w:t xml:space="preserve"> "О внесении изменений в постановление Правительства Оренбургской области от 29 июня 2011 года N 518-пп";</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от 22 августа 2011 года </w:t>
      </w:r>
      <w:hyperlink r:id="rId46" w:history="1">
        <w:r w:rsidRPr="006F2D99">
          <w:rPr>
            <w:rFonts w:ascii="Times New Roman" w:hAnsi="Times New Roman" w:cs="Times New Roman"/>
            <w:color w:val="0000FF"/>
            <w:szCs w:val="22"/>
          </w:rPr>
          <w:t>N 769-пп</w:t>
        </w:r>
      </w:hyperlink>
      <w:r w:rsidRPr="006F2D99">
        <w:rPr>
          <w:rFonts w:ascii="Times New Roman" w:hAnsi="Times New Roman" w:cs="Times New Roman"/>
          <w:szCs w:val="22"/>
        </w:rPr>
        <w:t xml:space="preserve"> "Об областной целевой программе "Снижение административных барьеров,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Оренбургской области" на 2012 - 2014 годы";</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от 6 ноября 2012 года </w:t>
      </w:r>
      <w:hyperlink r:id="rId47" w:history="1">
        <w:r w:rsidRPr="006F2D99">
          <w:rPr>
            <w:rFonts w:ascii="Times New Roman" w:hAnsi="Times New Roman" w:cs="Times New Roman"/>
            <w:color w:val="0000FF"/>
            <w:szCs w:val="22"/>
          </w:rPr>
          <w:t>N 961-пп</w:t>
        </w:r>
      </w:hyperlink>
      <w:r w:rsidRPr="006F2D99">
        <w:rPr>
          <w:rFonts w:ascii="Times New Roman" w:hAnsi="Times New Roman" w:cs="Times New Roman"/>
          <w:szCs w:val="22"/>
        </w:rPr>
        <w:t xml:space="preserve"> "О внесении изменений в постановление Правительства Оренбургской области от 22 августа 2011 года N 769-пп";</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от 2 июля 2013 года </w:t>
      </w:r>
      <w:hyperlink r:id="rId48" w:history="1">
        <w:r w:rsidRPr="006F2D99">
          <w:rPr>
            <w:rFonts w:ascii="Times New Roman" w:hAnsi="Times New Roman" w:cs="Times New Roman"/>
            <w:color w:val="0000FF"/>
            <w:szCs w:val="22"/>
          </w:rPr>
          <w:t>N 566-пп</w:t>
        </w:r>
      </w:hyperlink>
      <w:r w:rsidRPr="006F2D99">
        <w:rPr>
          <w:rFonts w:ascii="Times New Roman" w:hAnsi="Times New Roman" w:cs="Times New Roman"/>
          <w:szCs w:val="22"/>
        </w:rPr>
        <w:t xml:space="preserve"> "О внесении изменений в постановление Правительства Оренбургской области от 22 августа 2011 года N 769-пп";</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от 4 сентября 2013 года </w:t>
      </w:r>
      <w:hyperlink r:id="rId49" w:history="1">
        <w:r w:rsidRPr="006F2D99">
          <w:rPr>
            <w:rFonts w:ascii="Times New Roman" w:hAnsi="Times New Roman" w:cs="Times New Roman"/>
            <w:color w:val="0000FF"/>
            <w:szCs w:val="22"/>
          </w:rPr>
          <w:t>N 742-пп</w:t>
        </w:r>
      </w:hyperlink>
      <w:r w:rsidRPr="006F2D99">
        <w:rPr>
          <w:rFonts w:ascii="Times New Roman" w:hAnsi="Times New Roman" w:cs="Times New Roman"/>
          <w:szCs w:val="22"/>
        </w:rPr>
        <w:t xml:space="preserve"> "О внесении изменений в постановление Правительства Оренбургской области от 22 августа 2011 года N 769-пп"</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от 30.09.2010 </w:t>
      </w:r>
      <w:hyperlink r:id="rId50" w:history="1">
        <w:r w:rsidRPr="006F2D99">
          <w:rPr>
            <w:rFonts w:ascii="Times New Roman" w:hAnsi="Times New Roman" w:cs="Times New Roman"/>
            <w:color w:val="0000FF"/>
            <w:szCs w:val="22"/>
          </w:rPr>
          <w:t>N 705-пп</w:t>
        </w:r>
      </w:hyperlink>
      <w:r w:rsidRPr="006F2D99">
        <w:rPr>
          <w:rFonts w:ascii="Times New Roman" w:hAnsi="Times New Roman" w:cs="Times New Roman"/>
          <w:szCs w:val="22"/>
        </w:rPr>
        <w:t xml:space="preserve"> "Об утверждении областной целевой программы "Модернизация машиностроительного комплекса Оренбургской области на 2011 - 2015 годы";</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(абзац введен </w:t>
      </w:r>
      <w:hyperlink r:id="rId51" w:history="1">
        <w:r w:rsidRPr="006F2D99">
          <w:rPr>
            <w:rFonts w:ascii="Times New Roman" w:hAnsi="Times New Roman" w:cs="Times New Roman"/>
            <w:color w:val="0000FF"/>
            <w:szCs w:val="22"/>
          </w:rPr>
          <w:t>Постановлением</w:t>
        </w:r>
      </w:hyperlink>
      <w:r w:rsidRPr="006F2D99">
        <w:rPr>
          <w:rFonts w:ascii="Times New Roman" w:hAnsi="Times New Roman" w:cs="Times New Roman"/>
          <w:szCs w:val="22"/>
        </w:rPr>
        <w:t xml:space="preserve"> Правительства Оренбургской области от 30.12.2013 N 1271-пп)</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от 30.12.2011 </w:t>
      </w:r>
      <w:hyperlink r:id="rId52" w:history="1">
        <w:r w:rsidRPr="006F2D99">
          <w:rPr>
            <w:rFonts w:ascii="Times New Roman" w:hAnsi="Times New Roman" w:cs="Times New Roman"/>
            <w:color w:val="0000FF"/>
            <w:szCs w:val="22"/>
          </w:rPr>
          <w:t>N 1317-пп</w:t>
        </w:r>
      </w:hyperlink>
      <w:r w:rsidRPr="006F2D99">
        <w:rPr>
          <w:rFonts w:ascii="Times New Roman" w:hAnsi="Times New Roman" w:cs="Times New Roman"/>
          <w:szCs w:val="22"/>
        </w:rPr>
        <w:t xml:space="preserve"> "О внесении изменений в постановление Правительства Оренбургской области от 30.09 2010 года N 705-пп";</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(абзац введен </w:t>
      </w:r>
      <w:hyperlink r:id="rId53" w:history="1">
        <w:r w:rsidRPr="006F2D99">
          <w:rPr>
            <w:rFonts w:ascii="Times New Roman" w:hAnsi="Times New Roman" w:cs="Times New Roman"/>
            <w:color w:val="0000FF"/>
            <w:szCs w:val="22"/>
          </w:rPr>
          <w:t>Постановлением</w:t>
        </w:r>
      </w:hyperlink>
      <w:r w:rsidRPr="006F2D99">
        <w:rPr>
          <w:rFonts w:ascii="Times New Roman" w:hAnsi="Times New Roman" w:cs="Times New Roman"/>
          <w:szCs w:val="22"/>
        </w:rPr>
        <w:t xml:space="preserve"> Правительства Оренбургской области от 30.12.2013 N 1271-пп)</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от 30.07.2013 </w:t>
      </w:r>
      <w:hyperlink r:id="rId54" w:history="1">
        <w:r w:rsidRPr="006F2D99">
          <w:rPr>
            <w:rFonts w:ascii="Times New Roman" w:hAnsi="Times New Roman" w:cs="Times New Roman"/>
            <w:color w:val="0000FF"/>
            <w:szCs w:val="22"/>
          </w:rPr>
          <w:t>N 653-пп</w:t>
        </w:r>
      </w:hyperlink>
      <w:r w:rsidRPr="006F2D99">
        <w:rPr>
          <w:rFonts w:ascii="Times New Roman" w:hAnsi="Times New Roman" w:cs="Times New Roman"/>
          <w:szCs w:val="22"/>
        </w:rPr>
        <w:t xml:space="preserve"> "О внесении изменений в постановление Правительства Оренбургской области от 30.09 2010 года N 705-пп";</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(абзац введен </w:t>
      </w:r>
      <w:hyperlink r:id="rId55" w:history="1">
        <w:r w:rsidRPr="006F2D99">
          <w:rPr>
            <w:rFonts w:ascii="Times New Roman" w:hAnsi="Times New Roman" w:cs="Times New Roman"/>
            <w:color w:val="0000FF"/>
            <w:szCs w:val="22"/>
          </w:rPr>
          <w:t>Постановлением</w:t>
        </w:r>
      </w:hyperlink>
      <w:r w:rsidRPr="006F2D99">
        <w:rPr>
          <w:rFonts w:ascii="Times New Roman" w:hAnsi="Times New Roman" w:cs="Times New Roman"/>
          <w:szCs w:val="22"/>
        </w:rPr>
        <w:t xml:space="preserve"> Правительства Оренбургской области от 30.12.2013 N 1271-пп)</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от 23.12.2013 </w:t>
      </w:r>
      <w:hyperlink r:id="rId56" w:history="1">
        <w:r w:rsidRPr="006F2D99">
          <w:rPr>
            <w:rFonts w:ascii="Times New Roman" w:hAnsi="Times New Roman" w:cs="Times New Roman"/>
            <w:color w:val="0000FF"/>
            <w:szCs w:val="22"/>
          </w:rPr>
          <w:t>N 1193-пп</w:t>
        </w:r>
      </w:hyperlink>
      <w:r w:rsidRPr="006F2D99">
        <w:rPr>
          <w:rFonts w:ascii="Times New Roman" w:hAnsi="Times New Roman" w:cs="Times New Roman"/>
          <w:szCs w:val="22"/>
        </w:rPr>
        <w:t xml:space="preserve"> "О внесении изменений в постановление Правительства Оренбургской области от 30.09 2010 года N 705-пп";</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(абзац введен </w:t>
      </w:r>
      <w:hyperlink r:id="rId57" w:history="1">
        <w:r w:rsidRPr="006F2D99">
          <w:rPr>
            <w:rFonts w:ascii="Times New Roman" w:hAnsi="Times New Roman" w:cs="Times New Roman"/>
            <w:color w:val="0000FF"/>
            <w:szCs w:val="22"/>
          </w:rPr>
          <w:t>Постановлением</w:t>
        </w:r>
      </w:hyperlink>
      <w:r w:rsidRPr="006F2D99">
        <w:rPr>
          <w:rFonts w:ascii="Times New Roman" w:hAnsi="Times New Roman" w:cs="Times New Roman"/>
          <w:szCs w:val="22"/>
        </w:rPr>
        <w:t xml:space="preserve"> Правительства Оренбургской области от 30.12.2013 N 1271-пп)</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от 16.01.2012 </w:t>
      </w:r>
      <w:hyperlink r:id="rId58" w:history="1">
        <w:r w:rsidRPr="006F2D99">
          <w:rPr>
            <w:rFonts w:ascii="Times New Roman" w:hAnsi="Times New Roman" w:cs="Times New Roman"/>
            <w:color w:val="0000FF"/>
            <w:szCs w:val="22"/>
          </w:rPr>
          <w:t>N 5-пп</w:t>
        </w:r>
      </w:hyperlink>
      <w:r w:rsidRPr="006F2D99">
        <w:rPr>
          <w:rFonts w:ascii="Times New Roman" w:hAnsi="Times New Roman" w:cs="Times New Roman"/>
          <w:szCs w:val="22"/>
        </w:rPr>
        <w:t xml:space="preserve"> "О внесении изменений в постановление Правительства Оренбургской области от 29.06.2011 года N 518-пп";</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(абзац введен </w:t>
      </w:r>
      <w:hyperlink r:id="rId59" w:history="1">
        <w:r w:rsidRPr="006F2D99">
          <w:rPr>
            <w:rFonts w:ascii="Times New Roman" w:hAnsi="Times New Roman" w:cs="Times New Roman"/>
            <w:color w:val="0000FF"/>
            <w:szCs w:val="22"/>
          </w:rPr>
          <w:t>Постановлением</w:t>
        </w:r>
      </w:hyperlink>
      <w:r w:rsidRPr="006F2D99">
        <w:rPr>
          <w:rFonts w:ascii="Times New Roman" w:hAnsi="Times New Roman" w:cs="Times New Roman"/>
          <w:szCs w:val="22"/>
        </w:rPr>
        <w:t xml:space="preserve"> Правительства Оренбургской области от 30.12.2013 N 1271-пп)</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от 20.09.2013 </w:t>
      </w:r>
      <w:hyperlink r:id="rId60" w:history="1">
        <w:r w:rsidRPr="006F2D99">
          <w:rPr>
            <w:rFonts w:ascii="Times New Roman" w:hAnsi="Times New Roman" w:cs="Times New Roman"/>
            <w:color w:val="0000FF"/>
            <w:szCs w:val="22"/>
          </w:rPr>
          <w:t>N 789-пп</w:t>
        </w:r>
      </w:hyperlink>
      <w:r w:rsidRPr="006F2D99">
        <w:rPr>
          <w:rFonts w:ascii="Times New Roman" w:hAnsi="Times New Roman" w:cs="Times New Roman"/>
          <w:szCs w:val="22"/>
        </w:rPr>
        <w:t xml:space="preserve"> "О внесении изменений в постановление Правительства Оренбургской области от 29.06.2011 года N 518-пп";</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(абзац введен </w:t>
      </w:r>
      <w:hyperlink r:id="rId61" w:history="1">
        <w:r w:rsidRPr="006F2D99">
          <w:rPr>
            <w:rFonts w:ascii="Times New Roman" w:hAnsi="Times New Roman" w:cs="Times New Roman"/>
            <w:color w:val="0000FF"/>
            <w:szCs w:val="22"/>
          </w:rPr>
          <w:t>Постановлением</w:t>
        </w:r>
      </w:hyperlink>
      <w:r w:rsidRPr="006F2D99">
        <w:rPr>
          <w:rFonts w:ascii="Times New Roman" w:hAnsi="Times New Roman" w:cs="Times New Roman"/>
          <w:szCs w:val="22"/>
        </w:rPr>
        <w:t xml:space="preserve"> Правительства Оренбургской области от 30.12.2013 N 1271-пп)</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от 31.10.2013 </w:t>
      </w:r>
      <w:hyperlink r:id="rId62" w:history="1">
        <w:r w:rsidRPr="006F2D99">
          <w:rPr>
            <w:rFonts w:ascii="Times New Roman" w:hAnsi="Times New Roman" w:cs="Times New Roman"/>
            <w:color w:val="0000FF"/>
            <w:szCs w:val="22"/>
          </w:rPr>
          <w:t>N 928-пп</w:t>
        </w:r>
      </w:hyperlink>
      <w:r w:rsidRPr="006F2D99">
        <w:rPr>
          <w:rFonts w:ascii="Times New Roman" w:hAnsi="Times New Roman" w:cs="Times New Roman"/>
          <w:szCs w:val="22"/>
        </w:rPr>
        <w:t xml:space="preserve"> "О внесении изменений в постановление Правительства Оренбургской области от 29.06.2011 года N 518-пп";</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(абзац введен </w:t>
      </w:r>
      <w:hyperlink r:id="rId63" w:history="1">
        <w:r w:rsidRPr="006F2D99">
          <w:rPr>
            <w:rFonts w:ascii="Times New Roman" w:hAnsi="Times New Roman" w:cs="Times New Roman"/>
            <w:color w:val="0000FF"/>
            <w:szCs w:val="22"/>
          </w:rPr>
          <w:t>Постановлением</w:t>
        </w:r>
      </w:hyperlink>
      <w:r w:rsidRPr="006F2D99">
        <w:rPr>
          <w:rFonts w:ascii="Times New Roman" w:hAnsi="Times New Roman" w:cs="Times New Roman"/>
          <w:szCs w:val="22"/>
        </w:rPr>
        <w:t xml:space="preserve"> Правительства Оренбургской области от 30.12.2013 N 1271-пп)</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от 29.11.2013 </w:t>
      </w:r>
      <w:hyperlink r:id="rId64" w:history="1">
        <w:r w:rsidRPr="006F2D99">
          <w:rPr>
            <w:rFonts w:ascii="Times New Roman" w:hAnsi="Times New Roman" w:cs="Times New Roman"/>
            <w:color w:val="0000FF"/>
            <w:szCs w:val="22"/>
          </w:rPr>
          <w:t>N 1088-пп</w:t>
        </w:r>
      </w:hyperlink>
      <w:r w:rsidRPr="006F2D99">
        <w:rPr>
          <w:rFonts w:ascii="Times New Roman" w:hAnsi="Times New Roman" w:cs="Times New Roman"/>
          <w:szCs w:val="22"/>
        </w:rPr>
        <w:t xml:space="preserve"> "О внесении изменений в постановление Правительства Оренбургской области от 29.06.2011 года N 518-пп";</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(абзац введен </w:t>
      </w:r>
      <w:hyperlink r:id="rId65" w:history="1">
        <w:r w:rsidRPr="006F2D99">
          <w:rPr>
            <w:rFonts w:ascii="Times New Roman" w:hAnsi="Times New Roman" w:cs="Times New Roman"/>
            <w:color w:val="0000FF"/>
            <w:szCs w:val="22"/>
          </w:rPr>
          <w:t>Постановлением</w:t>
        </w:r>
      </w:hyperlink>
      <w:r w:rsidRPr="006F2D99">
        <w:rPr>
          <w:rFonts w:ascii="Times New Roman" w:hAnsi="Times New Roman" w:cs="Times New Roman"/>
          <w:szCs w:val="22"/>
        </w:rPr>
        <w:t xml:space="preserve"> Правительства Оренбургской области от 30.12.2013 N 1271-пп)</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от 27.09.2013 </w:t>
      </w:r>
      <w:hyperlink r:id="rId66" w:history="1">
        <w:r w:rsidRPr="006F2D99">
          <w:rPr>
            <w:rFonts w:ascii="Times New Roman" w:hAnsi="Times New Roman" w:cs="Times New Roman"/>
            <w:color w:val="0000FF"/>
            <w:szCs w:val="22"/>
          </w:rPr>
          <w:t>N 797-пп</w:t>
        </w:r>
      </w:hyperlink>
      <w:r w:rsidRPr="006F2D99">
        <w:rPr>
          <w:rFonts w:ascii="Times New Roman" w:hAnsi="Times New Roman" w:cs="Times New Roman"/>
          <w:szCs w:val="22"/>
        </w:rPr>
        <w:t xml:space="preserve"> "О внесении изменений в постановление Правительства Оренбургской области от 26.07.2011 года N 647-пп";</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(абзац введен </w:t>
      </w:r>
      <w:hyperlink r:id="rId67" w:history="1">
        <w:r w:rsidRPr="006F2D99">
          <w:rPr>
            <w:rFonts w:ascii="Times New Roman" w:hAnsi="Times New Roman" w:cs="Times New Roman"/>
            <w:color w:val="0000FF"/>
            <w:szCs w:val="22"/>
          </w:rPr>
          <w:t>Постановлением</w:t>
        </w:r>
      </w:hyperlink>
      <w:r w:rsidRPr="006F2D99">
        <w:rPr>
          <w:rFonts w:ascii="Times New Roman" w:hAnsi="Times New Roman" w:cs="Times New Roman"/>
          <w:szCs w:val="22"/>
        </w:rPr>
        <w:t xml:space="preserve"> Правительства Оренбургской области от 30.12.2013 N 1271-пп)</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от 06.11.2013 </w:t>
      </w:r>
      <w:hyperlink r:id="rId68" w:history="1">
        <w:r w:rsidRPr="006F2D99">
          <w:rPr>
            <w:rFonts w:ascii="Times New Roman" w:hAnsi="Times New Roman" w:cs="Times New Roman"/>
            <w:color w:val="0000FF"/>
            <w:szCs w:val="22"/>
          </w:rPr>
          <w:t>N 955-пп</w:t>
        </w:r>
      </w:hyperlink>
      <w:r w:rsidRPr="006F2D99">
        <w:rPr>
          <w:rFonts w:ascii="Times New Roman" w:hAnsi="Times New Roman" w:cs="Times New Roman"/>
          <w:szCs w:val="22"/>
        </w:rPr>
        <w:t xml:space="preserve"> "О внесении изменений в постановление Правительства Оренбургской области от 26.07.2011 года N 647-пп";</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lastRenderedPageBreak/>
        <w:t xml:space="preserve">(абзац введен </w:t>
      </w:r>
      <w:hyperlink r:id="rId69" w:history="1">
        <w:r w:rsidRPr="006F2D99">
          <w:rPr>
            <w:rFonts w:ascii="Times New Roman" w:hAnsi="Times New Roman" w:cs="Times New Roman"/>
            <w:color w:val="0000FF"/>
            <w:szCs w:val="22"/>
          </w:rPr>
          <w:t>Постановлением</w:t>
        </w:r>
      </w:hyperlink>
      <w:r w:rsidRPr="006F2D99">
        <w:rPr>
          <w:rFonts w:ascii="Times New Roman" w:hAnsi="Times New Roman" w:cs="Times New Roman"/>
          <w:szCs w:val="22"/>
        </w:rPr>
        <w:t xml:space="preserve"> Правительства Оренбургской области от 30.12.2013 N 1271-пп)</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от 04.12.2013 </w:t>
      </w:r>
      <w:hyperlink r:id="rId70" w:history="1">
        <w:r w:rsidRPr="006F2D99">
          <w:rPr>
            <w:rFonts w:ascii="Times New Roman" w:hAnsi="Times New Roman" w:cs="Times New Roman"/>
            <w:color w:val="0000FF"/>
            <w:szCs w:val="22"/>
          </w:rPr>
          <w:t>N 1121-пп</w:t>
        </w:r>
      </w:hyperlink>
      <w:r w:rsidRPr="006F2D99">
        <w:rPr>
          <w:rFonts w:ascii="Times New Roman" w:hAnsi="Times New Roman" w:cs="Times New Roman"/>
          <w:szCs w:val="22"/>
        </w:rPr>
        <w:t xml:space="preserve"> "О внесении изменений в постановление Правительства Оренбургской области от 26.07.2011 года N 647-пп";</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(абзац введен </w:t>
      </w:r>
      <w:hyperlink r:id="rId71" w:history="1">
        <w:r w:rsidRPr="006F2D99">
          <w:rPr>
            <w:rFonts w:ascii="Times New Roman" w:hAnsi="Times New Roman" w:cs="Times New Roman"/>
            <w:color w:val="0000FF"/>
            <w:szCs w:val="22"/>
          </w:rPr>
          <w:t>Постановлением</w:t>
        </w:r>
      </w:hyperlink>
      <w:r w:rsidRPr="006F2D99">
        <w:rPr>
          <w:rFonts w:ascii="Times New Roman" w:hAnsi="Times New Roman" w:cs="Times New Roman"/>
          <w:szCs w:val="22"/>
        </w:rPr>
        <w:t xml:space="preserve"> Правительства Оренбургской области от 30.12.2013 N 1271-пп)</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от 11 декабря 2013 года </w:t>
      </w:r>
      <w:hyperlink r:id="rId72" w:history="1">
        <w:r w:rsidRPr="006F2D99">
          <w:rPr>
            <w:rFonts w:ascii="Times New Roman" w:hAnsi="Times New Roman" w:cs="Times New Roman"/>
            <w:color w:val="0000FF"/>
            <w:szCs w:val="22"/>
          </w:rPr>
          <w:t>N 1171-пп</w:t>
        </w:r>
      </w:hyperlink>
      <w:r w:rsidRPr="006F2D99">
        <w:rPr>
          <w:rFonts w:ascii="Times New Roman" w:hAnsi="Times New Roman" w:cs="Times New Roman"/>
          <w:szCs w:val="22"/>
        </w:rPr>
        <w:t xml:space="preserve"> "О внесении изменений в постановление Правительства Оренбургской области от 2 июля 2012 года N 557-пп".</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(абзац введен </w:t>
      </w:r>
      <w:hyperlink r:id="rId73" w:history="1">
        <w:r w:rsidRPr="006F2D99">
          <w:rPr>
            <w:rFonts w:ascii="Times New Roman" w:hAnsi="Times New Roman" w:cs="Times New Roman"/>
            <w:color w:val="0000FF"/>
            <w:szCs w:val="22"/>
          </w:rPr>
          <w:t>Постановлением</w:t>
        </w:r>
      </w:hyperlink>
      <w:r w:rsidRPr="006F2D99">
        <w:rPr>
          <w:rFonts w:ascii="Times New Roman" w:hAnsi="Times New Roman" w:cs="Times New Roman"/>
          <w:szCs w:val="22"/>
        </w:rPr>
        <w:t xml:space="preserve"> Правительства Оренбургской области от 27.12.2013 N 1244-пп)</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3. Контроль за исполнением настоящего постановления возложить на вице-губернатора - заместителя председателя Правительства Оренбургской области по финансово-экономической политике Левинсон Н.Л.</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4. Постановление вступает в силу после его официального опубликования, но не ранее 1 января 2014 года.</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Губернатор -</w:t>
      </w:r>
    </w:p>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председатель Правительства</w:t>
      </w:r>
    </w:p>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Оренбургской области</w:t>
      </w:r>
    </w:p>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Ю.А.БЕРГ</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right"/>
        <w:outlineLvl w:val="0"/>
        <w:rPr>
          <w:rFonts w:ascii="Times New Roman" w:hAnsi="Times New Roman" w:cs="Times New Roman"/>
          <w:szCs w:val="22"/>
        </w:rPr>
      </w:pPr>
      <w:r w:rsidRPr="006F2D99">
        <w:rPr>
          <w:rFonts w:ascii="Times New Roman" w:hAnsi="Times New Roman" w:cs="Times New Roman"/>
          <w:szCs w:val="22"/>
        </w:rPr>
        <w:t>Приложение</w:t>
      </w:r>
    </w:p>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к постановлению</w:t>
      </w:r>
    </w:p>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Правительства</w:t>
      </w:r>
    </w:p>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Оренбургской области</w:t>
      </w:r>
    </w:p>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от 10 сентября 2013 г. N 767-пп</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Title"/>
        <w:jc w:val="center"/>
        <w:rPr>
          <w:rFonts w:ascii="Times New Roman" w:hAnsi="Times New Roman" w:cs="Times New Roman"/>
          <w:szCs w:val="22"/>
        </w:rPr>
      </w:pPr>
      <w:bookmarkStart w:id="1" w:name="P94"/>
      <w:bookmarkEnd w:id="1"/>
      <w:r w:rsidRPr="006F2D99">
        <w:rPr>
          <w:rFonts w:ascii="Times New Roman" w:hAnsi="Times New Roman" w:cs="Times New Roman"/>
          <w:szCs w:val="22"/>
        </w:rPr>
        <w:t>Государственная программа</w:t>
      </w:r>
    </w:p>
    <w:p w:rsidR="006F2D99" w:rsidRPr="006F2D99" w:rsidRDefault="006F2D99">
      <w:pPr>
        <w:pStyle w:val="ConsPlusTitle"/>
        <w:jc w:val="center"/>
        <w:rPr>
          <w:rFonts w:ascii="Times New Roman" w:hAnsi="Times New Roman" w:cs="Times New Roman"/>
          <w:szCs w:val="22"/>
        </w:rPr>
      </w:pPr>
      <w:r w:rsidRPr="006F2D99">
        <w:rPr>
          <w:rFonts w:ascii="Times New Roman" w:hAnsi="Times New Roman" w:cs="Times New Roman"/>
          <w:szCs w:val="22"/>
        </w:rPr>
        <w:t>"Экономическое развитие Оренбургской области"</w:t>
      </w:r>
    </w:p>
    <w:p w:rsidR="006F2D99" w:rsidRPr="006F2D99" w:rsidRDefault="006F2D99">
      <w:pPr>
        <w:pStyle w:val="ConsPlusTitle"/>
        <w:jc w:val="center"/>
        <w:rPr>
          <w:rFonts w:ascii="Times New Roman" w:hAnsi="Times New Roman" w:cs="Times New Roman"/>
          <w:szCs w:val="22"/>
        </w:rPr>
      </w:pPr>
      <w:r w:rsidRPr="006F2D99">
        <w:rPr>
          <w:rFonts w:ascii="Times New Roman" w:hAnsi="Times New Roman" w:cs="Times New Roman"/>
          <w:szCs w:val="22"/>
        </w:rPr>
        <w:t>на 2014 - 2015 годы и на перспективу до 2020 года</w:t>
      </w:r>
    </w:p>
    <w:p w:rsidR="006F2D99" w:rsidRPr="006F2D99" w:rsidRDefault="006F2D99">
      <w:pPr>
        <w:pStyle w:val="ConsPlusNormal"/>
        <w:jc w:val="center"/>
        <w:rPr>
          <w:rFonts w:ascii="Times New Roman" w:hAnsi="Times New Roman" w:cs="Times New Roman"/>
          <w:szCs w:val="22"/>
        </w:rPr>
      </w:pP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Список изменяющих документов</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(в ред. Постановлений Правительства Оренбургской области</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 xml:space="preserve">от 21.01.2016 </w:t>
      </w:r>
      <w:hyperlink r:id="rId74" w:history="1">
        <w:r w:rsidRPr="006F2D99">
          <w:rPr>
            <w:rFonts w:ascii="Times New Roman" w:hAnsi="Times New Roman" w:cs="Times New Roman"/>
            <w:color w:val="0000FF"/>
            <w:szCs w:val="22"/>
          </w:rPr>
          <w:t>N 30-пп</w:t>
        </w:r>
      </w:hyperlink>
      <w:r w:rsidRPr="006F2D99">
        <w:rPr>
          <w:rFonts w:ascii="Times New Roman" w:hAnsi="Times New Roman" w:cs="Times New Roman"/>
          <w:szCs w:val="22"/>
        </w:rPr>
        <w:t xml:space="preserve">, от 15.04.2016 </w:t>
      </w:r>
      <w:hyperlink r:id="rId75" w:history="1">
        <w:r w:rsidRPr="006F2D99">
          <w:rPr>
            <w:rFonts w:ascii="Times New Roman" w:hAnsi="Times New Roman" w:cs="Times New Roman"/>
            <w:color w:val="0000FF"/>
            <w:szCs w:val="22"/>
          </w:rPr>
          <w:t>N 261-пп</w:t>
        </w:r>
      </w:hyperlink>
      <w:r w:rsidRPr="006F2D99">
        <w:rPr>
          <w:rFonts w:ascii="Times New Roman" w:hAnsi="Times New Roman" w:cs="Times New Roman"/>
          <w:szCs w:val="22"/>
        </w:rPr>
        <w:t xml:space="preserve">, от 30.06.2016 </w:t>
      </w:r>
      <w:hyperlink r:id="rId76" w:history="1">
        <w:r w:rsidRPr="006F2D99">
          <w:rPr>
            <w:rFonts w:ascii="Times New Roman" w:hAnsi="Times New Roman" w:cs="Times New Roman"/>
            <w:color w:val="0000FF"/>
            <w:szCs w:val="22"/>
          </w:rPr>
          <w:t>N 473-пп</w:t>
        </w:r>
      </w:hyperlink>
      <w:r w:rsidRPr="006F2D99">
        <w:rPr>
          <w:rFonts w:ascii="Times New Roman" w:hAnsi="Times New Roman" w:cs="Times New Roman"/>
          <w:szCs w:val="22"/>
        </w:rPr>
        <w:t>,</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 xml:space="preserve">от 14.10.2016 </w:t>
      </w:r>
      <w:hyperlink r:id="rId77" w:history="1">
        <w:r w:rsidRPr="006F2D99">
          <w:rPr>
            <w:rFonts w:ascii="Times New Roman" w:hAnsi="Times New Roman" w:cs="Times New Roman"/>
            <w:color w:val="0000FF"/>
            <w:szCs w:val="22"/>
          </w:rPr>
          <w:t>N 707-пп</w:t>
        </w:r>
      </w:hyperlink>
      <w:r w:rsidRPr="006F2D99">
        <w:rPr>
          <w:rFonts w:ascii="Times New Roman" w:hAnsi="Times New Roman" w:cs="Times New Roman"/>
          <w:szCs w:val="22"/>
        </w:rPr>
        <w:t xml:space="preserve">, от 23.12.2016 </w:t>
      </w:r>
      <w:hyperlink r:id="rId78" w:history="1">
        <w:r w:rsidRPr="006F2D99">
          <w:rPr>
            <w:rFonts w:ascii="Times New Roman" w:hAnsi="Times New Roman" w:cs="Times New Roman"/>
            <w:color w:val="0000FF"/>
            <w:szCs w:val="22"/>
          </w:rPr>
          <w:t>N 981-пп</w:t>
        </w:r>
      </w:hyperlink>
      <w:r w:rsidRPr="006F2D99">
        <w:rPr>
          <w:rFonts w:ascii="Times New Roman" w:hAnsi="Times New Roman" w:cs="Times New Roman"/>
          <w:szCs w:val="22"/>
        </w:rPr>
        <w:t>)</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center"/>
        <w:outlineLvl w:val="1"/>
        <w:rPr>
          <w:rFonts w:ascii="Times New Roman" w:hAnsi="Times New Roman" w:cs="Times New Roman"/>
          <w:szCs w:val="22"/>
        </w:rPr>
      </w:pPr>
      <w:r w:rsidRPr="006F2D99">
        <w:rPr>
          <w:rFonts w:ascii="Times New Roman" w:hAnsi="Times New Roman" w:cs="Times New Roman"/>
          <w:szCs w:val="22"/>
        </w:rPr>
        <w:t>Паспорт</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государственной программы</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"Экономическое развитие Оренбургской области"</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на 2014 - 2015 годы и на перспективу до 2020 года</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(далее - Программа)</w:t>
      </w:r>
    </w:p>
    <w:p w:rsidR="006F2D99" w:rsidRPr="006F2D99" w:rsidRDefault="006F2D99">
      <w:pPr>
        <w:pStyle w:val="ConsPlusNormal"/>
        <w:jc w:val="both"/>
        <w:rPr>
          <w:rFonts w:ascii="Times New Roman" w:hAnsi="Times New Roman" w:cs="Times New Roman"/>
          <w:szCs w:val="22"/>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51"/>
        <w:gridCol w:w="404"/>
        <w:gridCol w:w="6066"/>
      </w:tblGrid>
      <w:tr w:rsidR="006F2D99" w:rsidRPr="006F2D99">
        <w:tc>
          <w:tcPr>
            <w:tcW w:w="2551" w:type="dxa"/>
            <w:tcBorders>
              <w:top w:val="nil"/>
              <w:left w:val="nil"/>
              <w:bottom w:val="nil"/>
              <w:right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Ответственный исполнитель Программы</w:t>
            </w:r>
          </w:p>
        </w:tc>
        <w:tc>
          <w:tcPr>
            <w:tcW w:w="404" w:type="dxa"/>
            <w:tcBorders>
              <w:top w:val="nil"/>
              <w:left w:val="nil"/>
              <w:bottom w:val="nil"/>
              <w:right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w:t>
            </w:r>
          </w:p>
        </w:tc>
        <w:tc>
          <w:tcPr>
            <w:tcW w:w="6066" w:type="dxa"/>
            <w:tcBorders>
              <w:top w:val="nil"/>
              <w:left w:val="nil"/>
              <w:bottom w:val="nil"/>
              <w:right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министерство экономического развития, промышленной политики и торговли Оренбургской области</w:t>
            </w:r>
          </w:p>
        </w:tc>
      </w:tr>
      <w:tr w:rsidR="006F2D99" w:rsidRPr="006F2D99">
        <w:tc>
          <w:tcPr>
            <w:tcW w:w="2551" w:type="dxa"/>
            <w:tcBorders>
              <w:top w:val="nil"/>
              <w:left w:val="nil"/>
              <w:bottom w:val="nil"/>
              <w:right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Соисполнители Программы</w:t>
            </w:r>
          </w:p>
        </w:tc>
        <w:tc>
          <w:tcPr>
            <w:tcW w:w="404" w:type="dxa"/>
            <w:tcBorders>
              <w:top w:val="nil"/>
              <w:left w:val="nil"/>
              <w:bottom w:val="nil"/>
              <w:right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w:t>
            </w:r>
          </w:p>
        </w:tc>
        <w:tc>
          <w:tcPr>
            <w:tcW w:w="6066" w:type="dxa"/>
            <w:tcBorders>
              <w:top w:val="nil"/>
              <w:left w:val="nil"/>
              <w:bottom w:val="nil"/>
              <w:right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отсутствуют</w:t>
            </w:r>
          </w:p>
        </w:tc>
      </w:tr>
      <w:tr w:rsidR="006F2D99" w:rsidRPr="006F2D99">
        <w:tc>
          <w:tcPr>
            <w:tcW w:w="2551" w:type="dxa"/>
            <w:tcBorders>
              <w:top w:val="nil"/>
              <w:left w:val="nil"/>
              <w:bottom w:val="nil"/>
              <w:right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Участники Программы</w:t>
            </w:r>
          </w:p>
        </w:tc>
        <w:tc>
          <w:tcPr>
            <w:tcW w:w="404" w:type="dxa"/>
            <w:tcBorders>
              <w:top w:val="nil"/>
              <w:left w:val="nil"/>
              <w:bottom w:val="nil"/>
              <w:right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w:t>
            </w:r>
          </w:p>
        </w:tc>
        <w:tc>
          <w:tcPr>
            <w:tcW w:w="6066" w:type="dxa"/>
            <w:tcBorders>
              <w:top w:val="nil"/>
              <w:left w:val="nil"/>
              <w:bottom w:val="nil"/>
              <w:right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министерство культуры и внешних связей Оренбургской области</w:t>
            </w:r>
          </w:p>
        </w:tc>
      </w:tr>
      <w:tr w:rsidR="006F2D99" w:rsidRPr="006F2D99">
        <w:tc>
          <w:tcPr>
            <w:tcW w:w="2551" w:type="dxa"/>
            <w:tcBorders>
              <w:top w:val="nil"/>
              <w:left w:val="nil"/>
              <w:bottom w:val="nil"/>
              <w:right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Подпрограммы Программы</w:t>
            </w:r>
          </w:p>
        </w:tc>
        <w:tc>
          <w:tcPr>
            <w:tcW w:w="404" w:type="dxa"/>
            <w:tcBorders>
              <w:top w:val="nil"/>
              <w:left w:val="nil"/>
              <w:bottom w:val="nil"/>
              <w:right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w:t>
            </w:r>
          </w:p>
        </w:tc>
        <w:tc>
          <w:tcPr>
            <w:tcW w:w="6066" w:type="dxa"/>
            <w:tcBorders>
              <w:top w:val="nil"/>
              <w:left w:val="nil"/>
              <w:bottom w:val="nil"/>
              <w:right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w:t>
            </w:r>
            <w:hyperlink w:anchor="P3529" w:history="1">
              <w:r w:rsidRPr="006F2D99">
                <w:rPr>
                  <w:rFonts w:ascii="Times New Roman" w:hAnsi="Times New Roman" w:cs="Times New Roman"/>
                  <w:color w:val="0000FF"/>
                  <w:szCs w:val="22"/>
                </w:rPr>
                <w:t>Повышение эффективности</w:t>
              </w:r>
            </w:hyperlink>
            <w:r w:rsidRPr="006F2D99">
              <w:rPr>
                <w:rFonts w:ascii="Times New Roman" w:hAnsi="Times New Roman" w:cs="Times New Roman"/>
                <w:szCs w:val="22"/>
              </w:rPr>
              <w:t xml:space="preserve"> государственного управления социально-экономическим развитием области";</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w:t>
            </w:r>
            <w:hyperlink w:anchor="P3742" w:history="1">
              <w:r w:rsidRPr="006F2D99">
                <w:rPr>
                  <w:rFonts w:ascii="Times New Roman" w:hAnsi="Times New Roman" w:cs="Times New Roman"/>
                  <w:color w:val="0000FF"/>
                  <w:szCs w:val="22"/>
                </w:rPr>
                <w:t>Развитие</w:t>
              </w:r>
            </w:hyperlink>
            <w:r w:rsidRPr="006F2D99">
              <w:rPr>
                <w:rFonts w:ascii="Times New Roman" w:hAnsi="Times New Roman" w:cs="Times New Roman"/>
                <w:szCs w:val="22"/>
              </w:rPr>
              <w:t xml:space="preserve"> инвестиционной и инновационной деятельности в </w:t>
            </w:r>
            <w:r w:rsidRPr="006F2D99">
              <w:rPr>
                <w:rFonts w:ascii="Times New Roman" w:hAnsi="Times New Roman" w:cs="Times New Roman"/>
                <w:szCs w:val="22"/>
              </w:rPr>
              <w:lastRenderedPageBreak/>
              <w:t>Оренбургской области";</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w:t>
            </w:r>
            <w:hyperlink w:anchor="P3917" w:history="1">
              <w:r w:rsidRPr="006F2D99">
                <w:rPr>
                  <w:rFonts w:ascii="Times New Roman" w:hAnsi="Times New Roman" w:cs="Times New Roman"/>
                  <w:color w:val="0000FF"/>
                  <w:szCs w:val="22"/>
                </w:rPr>
                <w:t>Развитие</w:t>
              </w:r>
            </w:hyperlink>
            <w:r w:rsidRPr="006F2D99">
              <w:rPr>
                <w:rFonts w:ascii="Times New Roman" w:hAnsi="Times New Roman" w:cs="Times New Roman"/>
                <w:szCs w:val="22"/>
              </w:rPr>
              <w:t xml:space="preserve"> обрабатывающих отраслей промышленности в Оренбургской области";</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w:t>
            </w:r>
            <w:hyperlink w:anchor="P4110" w:history="1">
              <w:r w:rsidRPr="006F2D99">
                <w:rPr>
                  <w:rFonts w:ascii="Times New Roman" w:hAnsi="Times New Roman" w:cs="Times New Roman"/>
                  <w:color w:val="0000FF"/>
                  <w:szCs w:val="22"/>
                </w:rPr>
                <w:t>Развитие</w:t>
              </w:r>
            </w:hyperlink>
            <w:r w:rsidRPr="006F2D99">
              <w:rPr>
                <w:rFonts w:ascii="Times New Roman" w:hAnsi="Times New Roman" w:cs="Times New Roman"/>
                <w:szCs w:val="22"/>
              </w:rPr>
              <w:t xml:space="preserve"> малого и среднего предпринимательства";</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w:t>
            </w:r>
            <w:hyperlink w:anchor="P4359" w:history="1">
              <w:r w:rsidRPr="006F2D99">
                <w:rPr>
                  <w:rFonts w:ascii="Times New Roman" w:hAnsi="Times New Roman" w:cs="Times New Roman"/>
                  <w:color w:val="0000FF"/>
                  <w:szCs w:val="22"/>
                </w:rPr>
                <w:t>Развитие торговли</w:t>
              </w:r>
            </w:hyperlink>
            <w:r w:rsidRPr="006F2D99">
              <w:rPr>
                <w:rFonts w:ascii="Times New Roman" w:hAnsi="Times New Roman" w:cs="Times New Roman"/>
                <w:szCs w:val="22"/>
              </w:rPr>
              <w:t xml:space="preserve"> в Оренбургской области"</w:t>
            </w:r>
          </w:p>
        </w:tc>
      </w:tr>
      <w:tr w:rsidR="006F2D99" w:rsidRPr="006F2D99">
        <w:tc>
          <w:tcPr>
            <w:tcW w:w="2551" w:type="dxa"/>
            <w:tcBorders>
              <w:top w:val="nil"/>
              <w:left w:val="nil"/>
              <w:bottom w:val="nil"/>
              <w:right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lastRenderedPageBreak/>
              <w:t>Цель Программы</w:t>
            </w:r>
          </w:p>
        </w:tc>
        <w:tc>
          <w:tcPr>
            <w:tcW w:w="404" w:type="dxa"/>
            <w:tcBorders>
              <w:top w:val="nil"/>
              <w:left w:val="nil"/>
              <w:bottom w:val="nil"/>
              <w:right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w:t>
            </w:r>
          </w:p>
        </w:tc>
        <w:tc>
          <w:tcPr>
            <w:tcW w:w="6066" w:type="dxa"/>
            <w:tcBorders>
              <w:top w:val="nil"/>
              <w:left w:val="nil"/>
              <w:bottom w:val="nil"/>
              <w:right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создание условий для обеспечения устойчивого роста экономики и повышения эффективности государственного управления в Оренбургской области</w:t>
            </w:r>
          </w:p>
        </w:tc>
      </w:tr>
      <w:tr w:rsidR="006F2D99" w:rsidRPr="006F2D99">
        <w:tc>
          <w:tcPr>
            <w:tcW w:w="2551" w:type="dxa"/>
            <w:tcBorders>
              <w:top w:val="nil"/>
              <w:left w:val="nil"/>
              <w:bottom w:val="nil"/>
              <w:right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Задачи Программы</w:t>
            </w:r>
          </w:p>
        </w:tc>
        <w:tc>
          <w:tcPr>
            <w:tcW w:w="404" w:type="dxa"/>
            <w:tcBorders>
              <w:top w:val="nil"/>
              <w:left w:val="nil"/>
              <w:bottom w:val="nil"/>
              <w:right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w:t>
            </w:r>
          </w:p>
        </w:tc>
        <w:tc>
          <w:tcPr>
            <w:tcW w:w="6066" w:type="dxa"/>
            <w:tcBorders>
              <w:top w:val="nil"/>
              <w:left w:val="nil"/>
              <w:bottom w:val="nil"/>
              <w:right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повышение эффективности государственного управления социально-экономическим развитием Оренбургской области;</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формирование благоприятного инвестиционного климата и расширение инновационного сегмента экономики Оренбургской области;</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формирование диверсифицированной структуры обрабатывающей промышленности, способной адаптироваться к изменениям мировой конъюнктуры;</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содействие развитию малого и среднего предпринимательства в Оренбургской области;</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реализация государственной политики в сфере торговой деятельности в Оренбургской области</w:t>
            </w:r>
          </w:p>
        </w:tc>
      </w:tr>
      <w:tr w:rsidR="006F2D99" w:rsidRPr="006F2D99">
        <w:tc>
          <w:tcPr>
            <w:tcW w:w="2551" w:type="dxa"/>
            <w:tcBorders>
              <w:top w:val="nil"/>
              <w:left w:val="nil"/>
              <w:bottom w:val="nil"/>
              <w:right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Показатели (индикаторы) Программы</w:t>
            </w:r>
          </w:p>
        </w:tc>
        <w:tc>
          <w:tcPr>
            <w:tcW w:w="404" w:type="dxa"/>
            <w:tcBorders>
              <w:top w:val="nil"/>
              <w:left w:val="nil"/>
              <w:bottom w:val="nil"/>
              <w:right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w:t>
            </w:r>
          </w:p>
        </w:tc>
        <w:tc>
          <w:tcPr>
            <w:tcW w:w="6066" w:type="dxa"/>
            <w:tcBorders>
              <w:top w:val="nil"/>
              <w:left w:val="nil"/>
              <w:bottom w:val="nil"/>
              <w:right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индекс физического объема валового регионального продукта;</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индекс физического объема инвестиций в основной капитал;</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индекс промышленного производства в обрабатывающих отраслях промышленности;</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индекс физического объема оборота розничной торговли</w:t>
            </w:r>
          </w:p>
        </w:tc>
      </w:tr>
      <w:tr w:rsidR="006F2D99" w:rsidRPr="006F2D99">
        <w:tc>
          <w:tcPr>
            <w:tcW w:w="2551" w:type="dxa"/>
            <w:tcBorders>
              <w:top w:val="nil"/>
              <w:left w:val="nil"/>
              <w:bottom w:val="nil"/>
              <w:right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Срок и этапы реализации Программы</w:t>
            </w:r>
          </w:p>
        </w:tc>
        <w:tc>
          <w:tcPr>
            <w:tcW w:w="404" w:type="dxa"/>
            <w:tcBorders>
              <w:top w:val="nil"/>
              <w:left w:val="nil"/>
              <w:bottom w:val="nil"/>
              <w:right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w:t>
            </w:r>
          </w:p>
        </w:tc>
        <w:tc>
          <w:tcPr>
            <w:tcW w:w="6066" w:type="dxa"/>
            <w:tcBorders>
              <w:top w:val="nil"/>
              <w:left w:val="nil"/>
              <w:bottom w:val="nil"/>
              <w:right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2014 - 2020 годы</w:t>
            </w:r>
          </w:p>
        </w:tc>
      </w:tr>
      <w:tr w:rsidR="006F2D99" w:rsidRPr="006F2D99">
        <w:tc>
          <w:tcPr>
            <w:tcW w:w="2551" w:type="dxa"/>
            <w:tcBorders>
              <w:top w:val="nil"/>
              <w:left w:val="nil"/>
              <w:bottom w:val="nil"/>
              <w:right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Объемы бюджетных ассигнований Программы</w:t>
            </w:r>
          </w:p>
        </w:tc>
        <w:tc>
          <w:tcPr>
            <w:tcW w:w="404" w:type="dxa"/>
            <w:tcBorders>
              <w:top w:val="nil"/>
              <w:left w:val="nil"/>
              <w:bottom w:val="nil"/>
              <w:right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w:t>
            </w:r>
          </w:p>
        </w:tc>
        <w:tc>
          <w:tcPr>
            <w:tcW w:w="6066" w:type="dxa"/>
            <w:tcBorders>
              <w:top w:val="nil"/>
              <w:left w:val="nil"/>
              <w:bottom w:val="nil"/>
              <w:right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3731021,4 тыс. рублей, в том числе по годам реализации:</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2014 год - 405468,9 тыс. рублей, из них средства федерального бюджета - 110701,1 тыс. рублей;</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2015 год - 392111,3 тыс. рублей, из них средства федерального бюджета - 195559,5 тыс. рублей;</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2016 год - 566475,8 тыс. рублей, из них средства федерального бюджета - 78300,4 тыс. рублей;</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2017 год - 399834,5 тыс. рублей;</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2018 год - 389337,3 тыс. рублей;</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2019 год - 782168,8 тыс. рублей;</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2020 год - 795624,8 тыс. рублей</w:t>
            </w:r>
          </w:p>
        </w:tc>
      </w:tr>
      <w:tr w:rsidR="006F2D99" w:rsidRPr="006F2D99">
        <w:tc>
          <w:tcPr>
            <w:tcW w:w="9021" w:type="dxa"/>
            <w:gridSpan w:val="3"/>
            <w:tcBorders>
              <w:top w:val="nil"/>
              <w:left w:val="nil"/>
              <w:bottom w:val="nil"/>
              <w:right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(раздел в ред. </w:t>
            </w:r>
            <w:hyperlink r:id="rId79" w:history="1">
              <w:r w:rsidRPr="006F2D99">
                <w:rPr>
                  <w:rFonts w:ascii="Times New Roman" w:hAnsi="Times New Roman" w:cs="Times New Roman"/>
                  <w:color w:val="0000FF"/>
                  <w:szCs w:val="22"/>
                </w:rPr>
                <w:t>Постановления</w:t>
              </w:r>
            </w:hyperlink>
            <w:r w:rsidRPr="006F2D99">
              <w:rPr>
                <w:rFonts w:ascii="Times New Roman" w:hAnsi="Times New Roman" w:cs="Times New Roman"/>
                <w:szCs w:val="22"/>
              </w:rPr>
              <w:t xml:space="preserve"> Правительства Оренбургской области от 23.12.2016 N 981-пп)</w:t>
            </w:r>
          </w:p>
        </w:tc>
      </w:tr>
      <w:tr w:rsidR="006F2D99" w:rsidRPr="006F2D99">
        <w:tc>
          <w:tcPr>
            <w:tcW w:w="2551" w:type="dxa"/>
            <w:tcBorders>
              <w:top w:val="nil"/>
              <w:left w:val="nil"/>
              <w:bottom w:val="nil"/>
              <w:right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Ожидаемые результаты реализации Программы</w:t>
            </w:r>
          </w:p>
        </w:tc>
        <w:tc>
          <w:tcPr>
            <w:tcW w:w="404" w:type="dxa"/>
            <w:tcBorders>
              <w:top w:val="nil"/>
              <w:left w:val="nil"/>
              <w:bottom w:val="nil"/>
              <w:right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w:t>
            </w:r>
          </w:p>
        </w:tc>
        <w:tc>
          <w:tcPr>
            <w:tcW w:w="6066" w:type="dxa"/>
            <w:tcBorders>
              <w:top w:val="nil"/>
              <w:left w:val="nil"/>
              <w:bottom w:val="nil"/>
              <w:right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повышение эффективности государственного управления;</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повышение инвестиционной активности организаций реального сектора экономики, в том числе устойчивого развития малого и среднего предпринимательства во всех отраслях реального сектора экономики;</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улучшение позиции Оренбургской области в рейтинге по результатам проводимой оценки эффективности деятельности органов исполнительной власти Оренбургской области;</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lastRenderedPageBreak/>
              <w:t>ежегодное достижение значения индекса физического объема оборота розничной торговли не менее чем на 1,5 процента в сопоставимых ценах при условии сохранения стабильной экономической ситуации</w:t>
            </w:r>
          </w:p>
        </w:tc>
      </w:tr>
    </w:tbl>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center"/>
        <w:outlineLvl w:val="1"/>
        <w:rPr>
          <w:rFonts w:ascii="Times New Roman" w:hAnsi="Times New Roman" w:cs="Times New Roman"/>
          <w:szCs w:val="22"/>
        </w:rPr>
      </w:pPr>
      <w:r w:rsidRPr="006F2D99">
        <w:rPr>
          <w:rFonts w:ascii="Times New Roman" w:hAnsi="Times New Roman" w:cs="Times New Roman"/>
          <w:szCs w:val="22"/>
        </w:rPr>
        <w:t>1. Общая характеристика экономики Оренбургской области</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Оренбургская область - это одна из крупнейших областей Российской Федерации площадью 124 тыс. кв. километров, является географическим мостом между Европой и Азией, граничит с Республикой Башкортостан, Республикой Татарстан и Челябинской областью на севере и востоке, Самарской областью на западе, Республикой Казахстан (Костанайская, Актюбинская и Западно-Казахстанская области) на юге. Протяженность общей границы с Республикой Казахстан - 1876 километров.</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В недрах области разведано более 2500 месторождений 75 видов полезных ископаемых. По объемам запасов и добыче полезных ископаемых область входит в ведущую группу регионов России.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Основой экономики Оренбургской области является промышленность. Оренбуржье - один из ведущих нефтегазодобывающих регионов европейской части России, что обусловлено наличием в недрах значительных по запасам месторождений углеводородного сырья.</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В структуре промышленного производства области более 50,0 процента приходится на долю предприятий ТЭК. Ежегодно в области добывается более 22 млн. тонн нефти, около 21 млрд. куб. метров природного газа и 300 тыс. тонн угля.</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Значительными ресурсами обладает сельское хозяйство области. На территории области находится около 6,0 процента всех сельскохозяйственных угодий страны. Это второе (после Алтайского края) зерновое поле России.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Оренбуржье по праву является одной из ведущих житниц России, где ежегодно намолачивается около 3 млн. тонн зерна. В области выращивают крупный рогатый скот, свиней, овец, коз, птицу. Ежегодно Оренбуржье производит свыше 800 тыс. тонн молока, 200 тыс. тонн мяса, более 1,1 млрд. штук яиц, около 500 тонн шерсти.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Оренбургская область располагает развитой транспортной инфраструктурой, которая включает в себя предприятия железнодорожного, автомобильного, воздушного и трубопроводного транспорта.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Область является своеобразными воротами в Азию, обеспечивая основные грузовые и пассажирские перевозки регионов европейской части Российской Федерации и центрально-азиатских государств СНГ.</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В целях развития транзитного потенциала Оренбуржья на федеральном уровне принято решение о строительстве автомагистрали международного транспортного коридора "Китай - Казахстан - Россия - Западная Европа", маршрут которого пройдет через Актюбинскую область Республики Казахстан и Оренбургскую область в районе автомобильного пункта пропуска "Сагарчин".</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В области размещены два аэропорта для международных сообщений в городах Оренбурге и Орске. Отсюда выполняются регулярные и чартерные рейсы в европейские и азиатские страны. Кроме того, в области организованы региональные авиаперевозки по Приволжскому федеральному округу.</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Социально-экономическое развитие области характеризуется стабильным ростом. С 2000 по 2012 год объем валового регионального продукта вырос в 1,9 раза. Область играет значимую роль в общероссийском производстве, производя 100,0 процента жидкого и 7,05 процента газообразного российского гелия, 99,0 процента одоранта, 78,0 процента этана, 67,0 процента молотой соли, 50,0 процента асбеста, 40,0 процента доменного и сталеплавильного оборудования.</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С 2000 года объемы промышленного производства возросли в 2 раза, сельскохозяйственного - в 1,4 раза, объем инвестиций в основной капитал - в 3 раза. На развитие экономики области направлено более 825 млрд. рублей инвестиций.</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Пятая часть валового регионального продукта обеспечивается за счет внешнеэкономической деятельности. Свыше 30,0 процента всей промышленной продукции производится на экспорт.</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В последние годы наблюдается устойчивая тенденция роста внешнеторгового оборота и притока иностранных инвестиций в область.</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lastRenderedPageBreak/>
        <w:t>С 2000 года в экономику области привлечено около 4 млрд. долларов США иностранных инвестиций. Реализуются крупные проекты с участием иностранного капитала. Инвестиционный портфель Правительства Оренбургской области содержит около ста крупнейших инвестиционных проектов на сумму более 500 млрд. рублей. Инвестиционный потенциал области презентуется на международных форумах и выставках, общероссийских мероприятиях.</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С целью повышения инвестиционной привлекательности области, формирования благоприятных условий для деятельности внешних инвесторов в области создана Корпорация развития Оренбургской области. Ее задача - обеспечение потенциальному инвестору максимально комфортных условий для реализации инвестиционного проекта на территории области.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Для организации системной работы по привлечению инвестиций, в том числе в инновационный сегмент экономики, разработана и утверждена постановлением Правительства Оренбургской области от 29 сентября 2011 года N 929-п </w:t>
      </w:r>
      <w:hyperlink r:id="rId80" w:history="1">
        <w:r w:rsidRPr="006F2D99">
          <w:rPr>
            <w:rFonts w:ascii="Times New Roman" w:hAnsi="Times New Roman" w:cs="Times New Roman"/>
            <w:color w:val="0000FF"/>
            <w:szCs w:val="22"/>
          </w:rPr>
          <w:t>концепция</w:t>
        </w:r>
      </w:hyperlink>
      <w:r w:rsidRPr="006F2D99">
        <w:rPr>
          <w:rFonts w:ascii="Times New Roman" w:hAnsi="Times New Roman" w:cs="Times New Roman"/>
          <w:szCs w:val="22"/>
        </w:rPr>
        <w:t xml:space="preserve"> улучшения инвестиционного климата в Оренбургской области.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Учитывая значимость инновационной сферы в экономике, Правительство Оренбургской области особое внимание уделяет созданию благоприятных условий для реализации в области инновационных проектов.</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В области созданы и продуктивно работают основные механизмы поддержки инвестиционной и инновационной деятельности предприятий и организаций, в том числе в малом и среднем бизнесе, машиностроении и легкой промышленности, строительном и агропромышленном секторе.</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Правительство Оренбургской области поддерживает начинающих предпринимателей, действующих в инновационной сфере. В рамках реализации областной целевой </w:t>
      </w:r>
      <w:hyperlink r:id="rId81" w:history="1">
        <w:r w:rsidRPr="006F2D99">
          <w:rPr>
            <w:rFonts w:ascii="Times New Roman" w:hAnsi="Times New Roman" w:cs="Times New Roman"/>
            <w:color w:val="0000FF"/>
            <w:szCs w:val="22"/>
          </w:rPr>
          <w:t>программы</w:t>
        </w:r>
      </w:hyperlink>
      <w:r w:rsidRPr="006F2D99">
        <w:rPr>
          <w:rFonts w:ascii="Times New Roman" w:hAnsi="Times New Roman" w:cs="Times New Roman"/>
          <w:szCs w:val="22"/>
        </w:rPr>
        <w:t xml:space="preserve"> "О развитии малого и среднего предпринимательства в Оренбургской области" на 2012 - 2014 годы они вправе рассчитывать на получение гранта для развития своей деятельности на сумму до 500 тыс. рублей.</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Важной проблемой является несоответствие в полной мере темпов развития и структуры инновационного сектора потребностям социально-экономического развития Оренбургской области. При существующей потребности повышения конкурентоспособности промышленного и сельскохозяйственного производства слабо налажен процесс коммерциализации инновационных разработок и внедрения их в производство. Эти проблемы усугубляются низкой восприимчивостью к инновациям значительной части предпринимательского сектора и общими проблемами в ведении предпринимательской деятельности в России: административные барьеры, сложности с доступом к финансовым ресурсам и другие. Кроме того, функционирование субъектов инновационной деятельности осложняется такими специфическими проблемами данной сферы, как отсутствие или ограниченность собственной исследовательской, опытно-экспериментальной и промышленно-внедренческой базы, нехватка специалистов по инновационному менеджменту, неразвитость системы проектного и венчурного финансирования. Данная ситуация требует государственного стимулирования инновационной активности, в том числе за счет внедрения новых управленческих практик и механизмов взаимодействия экономических субъектов.</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В области развивается малый и средний бизнес. На сегодняшний день созданы и стабильно работают почти 18 тыс. малых и средних предприятий, более 6 тыс. крестьянских (фермерских) хозяйств, 60 тыс. индивидуальных предпринимателей. Предприятия малого и среднего предпринимательства обеспечивают работой около трети занятого населения области.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С целью снижения влияния негативных факторов внешней среды на состояние малого и среднего предпринимательства и повышения доступности финансовых ресурсов в области в настоящее время идет реализация седьмой областной целевой программы развития малого и среднего предпринимательства. Только в 2012 году на ее финансирование из областного бюджета было выделено 74,1 млн. рублей.</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На территории Оренбургской области созданы и функционируют два бизнес-инкубатора: в г. Оренбурге и в г. Орске. Эти учреждения занимаются поддержкой субъектов малого предпринимательства Оренбургской области путем создания благоприятных условий и предоставления производственных, информационных, финансовых и других ресурсов на этапах становления и развития бизнеса. За период работы этих учреждений более 116 субъектов малого и среднего бизнеса с самым широким спектром деятельности от производства ремесленных изделий до изготовления высокоточного медицинского оборудования смогли воспользоваться предоставляемыми услугами. В области создан и работает 21 центр поддержки </w:t>
      </w:r>
      <w:r w:rsidRPr="006F2D99">
        <w:rPr>
          <w:rFonts w:ascii="Times New Roman" w:hAnsi="Times New Roman" w:cs="Times New Roman"/>
          <w:szCs w:val="22"/>
        </w:rPr>
        <w:lastRenderedPageBreak/>
        <w:t>предпринимательства в муниципальных образованиях.</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Потребительский рынок Оренбургской области характеризуется положительной динамикой основных показателей развития. Доля отрасли в структуре валового регионального продукта превышает 9,0 процента. По индексу физического объема оборота розничной торговли Оренбургская область имеет высокий рейтинг и занимает по итогам 2012 года 4 место среди 14 регионов Приволжского федерального округа. В рамках вступления Российской Федерации во Всемирную торговую организацию актуализируется реализация проекта "Оренбургское качество", цель которого - помочь товаропроизводителям войти в торговую сеть, занять на рынке определенную нишу, повысить конкурентоспособность местных товаров.</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Наиболее негативными последствиями и рисками для экономики Оренбургской области в условиях нестабильности и стагнации на мировых рынках являются:</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приостановление государственных инвестиционных проектов и программ частных компаний;</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снижение конкурентоспособности организаций вследствие дефицита финансового ресурса, сокращения внутреннего спроса, роста дешевого импорта на мировом рынке;</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дефицит областного бюджета и бюджетов муниципальных образований области, рост государственного и муниципального долга;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замедление темпов роста областного банковского сектора и снижение финансовой устойчивости региональных кредитных организаций вследствие сужения ресурсной базы, ухудшения качества активов, недостаточной капитализации;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ресурсная ограниченность развития реального сектора экономики;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замедление темпов развития отраслей реального сектора: промышленности, аграрно-промышленного комплекса, строительной индустрии.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Прогноз развития экономики области на долгосрочную перспективу в рамках решения задач Программы предполагает, что экономическое развитие области будет осуществляться по инновационному сценарию.</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Инновационный сценарий характеризуется усилением инвестиционной направленности экономического роста. Он опирается на создание современной транспортной инфраструктуры и конкурентоспособного сектора высокотехнологичных производств и экономики знаний наряду с модернизацией энерго-сырьевого комплекса.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Инновационный сценарий предполагает превращение инновационных факторов в ведущий источник экономического роста и прорыв в повышении эффективности человеческого капитала, что позволяет улучшить социальные параметры развития. Часть задач инновационного сценария, в частности в сфере развития транспортной инфраструктуры, повышения эффективности человеческого капитала, будут решаться в рамках государственных программ Оренбургской области.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Инновационный сценарий отличается повышенной устойчивостью к возможному падению мировых цен на нефть и сырьевые товары, а также к общему ухудшению мировой динамики.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Промышленность остается ведущей отраслью экономики Оренбургской области. Рост объемов производства прогнозируется во всех отраслях промышленности.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Сложившаяся в промышленности структура производства, относительно стабильное развитие промышленного комплекса области за ряд предыдущих лет (за 2000 - 2015 годы индекс производства составил 215,3 процента (193,3 процента в Российской Федерации) позволяют сохранять темпы роста в прогнозируемом периоде.</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В долгосрочной перспективе прогнозируется менее высокий темп роста объемов производства, чем в Российской Федерации. Среднегодовой темп роста объемов производства за прогнозируемый период составит 102,7 процента.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В значительной степени развитие промышленности в период реализации Программы по-прежнему будет определять ситуация в добыче полезных ископаемых.</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Среднегодовой темп роста по виду экономической деятельности "добыча полезных ископаемых" по прогнозу составит 102,6 процента.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Опережающими темпами предполагается развитие обрабатывающих отраслей. Среднегодовой темп роста по виду экономической деятельности "обрабатывающие производства" прогнозируется на уровне 102,9 процента.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Долгосрочный прогноз развития потребительского рынка характеризуется усилением конкуренции на рынках, связанным, с одной стороны, с возрастанием требований потребителей к качеству товаров, с другой - с исчерпанием ценовых конкурентных преимуществ обрабатывающих </w:t>
      </w:r>
      <w:r w:rsidRPr="006F2D99">
        <w:rPr>
          <w:rFonts w:ascii="Times New Roman" w:hAnsi="Times New Roman" w:cs="Times New Roman"/>
          <w:szCs w:val="22"/>
        </w:rPr>
        <w:lastRenderedPageBreak/>
        <w:t>производств. Планируется, что в долгосрочной перспективе оборот розничной торговли вырастет по сравнению с 2011 годом по инновационному варианту развития в 2,4 раза.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Прогноз долгосрочного развития Оренбургской области также предполагает улучшение условий предпринимательской деятельности и создание благоприятного инвестиционного климата.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В ближайшие годы характер и параметры инвестиций определяются уже сформировавшимися на сегодняшний день основными тенденциями в развитии области, нашедшими отражение в составе крупных инвестиционных проектов, намечаемых к реализации, а также инвестиционной конкурентоспособностью области в привлечении частных инвестиций в долгосрочной перспективе.</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center"/>
        <w:outlineLvl w:val="1"/>
        <w:rPr>
          <w:rFonts w:ascii="Times New Roman" w:hAnsi="Times New Roman" w:cs="Times New Roman"/>
          <w:szCs w:val="22"/>
        </w:rPr>
      </w:pPr>
      <w:r w:rsidRPr="006F2D99">
        <w:rPr>
          <w:rFonts w:ascii="Times New Roman" w:hAnsi="Times New Roman" w:cs="Times New Roman"/>
          <w:szCs w:val="22"/>
        </w:rPr>
        <w:t>2. Приоритеты государственной политики</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в сфере реализации Программы</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В Оренбургской области сформирована система государственного стратегического управления. Разработаны следующие документы государственного планирования:</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1) </w:t>
      </w:r>
      <w:hyperlink r:id="rId82" w:history="1">
        <w:r w:rsidRPr="006F2D99">
          <w:rPr>
            <w:rFonts w:ascii="Times New Roman" w:hAnsi="Times New Roman" w:cs="Times New Roman"/>
            <w:color w:val="0000FF"/>
            <w:szCs w:val="22"/>
          </w:rPr>
          <w:t>стратегия</w:t>
        </w:r>
      </w:hyperlink>
      <w:r w:rsidRPr="006F2D99">
        <w:rPr>
          <w:rFonts w:ascii="Times New Roman" w:hAnsi="Times New Roman" w:cs="Times New Roman"/>
          <w:szCs w:val="22"/>
        </w:rPr>
        <w:t xml:space="preserve"> развития Оренбургской области до 2020 года и на период до 2030 года;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2) комплексный </w:t>
      </w:r>
      <w:hyperlink r:id="rId83" w:history="1">
        <w:r w:rsidRPr="006F2D99">
          <w:rPr>
            <w:rFonts w:ascii="Times New Roman" w:hAnsi="Times New Roman" w:cs="Times New Roman"/>
            <w:color w:val="0000FF"/>
            <w:szCs w:val="22"/>
          </w:rPr>
          <w:t>план</w:t>
        </w:r>
      </w:hyperlink>
      <w:r w:rsidRPr="006F2D99">
        <w:rPr>
          <w:rFonts w:ascii="Times New Roman" w:hAnsi="Times New Roman" w:cs="Times New Roman"/>
          <w:szCs w:val="22"/>
        </w:rPr>
        <w:t xml:space="preserve"> мероприятий по приоритетным направлениям деятельности Правительства Оренбургской области в рамках реализации "Стратегии прорыва" в 2011 - 2015 годах;</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3) схема территориального планирования Оренбургской области;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4) прогноз социально-экономического развития Оренбургской области на долгосрочный период до 2030 года;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5) прогноз социально-экономического развития Оренбургской области на среднесрочный период;</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6) государственные программы Оренбургской области;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7) областные и ведомственные целевые программы.</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Государственная политика социально-экономического развития в Оренбургской области реализуется во взаимодействии с органами местного самоуправления муниципальных образований Оренбургской области (далее - органы местного самоуправления области). Разработаны и утверждены во всех муниципальных образованиях области стратегии долгосрочного развития, разрабатываются среднесрочные прогнозы социально-экономического развития территорий.</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Ежегодно осуществляется мониторинг эффективности деятельности органов местного самоуправления области, основными задачами которого являются системное исследование результативности управления муниципальными образованиями области, принятие решений и мер по дальнейшему совершенствованию муниципального управления, а также поощрение и стимулирование муниципальных образований области, достигших наилучших значений показателей.</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Правительством Оренбургской области утверждены 10 комплексных инвестиционных планов модернизации по следующим монотерриториям: г. Гай, г. Новотроицк, г. Ясный, г. Медногорск, г. Кувандык, г. Соль-Илецк, г. Бугуруслан, пос. Светлый, пос. Энергетик, пос. Саракташ. Общий объем финансирования на 2010 - 2015 годы, предусмотренный комплексными инвестиционными планами, составляет 116,0 млрд. рублей. Мониторинг развития монотерриторий проводится органами исполнительной власти Оренбургской области ежеквартально.</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В практике государственного управления органами исполнительной власти Оренбургской области используются инструменты программно-целевого управления - областные и ведомственные целевые программы. С 2013 года в практику государственного управления вводятся государственные программы Оренбургской области.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В 2012 году в области осуществлялась реализация 57 областных и 32 ведомственных целевых программ с объемом финансирования из областного бюджета в сумме 28990,3 млн. рублей.</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Одним из направлений работы министерства экономического развития, промышленной политики и торговли Оренбургской области является повышение качества государственного и муниципального управления.</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В области утверждена областная целевая </w:t>
      </w:r>
      <w:hyperlink r:id="rId84" w:history="1">
        <w:r w:rsidRPr="006F2D99">
          <w:rPr>
            <w:rFonts w:ascii="Times New Roman" w:hAnsi="Times New Roman" w:cs="Times New Roman"/>
            <w:color w:val="0000FF"/>
            <w:szCs w:val="22"/>
          </w:rPr>
          <w:t>программа</w:t>
        </w:r>
      </w:hyperlink>
      <w:r w:rsidRPr="006F2D99">
        <w:rPr>
          <w:rFonts w:ascii="Times New Roman" w:hAnsi="Times New Roman" w:cs="Times New Roman"/>
          <w:szCs w:val="22"/>
        </w:rPr>
        <w:t xml:space="preserve"> "Снижение административных барьеров, оптимизация и повышение качества предоставления государственных и муниципальных </w:t>
      </w:r>
      <w:r w:rsidRPr="006F2D99">
        <w:rPr>
          <w:rFonts w:ascii="Times New Roman" w:hAnsi="Times New Roman" w:cs="Times New Roman"/>
          <w:szCs w:val="22"/>
        </w:rPr>
        <w:lastRenderedPageBreak/>
        <w:t>услуг, в том числе на базе многофункциональных центров предоставления государственных и муниципальных услуг Оренбургской области" на 2012 - 2014 годы.</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Реализация мероприятий вышеуказанной </w:t>
      </w:r>
      <w:hyperlink r:id="rId85" w:history="1">
        <w:r w:rsidRPr="006F2D99">
          <w:rPr>
            <w:rFonts w:ascii="Times New Roman" w:hAnsi="Times New Roman" w:cs="Times New Roman"/>
            <w:color w:val="0000FF"/>
            <w:szCs w:val="22"/>
          </w:rPr>
          <w:t>программы</w:t>
        </w:r>
      </w:hyperlink>
      <w:r w:rsidRPr="006F2D99">
        <w:rPr>
          <w:rFonts w:ascii="Times New Roman" w:hAnsi="Times New Roman" w:cs="Times New Roman"/>
          <w:szCs w:val="22"/>
        </w:rPr>
        <w:t xml:space="preserve"> позволила упорядочить государственные и муниципальные услуги, завершить регламентацию услуг, помочь муниципальным образованиям области в организации предоставления государственных и муниципальных услуг по принципу "одного окна".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С 2010 года действует государственное автономное учреждение Оренбургской области "Оренбургский областной многофункциональный центр предоставления государственных и муниципальных услуг" (далее - ГАУ "МФЦ"), которое осуществляет прием заявителей по принципу "одного окна". Перечень услуг ГАУ "МФЦ" составляет 80 услуг, в том числе федеральных - 17, региональных - 23, муниципальных - 40. Среднее время ожидания в очереди в конце 2012 года составляло 40 минут, ежедневная пропускная способность - 3,5 тыс. человек. Показатель (индикатор) - доведение среднего времени ожидания в очереди до 15 минут.</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В 2012 году приняты регламенты по всем предоставляемым государственным услугам, 80 услуг в тестовом режиме предоставляются в электронном виде, на 74 услуги разработаны технологические карты межведомственного взаимодействия.</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Основная проблема реализации мероприятий административной реформы - отсутствие целевых программ на муниципальном уровне и, как следствие, отсутствие в бюджетах муниципальных образований области ассигнований на данные мероприятия.</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В соответствии с </w:t>
      </w:r>
      <w:hyperlink r:id="rId86" w:history="1">
        <w:r w:rsidRPr="006F2D99">
          <w:rPr>
            <w:rFonts w:ascii="Times New Roman" w:hAnsi="Times New Roman" w:cs="Times New Roman"/>
            <w:color w:val="0000FF"/>
            <w:szCs w:val="22"/>
          </w:rPr>
          <w:t>постановлением</w:t>
        </w:r>
      </w:hyperlink>
      <w:r w:rsidRPr="006F2D99">
        <w:rPr>
          <w:rFonts w:ascii="Times New Roman" w:hAnsi="Times New Roman" w:cs="Times New Roman"/>
          <w:szCs w:val="22"/>
        </w:rPr>
        <w:t xml:space="preserve"> Правительства Оренбургской области от 6 ноября 2013 года N 950-п "О наделении полномочиями на определение поставщиков (подрядчиков, исполнителей) для обеспечения нужд Оренбургской области" на министерство экономического развития, промышленной политики и торговли Оренбургской области возложены полномочия на определение поставщиков (подрядчиков, исполнителей) для государственных заказчиков Оренбургской области, государственных бюджетных учреждений Оренбургской области при осуществлении ими закупок товаров, работ, услуг в соответствии с требованиями Федерального </w:t>
      </w:r>
      <w:hyperlink r:id="rId87" w:history="1">
        <w:r w:rsidRPr="006F2D99">
          <w:rPr>
            <w:rFonts w:ascii="Times New Roman" w:hAnsi="Times New Roman" w:cs="Times New Roman"/>
            <w:color w:val="0000FF"/>
            <w:szCs w:val="22"/>
          </w:rPr>
          <w:t>закона</w:t>
        </w:r>
      </w:hyperlink>
      <w:r w:rsidRPr="006F2D99">
        <w:rPr>
          <w:rFonts w:ascii="Times New Roman" w:hAnsi="Times New Roman" w:cs="Times New Roman"/>
          <w:szCs w:val="22"/>
        </w:rPr>
        <w:t xml:space="preserve"> от 5 апреля 2013 года N 44-ФЗ "О контрактной системе в сфере закупок товаров, работ, услуг для обеспечения государственных и муниципальных нужд", а также для иных юридических лиц, осуществляющих закупки товаров, работ, услуг в соответствии с </w:t>
      </w:r>
      <w:hyperlink r:id="rId88" w:history="1">
        <w:r w:rsidRPr="006F2D99">
          <w:rPr>
            <w:rFonts w:ascii="Times New Roman" w:hAnsi="Times New Roman" w:cs="Times New Roman"/>
            <w:color w:val="0000FF"/>
            <w:szCs w:val="22"/>
          </w:rPr>
          <w:t>частями 4</w:t>
        </w:r>
      </w:hyperlink>
      <w:r w:rsidRPr="006F2D99">
        <w:rPr>
          <w:rFonts w:ascii="Times New Roman" w:hAnsi="Times New Roman" w:cs="Times New Roman"/>
          <w:szCs w:val="22"/>
        </w:rPr>
        <w:t xml:space="preserve"> и </w:t>
      </w:r>
      <w:hyperlink r:id="rId89" w:history="1">
        <w:r w:rsidRPr="006F2D99">
          <w:rPr>
            <w:rFonts w:ascii="Times New Roman" w:hAnsi="Times New Roman" w:cs="Times New Roman"/>
            <w:color w:val="0000FF"/>
            <w:szCs w:val="22"/>
          </w:rPr>
          <w:t>5 статьи 15</w:t>
        </w:r>
      </w:hyperlink>
      <w:r w:rsidRPr="006F2D99">
        <w:rPr>
          <w:rFonts w:ascii="Times New Roman" w:hAnsi="Times New Roman" w:cs="Times New Roman"/>
          <w:szCs w:val="22"/>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По итогам 2012 года министерством экономического развития, промышленной политики и торговли Оренбургской области проведено более 6 тыс. процедур по размещению государственных заказов на общую сумму 11,6 млрд. рублей. В ходе конкурсных процедур была достигнута условная экономия бюджетных средств в сумме 845 млн. рублей.</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С 2011 года размещение государственных заказов для нужд Оренбургской области в форме открытого аукциона в электронной форме производится на всех зарегистрированных на территории Российской Федерации электронных торговых площадках.</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Наряду с устойчивым социально-экономическим развитием области сохраняется ряд системных недостатков и проблем:</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государственное планирование остается слабо увязанным с бюджетным планированием, недостаточны условия для мотивации органов исполнительной власти и органов местного самоуправления муниципальных образований Оренбургской области к повышению эффективности бюджетных расходов и своей деятельности в целом;</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отсутствует оценка всего набора инструментов (бюджетных, налоговых, тарифных, нормативного регулирования), применяемых для достижения целей государственной политики.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Необходимость достижения долгосрочных и среднесрочных целей социально-экономического развития Оренбургской области в условиях ограниченности бюджетных ресурсов требует разработки и реализации системы мер, направленных на обеспечение более тесной увязки стратегического и бюджетного планирования и целеполагания бюджетных расходов с мониторингом достижения заявленных целей, создание механизмов стимулирования участников бюджетного процесса к повышению эффективности бюджетных расходов и проведению структурных реформ.</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Для решения данных задач потребуется реализация комплекса мер по внедрению программно-целевых принципов организации деятельности органов исполнительной власти Оренбургской области.</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center"/>
        <w:outlineLvl w:val="1"/>
        <w:rPr>
          <w:rFonts w:ascii="Times New Roman" w:hAnsi="Times New Roman" w:cs="Times New Roman"/>
          <w:szCs w:val="22"/>
        </w:rPr>
      </w:pPr>
      <w:r w:rsidRPr="006F2D99">
        <w:rPr>
          <w:rFonts w:ascii="Times New Roman" w:hAnsi="Times New Roman" w:cs="Times New Roman"/>
          <w:szCs w:val="22"/>
        </w:rPr>
        <w:lastRenderedPageBreak/>
        <w:t>3. Перечень показателей (индикаторов) Программы</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Для оценки наиболее существенных результатов реализации Программы и включенных в нее подпрограмм предусмотрены показатели (индикаторы), характеризующие достижение цели и решение задач и сформированные с учетом:</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показателей для оценки эффективности деятельности органов исполнительной власти субъектов Российской Федерации, утвержденных </w:t>
      </w:r>
      <w:hyperlink r:id="rId90" w:history="1">
        <w:r w:rsidRPr="006F2D99">
          <w:rPr>
            <w:rFonts w:ascii="Times New Roman" w:hAnsi="Times New Roman" w:cs="Times New Roman"/>
            <w:color w:val="0000FF"/>
            <w:szCs w:val="22"/>
          </w:rPr>
          <w:t>Указом</w:t>
        </w:r>
      </w:hyperlink>
      <w:r w:rsidRPr="006F2D99">
        <w:rPr>
          <w:rFonts w:ascii="Times New Roman" w:hAnsi="Times New Roman" w:cs="Times New Roman"/>
          <w:szCs w:val="22"/>
        </w:rPr>
        <w:t xml:space="preserve"> Президента Российской Федерации от 21 августа 2012 года N 1199 "Об оценке эффективности деятельности органов исполнительной власти субъектов Российской Федерации";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утвержденных </w:t>
      </w:r>
      <w:hyperlink r:id="rId91" w:history="1">
        <w:r w:rsidRPr="006F2D99">
          <w:rPr>
            <w:rFonts w:ascii="Times New Roman" w:hAnsi="Times New Roman" w:cs="Times New Roman"/>
            <w:color w:val="0000FF"/>
            <w:szCs w:val="22"/>
          </w:rPr>
          <w:t>Указом</w:t>
        </w:r>
      </w:hyperlink>
      <w:r w:rsidRPr="006F2D99">
        <w:rPr>
          <w:rFonts w:ascii="Times New Roman" w:hAnsi="Times New Roman" w:cs="Times New Roman"/>
          <w:szCs w:val="22"/>
        </w:rPr>
        <w:t xml:space="preserve"> Президента Российской Федерации от 10 сентября 2012 года N 1276 "Об оценке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показателей долгосрочного и среднесрочного прогнозов социально-экономического развития Оренбургской области;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показателей, определенных в Указах Президента Российской Федерации от 7 мая 2012 года N 596 - 601 и в Основных </w:t>
      </w:r>
      <w:hyperlink r:id="rId92" w:history="1">
        <w:r w:rsidRPr="006F2D99">
          <w:rPr>
            <w:rFonts w:ascii="Times New Roman" w:hAnsi="Times New Roman" w:cs="Times New Roman"/>
            <w:color w:val="0000FF"/>
            <w:szCs w:val="22"/>
          </w:rPr>
          <w:t>направлениях</w:t>
        </w:r>
      </w:hyperlink>
      <w:r w:rsidRPr="006F2D99">
        <w:rPr>
          <w:rFonts w:ascii="Times New Roman" w:hAnsi="Times New Roman" w:cs="Times New Roman"/>
          <w:szCs w:val="22"/>
        </w:rPr>
        <w:t xml:space="preserve"> деятельности Правительства Российской Федерации до 2018 года, утвержденных Председателем Правительства Российской Федерации 31 января 2013 года;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целевых индикаторов </w:t>
      </w:r>
      <w:hyperlink r:id="rId93" w:history="1">
        <w:r w:rsidRPr="006F2D99">
          <w:rPr>
            <w:rFonts w:ascii="Times New Roman" w:hAnsi="Times New Roman" w:cs="Times New Roman"/>
            <w:color w:val="0000FF"/>
            <w:szCs w:val="22"/>
          </w:rPr>
          <w:t>стратегии</w:t>
        </w:r>
      </w:hyperlink>
      <w:r w:rsidRPr="006F2D99">
        <w:rPr>
          <w:rFonts w:ascii="Times New Roman" w:hAnsi="Times New Roman" w:cs="Times New Roman"/>
          <w:szCs w:val="22"/>
        </w:rPr>
        <w:t xml:space="preserve"> развития Оренбургской области до 2020 года и на период до 2030 года и комплексного </w:t>
      </w:r>
      <w:hyperlink r:id="rId94" w:history="1">
        <w:r w:rsidRPr="006F2D99">
          <w:rPr>
            <w:rFonts w:ascii="Times New Roman" w:hAnsi="Times New Roman" w:cs="Times New Roman"/>
            <w:color w:val="0000FF"/>
            <w:szCs w:val="22"/>
          </w:rPr>
          <w:t>плана</w:t>
        </w:r>
      </w:hyperlink>
      <w:r w:rsidRPr="006F2D99">
        <w:rPr>
          <w:rFonts w:ascii="Times New Roman" w:hAnsi="Times New Roman" w:cs="Times New Roman"/>
          <w:szCs w:val="22"/>
        </w:rPr>
        <w:t xml:space="preserve"> мероприятий по приоритетным направлениям деятельности Правительства Оренбургской области в 2011 - 2015 годах по выполнению послания Губернатора Оренбургской области "Стратегии прорыва. Программы действий до 2015 года".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Показателями (индикаторами) решения задач и достижения цели Программы являются:</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индекс физического объема валового регионального продукта к 2020 году - 104,0 процента к предыдущему году;</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индекс физического объема инвестиций в основной капитал к 2020 году - 104,0 процента к предыдущему году;</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индекс промышленного производства в обрабатывающих отраслях промышленности к 2020 году - 103,1 процента к предыдущему году;</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 увеличение с 23,7 процента в 2016 году до 24,2 процента в 2020 году;</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индекс физического объема оборота розничной торговли к 2020 году - 104,8 процента к предыдущему году.</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Основными ожидаемыми результатами реализации Программы должны стать:</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в количественном выражении: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рост физического объема валового регионального продукта к 2020 году составит около 4,0 процента;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рост физического объема инвестиций в основной капитал составит около 1,0 процента ежегодно;</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обеспечение ежегодного роста промышленного производства в обрабатывающих отраслях промышленности к 2020 году до 3,1 процента;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рост индекса физического объема оборота розничной торговли к 2020 году составит около 4,8 процента;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в качественном выражении: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улучшение условий ведения бизнеса в области - снижение инвестиционных и предпринимательских рисков, уровня коррупции;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снижение избыточных административных и иных ограничений, обязанностей, необоснованных расходов у субъектов предпринимательской и иной деятельности;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обеспечение интенсивного технологического обновления традиционных производств на базе новых энерго- и ресурсосберегающих экологически безопасных технологий;</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lastRenderedPageBreak/>
        <w:t>повышение гарантии защиты прав юридических лиц и индивидуальных предпринимателей при проведении государственного контроля (надзора) и муниципального контроля;</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повышение качества действующей системы государственного планирования и создание практических механизмов по ее реализации.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Достижение результатов реализации Программы должно явиться итогом согласованных действий не только со стороны министерства, но и других органов исполнительной власти Оренбургской области, частного бизнеса и общества в целом. Непосредственным образом на степень достижения поставленных в рамках настоящей Программы цели, задач и ожидаемых результатов будут оказывать влияние итоги реализации государственных программ Оренбургской области по другим направлениям социально-экономического развития, разрабатываемых органами исполнительной власти Оренбургской области.</w:t>
      </w:r>
    </w:p>
    <w:p w:rsidR="006F2D99" w:rsidRPr="006F2D99" w:rsidRDefault="00850E35">
      <w:pPr>
        <w:pStyle w:val="ConsPlusNormal"/>
        <w:ind w:firstLine="540"/>
        <w:jc w:val="both"/>
        <w:rPr>
          <w:rFonts w:ascii="Times New Roman" w:hAnsi="Times New Roman" w:cs="Times New Roman"/>
          <w:szCs w:val="22"/>
        </w:rPr>
      </w:pPr>
      <w:hyperlink w:anchor="P295" w:history="1">
        <w:r w:rsidR="006F2D99" w:rsidRPr="006F2D99">
          <w:rPr>
            <w:rFonts w:ascii="Times New Roman" w:hAnsi="Times New Roman" w:cs="Times New Roman"/>
            <w:color w:val="0000FF"/>
            <w:szCs w:val="22"/>
          </w:rPr>
          <w:t>Сведения</w:t>
        </w:r>
      </w:hyperlink>
      <w:r w:rsidR="006F2D99" w:rsidRPr="006F2D99">
        <w:rPr>
          <w:rFonts w:ascii="Times New Roman" w:hAnsi="Times New Roman" w:cs="Times New Roman"/>
          <w:szCs w:val="22"/>
        </w:rPr>
        <w:t xml:space="preserve"> о показателях (индикаторах) Программы, подпрограмм Программы и их значениях представлены в приложении N 1 к настоящей Программе.</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center"/>
        <w:outlineLvl w:val="1"/>
        <w:rPr>
          <w:rFonts w:ascii="Times New Roman" w:hAnsi="Times New Roman" w:cs="Times New Roman"/>
          <w:szCs w:val="22"/>
        </w:rPr>
      </w:pPr>
      <w:r w:rsidRPr="006F2D99">
        <w:rPr>
          <w:rFonts w:ascii="Times New Roman" w:hAnsi="Times New Roman" w:cs="Times New Roman"/>
          <w:szCs w:val="22"/>
        </w:rPr>
        <w:t>4. Перечень ведомственных целевых программ</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и основных мероприятий Программы</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Реализация ведомственных целевых программ в рамках Программы не предусмотрена.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Подпрограммы Программы представлены в </w:t>
      </w:r>
      <w:hyperlink w:anchor="P3529" w:history="1">
        <w:r w:rsidRPr="006F2D99">
          <w:rPr>
            <w:rFonts w:ascii="Times New Roman" w:hAnsi="Times New Roman" w:cs="Times New Roman"/>
            <w:color w:val="0000FF"/>
            <w:szCs w:val="22"/>
          </w:rPr>
          <w:t>приложениях N 5</w:t>
        </w:r>
      </w:hyperlink>
      <w:r w:rsidRPr="006F2D99">
        <w:rPr>
          <w:rFonts w:ascii="Times New Roman" w:hAnsi="Times New Roman" w:cs="Times New Roman"/>
          <w:szCs w:val="22"/>
        </w:rPr>
        <w:t xml:space="preserve"> - </w:t>
      </w:r>
      <w:hyperlink w:anchor="P4359" w:history="1">
        <w:r w:rsidRPr="006F2D99">
          <w:rPr>
            <w:rFonts w:ascii="Times New Roman" w:hAnsi="Times New Roman" w:cs="Times New Roman"/>
            <w:color w:val="0000FF"/>
            <w:szCs w:val="22"/>
          </w:rPr>
          <w:t>9</w:t>
        </w:r>
      </w:hyperlink>
      <w:r w:rsidRPr="006F2D99">
        <w:rPr>
          <w:rFonts w:ascii="Times New Roman" w:hAnsi="Times New Roman" w:cs="Times New Roman"/>
          <w:szCs w:val="22"/>
        </w:rPr>
        <w:t xml:space="preserve"> к настоящей Программе.</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В рамках Программы запланировано проведение мероприятий, направленных на повышение эффективности государственного управления социально-экономическим развитием области, реализацию инвестиционной и инновационной политики, развитие обрабатывающих производств промышленности, малого и среднего предпринимательства, торговли Оренбургской области.</w:t>
      </w:r>
    </w:p>
    <w:p w:rsidR="006F2D99" w:rsidRPr="006F2D99" w:rsidRDefault="00850E35">
      <w:pPr>
        <w:pStyle w:val="ConsPlusNormal"/>
        <w:ind w:firstLine="540"/>
        <w:jc w:val="both"/>
        <w:rPr>
          <w:rFonts w:ascii="Times New Roman" w:hAnsi="Times New Roman" w:cs="Times New Roman"/>
          <w:szCs w:val="22"/>
        </w:rPr>
      </w:pPr>
      <w:hyperlink w:anchor="P1130" w:history="1">
        <w:r w:rsidR="006F2D99" w:rsidRPr="006F2D99">
          <w:rPr>
            <w:rFonts w:ascii="Times New Roman" w:hAnsi="Times New Roman" w:cs="Times New Roman"/>
            <w:color w:val="0000FF"/>
            <w:szCs w:val="22"/>
          </w:rPr>
          <w:t>Перечень</w:t>
        </w:r>
      </w:hyperlink>
      <w:r w:rsidR="006F2D99" w:rsidRPr="006F2D99">
        <w:rPr>
          <w:rFonts w:ascii="Times New Roman" w:hAnsi="Times New Roman" w:cs="Times New Roman"/>
          <w:szCs w:val="22"/>
        </w:rPr>
        <w:t xml:space="preserve"> основных мероприятий представлен в приложении N 2 к настоящей Программе.</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center"/>
        <w:outlineLvl w:val="1"/>
        <w:rPr>
          <w:rFonts w:ascii="Times New Roman" w:hAnsi="Times New Roman" w:cs="Times New Roman"/>
          <w:szCs w:val="22"/>
        </w:rPr>
      </w:pPr>
      <w:r w:rsidRPr="006F2D99">
        <w:rPr>
          <w:rFonts w:ascii="Times New Roman" w:hAnsi="Times New Roman" w:cs="Times New Roman"/>
          <w:szCs w:val="22"/>
        </w:rPr>
        <w:t>5. Ресурсное обеспечение реализации Программы</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Ресурсное </w:t>
      </w:r>
      <w:hyperlink w:anchor="P1446" w:history="1">
        <w:r w:rsidRPr="006F2D99">
          <w:rPr>
            <w:rFonts w:ascii="Times New Roman" w:hAnsi="Times New Roman" w:cs="Times New Roman"/>
            <w:color w:val="0000FF"/>
            <w:szCs w:val="22"/>
          </w:rPr>
          <w:t>обеспечение</w:t>
        </w:r>
      </w:hyperlink>
      <w:r w:rsidRPr="006F2D99">
        <w:rPr>
          <w:rFonts w:ascii="Times New Roman" w:hAnsi="Times New Roman" w:cs="Times New Roman"/>
          <w:szCs w:val="22"/>
        </w:rPr>
        <w:t xml:space="preserve"> реализации Программы представлено в приложении N 3 к настоящей Программе.</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Ресурсное </w:t>
      </w:r>
      <w:hyperlink w:anchor="P2908" w:history="1">
        <w:r w:rsidRPr="006F2D99">
          <w:rPr>
            <w:rFonts w:ascii="Times New Roman" w:hAnsi="Times New Roman" w:cs="Times New Roman"/>
            <w:color w:val="0000FF"/>
            <w:szCs w:val="22"/>
          </w:rPr>
          <w:t>обеспечение</w:t>
        </w:r>
      </w:hyperlink>
      <w:r w:rsidRPr="006F2D99">
        <w:rPr>
          <w:rFonts w:ascii="Times New Roman" w:hAnsi="Times New Roman" w:cs="Times New Roman"/>
          <w:szCs w:val="22"/>
        </w:rPr>
        <w:t xml:space="preserve"> реализации Программы за счет средств областного бюджета и прогнозная оценка привлекаемых на реализацию Программы средств федерального бюджета представлены в приложении N 4 к настоящей Программе.</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both"/>
        <w:rPr>
          <w:rFonts w:ascii="Times New Roman" w:hAnsi="Times New Roman" w:cs="Times New Roman"/>
          <w:szCs w:val="22"/>
        </w:rPr>
      </w:pPr>
    </w:p>
    <w:p w:rsidR="006F2D99" w:rsidRPr="006F2D99" w:rsidRDefault="006F2D99">
      <w:pPr>
        <w:rPr>
          <w:rFonts w:ascii="Times New Roman" w:hAnsi="Times New Roman" w:cs="Times New Roman"/>
        </w:rPr>
        <w:sectPr w:rsidR="006F2D99" w:rsidRPr="006F2D99" w:rsidSect="00D22E11">
          <w:pgSz w:w="11906" w:h="16838"/>
          <w:pgMar w:top="1134" w:right="850" w:bottom="1134" w:left="1701" w:header="708" w:footer="708" w:gutter="0"/>
          <w:cols w:space="708"/>
          <w:docGrid w:linePitch="360"/>
        </w:sectPr>
      </w:pPr>
    </w:p>
    <w:p w:rsidR="006F2D99" w:rsidRPr="006F2D99" w:rsidRDefault="006F2D99">
      <w:pPr>
        <w:pStyle w:val="ConsPlusNormal"/>
        <w:jc w:val="right"/>
        <w:outlineLvl w:val="1"/>
        <w:rPr>
          <w:rFonts w:ascii="Times New Roman" w:hAnsi="Times New Roman" w:cs="Times New Roman"/>
          <w:szCs w:val="22"/>
        </w:rPr>
      </w:pPr>
      <w:r w:rsidRPr="006F2D99">
        <w:rPr>
          <w:rFonts w:ascii="Times New Roman" w:hAnsi="Times New Roman" w:cs="Times New Roman"/>
          <w:szCs w:val="22"/>
        </w:rPr>
        <w:lastRenderedPageBreak/>
        <w:t>Приложение 1</w:t>
      </w:r>
    </w:p>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к государственной программе</w:t>
      </w:r>
    </w:p>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"Экономическое развитие</w:t>
      </w:r>
    </w:p>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Оренбургской области"</w:t>
      </w:r>
    </w:p>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на 2014 - 2015 годы</w:t>
      </w:r>
    </w:p>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и на перспективу до 2020 года</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center"/>
        <w:rPr>
          <w:rFonts w:ascii="Times New Roman" w:hAnsi="Times New Roman" w:cs="Times New Roman"/>
          <w:szCs w:val="22"/>
        </w:rPr>
      </w:pPr>
      <w:bookmarkStart w:id="2" w:name="P295"/>
      <w:bookmarkEnd w:id="2"/>
      <w:r w:rsidRPr="006F2D99">
        <w:rPr>
          <w:rFonts w:ascii="Times New Roman" w:hAnsi="Times New Roman" w:cs="Times New Roman"/>
          <w:szCs w:val="22"/>
        </w:rPr>
        <w:t>Сведения</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о показателях (индикаторах) Программы,</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подпрограмм Программы и их значениях</w:t>
      </w:r>
    </w:p>
    <w:p w:rsidR="006F2D99" w:rsidRPr="006F2D99" w:rsidRDefault="006F2D99">
      <w:pPr>
        <w:pStyle w:val="ConsPlusNormal"/>
        <w:jc w:val="center"/>
        <w:rPr>
          <w:rFonts w:ascii="Times New Roman" w:hAnsi="Times New Roman" w:cs="Times New Roman"/>
          <w:szCs w:val="22"/>
        </w:rPr>
      </w:pP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Список изменяющих документов</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 xml:space="preserve">(в ред. </w:t>
      </w:r>
      <w:hyperlink r:id="rId95" w:history="1">
        <w:r w:rsidRPr="006F2D99">
          <w:rPr>
            <w:rFonts w:ascii="Times New Roman" w:hAnsi="Times New Roman" w:cs="Times New Roman"/>
            <w:color w:val="0000FF"/>
            <w:szCs w:val="22"/>
          </w:rPr>
          <w:t>Постановления</w:t>
        </w:r>
      </w:hyperlink>
      <w:r w:rsidRPr="006F2D99">
        <w:rPr>
          <w:rFonts w:ascii="Times New Roman" w:hAnsi="Times New Roman" w:cs="Times New Roman"/>
          <w:szCs w:val="22"/>
        </w:rPr>
        <w:t xml:space="preserve"> Правительства Оренбургской области</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от 23.12.2016 N 981-пп)</w:t>
      </w:r>
    </w:p>
    <w:p w:rsidR="006F2D99" w:rsidRPr="006F2D99" w:rsidRDefault="006F2D99">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589"/>
        <w:gridCol w:w="1701"/>
        <w:gridCol w:w="1134"/>
        <w:gridCol w:w="1134"/>
        <w:gridCol w:w="1134"/>
        <w:gridCol w:w="1134"/>
        <w:gridCol w:w="1504"/>
        <w:gridCol w:w="1504"/>
        <w:gridCol w:w="1504"/>
        <w:gridCol w:w="1504"/>
        <w:gridCol w:w="1504"/>
      </w:tblGrid>
      <w:tr w:rsidR="006F2D99" w:rsidRPr="006F2D99">
        <w:tc>
          <w:tcPr>
            <w:tcW w:w="567" w:type="dxa"/>
            <w:vMerge w:val="restart"/>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N п/п</w:t>
            </w:r>
          </w:p>
        </w:tc>
        <w:tc>
          <w:tcPr>
            <w:tcW w:w="3589" w:type="dxa"/>
            <w:vMerge w:val="restart"/>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Наименование показателя (индикатора)</w:t>
            </w:r>
          </w:p>
        </w:tc>
        <w:tc>
          <w:tcPr>
            <w:tcW w:w="1701" w:type="dxa"/>
            <w:vMerge w:val="restart"/>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Единица измерения</w:t>
            </w:r>
          </w:p>
        </w:tc>
        <w:tc>
          <w:tcPr>
            <w:tcW w:w="12056" w:type="dxa"/>
            <w:gridSpan w:val="9"/>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Значение показателя (индикатора)</w:t>
            </w:r>
          </w:p>
        </w:tc>
      </w:tr>
      <w:tr w:rsidR="006F2D99" w:rsidRPr="006F2D99">
        <w:tc>
          <w:tcPr>
            <w:tcW w:w="567" w:type="dxa"/>
            <w:vMerge/>
          </w:tcPr>
          <w:p w:rsidR="006F2D99" w:rsidRPr="006F2D99" w:rsidRDefault="006F2D99">
            <w:pPr>
              <w:rPr>
                <w:rFonts w:ascii="Times New Roman" w:hAnsi="Times New Roman" w:cs="Times New Roman"/>
              </w:rPr>
            </w:pPr>
          </w:p>
        </w:tc>
        <w:tc>
          <w:tcPr>
            <w:tcW w:w="3589" w:type="dxa"/>
            <w:vMerge/>
          </w:tcPr>
          <w:p w:rsidR="006F2D99" w:rsidRPr="006F2D99" w:rsidRDefault="006F2D99">
            <w:pPr>
              <w:rPr>
                <w:rFonts w:ascii="Times New Roman" w:hAnsi="Times New Roman" w:cs="Times New Roman"/>
              </w:rPr>
            </w:pPr>
          </w:p>
        </w:tc>
        <w:tc>
          <w:tcPr>
            <w:tcW w:w="1701" w:type="dxa"/>
            <w:vMerge/>
          </w:tcPr>
          <w:p w:rsidR="006F2D99" w:rsidRPr="006F2D99" w:rsidRDefault="006F2D99">
            <w:pPr>
              <w:rPr>
                <w:rFonts w:ascii="Times New Roman" w:hAnsi="Times New Roman" w:cs="Times New Roman"/>
              </w:rPr>
            </w:pPr>
          </w:p>
        </w:tc>
        <w:tc>
          <w:tcPr>
            <w:tcW w:w="113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2012 год</w:t>
            </w:r>
          </w:p>
        </w:tc>
        <w:tc>
          <w:tcPr>
            <w:tcW w:w="113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2013 год</w:t>
            </w:r>
          </w:p>
        </w:tc>
        <w:tc>
          <w:tcPr>
            <w:tcW w:w="113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2014 год</w:t>
            </w:r>
          </w:p>
        </w:tc>
        <w:tc>
          <w:tcPr>
            <w:tcW w:w="113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2015 год</w:t>
            </w:r>
          </w:p>
        </w:tc>
        <w:tc>
          <w:tcPr>
            <w:tcW w:w="150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2016 год</w:t>
            </w:r>
          </w:p>
        </w:tc>
        <w:tc>
          <w:tcPr>
            <w:tcW w:w="150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2017 год</w:t>
            </w:r>
          </w:p>
        </w:tc>
        <w:tc>
          <w:tcPr>
            <w:tcW w:w="150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2018 год</w:t>
            </w:r>
          </w:p>
        </w:tc>
        <w:tc>
          <w:tcPr>
            <w:tcW w:w="150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2019 год</w:t>
            </w:r>
          </w:p>
        </w:tc>
        <w:tc>
          <w:tcPr>
            <w:tcW w:w="150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2020 год</w:t>
            </w:r>
          </w:p>
        </w:tc>
      </w:tr>
      <w:tr w:rsidR="006F2D99" w:rsidRPr="006F2D99">
        <w:tc>
          <w:tcPr>
            <w:tcW w:w="567" w:type="dxa"/>
            <w:vMerge/>
          </w:tcPr>
          <w:p w:rsidR="006F2D99" w:rsidRPr="006F2D99" w:rsidRDefault="006F2D99">
            <w:pPr>
              <w:rPr>
                <w:rFonts w:ascii="Times New Roman" w:hAnsi="Times New Roman" w:cs="Times New Roman"/>
              </w:rPr>
            </w:pPr>
          </w:p>
        </w:tc>
        <w:tc>
          <w:tcPr>
            <w:tcW w:w="3589" w:type="dxa"/>
            <w:vMerge/>
          </w:tcPr>
          <w:p w:rsidR="006F2D99" w:rsidRPr="006F2D99" w:rsidRDefault="006F2D99">
            <w:pPr>
              <w:rPr>
                <w:rFonts w:ascii="Times New Roman" w:hAnsi="Times New Roman" w:cs="Times New Roman"/>
              </w:rPr>
            </w:pPr>
          </w:p>
        </w:tc>
        <w:tc>
          <w:tcPr>
            <w:tcW w:w="1701" w:type="dxa"/>
            <w:vMerge/>
          </w:tcPr>
          <w:p w:rsidR="006F2D99" w:rsidRPr="006F2D99" w:rsidRDefault="006F2D99">
            <w:pPr>
              <w:rPr>
                <w:rFonts w:ascii="Times New Roman" w:hAnsi="Times New Roman" w:cs="Times New Roman"/>
              </w:rPr>
            </w:pPr>
          </w:p>
        </w:tc>
        <w:tc>
          <w:tcPr>
            <w:tcW w:w="113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отчет</w:t>
            </w:r>
          </w:p>
        </w:tc>
        <w:tc>
          <w:tcPr>
            <w:tcW w:w="113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отчет</w:t>
            </w:r>
          </w:p>
        </w:tc>
        <w:tc>
          <w:tcPr>
            <w:tcW w:w="113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оценка</w:t>
            </w:r>
          </w:p>
        </w:tc>
        <w:tc>
          <w:tcPr>
            <w:tcW w:w="113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прогноз</w:t>
            </w:r>
          </w:p>
        </w:tc>
        <w:tc>
          <w:tcPr>
            <w:tcW w:w="150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прогноз</w:t>
            </w:r>
          </w:p>
        </w:tc>
        <w:tc>
          <w:tcPr>
            <w:tcW w:w="150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прогноз</w:t>
            </w:r>
          </w:p>
        </w:tc>
        <w:tc>
          <w:tcPr>
            <w:tcW w:w="150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прогноз</w:t>
            </w:r>
          </w:p>
        </w:tc>
        <w:tc>
          <w:tcPr>
            <w:tcW w:w="150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прогноз</w:t>
            </w:r>
          </w:p>
        </w:tc>
        <w:tc>
          <w:tcPr>
            <w:tcW w:w="150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прогноз</w:t>
            </w:r>
          </w:p>
        </w:tc>
      </w:tr>
      <w:tr w:rsidR="006F2D99" w:rsidRPr="006F2D99">
        <w:tc>
          <w:tcPr>
            <w:tcW w:w="56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w:t>
            </w:r>
          </w:p>
        </w:tc>
        <w:tc>
          <w:tcPr>
            <w:tcW w:w="3589"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w:t>
            </w:r>
          </w:p>
        </w:tc>
        <w:tc>
          <w:tcPr>
            <w:tcW w:w="1701"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3</w:t>
            </w:r>
          </w:p>
        </w:tc>
        <w:tc>
          <w:tcPr>
            <w:tcW w:w="113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4</w:t>
            </w:r>
          </w:p>
        </w:tc>
        <w:tc>
          <w:tcPr>
            <w:tcW w:w="113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5</w:t>
            </w:r>
          </w:p>
        </w:tc>
        <w:tc>
          <w:tcPr>
            <w:tcW w:w="113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6</w:t>
            </w:r>
          </w:p>
        </w:tc>
        <w:tc>
          <w:tcPr>
            <w:tcW w:w="113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7</w:t>
            </w:r>
          </w:p>
        </w:tc>
        <w:tc>
          <w:tcPr>
            <w:tcW w:w="150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w:t>
            </w:r>
          </w:p>
        </w:tc>
        <w:tc>
          <w:tcPr>
            <w:tcW w:w="150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9</w:t>
            </w:r>
          </w:p>
        </w:tc>
        <w:tc>
          <w:tcPr>
            <w:tcW w:w="150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10</w:t>
            </w:r>
          </w:p>
        </w:tc>
        <w:tc>
          <w:tcPr>
            <w:tcW w:w="150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11</w:t>
            </w:r>
          </w:p>
        </w:tc>
        <w:tc>
          <w:tcPr>
            <w:tcW w:w="150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12</w:t>
            </w:r>
          </w:p>
        </w:tc>
      </w:tr>
      <w:tr w:rsidR="006F2D99" w:rsidRPr="006F2D99">
        <w:tc>
          <w:tcPr>
            <w:tcW w:w="17913" w:type="dxa"/>
            <w:gridSpan w:val="12"/>
          </w:tcPr>
          <w:p w:rsidR="006F2D99" w:rsidRPr="006F2D99" w:rsidRDefault="006F2D99">
            <w:pPr>
              <w:pStyle w:val="ConsPlusNormal"/>
              <w:jc w:val="center"/>
              <w:outlineLvl w:val="2"/>
              <w:rPr>
                <w:rFonts w:ascii="Times New Roman" w:hAnsi="Times New Roman" w:cs="Times New Roman"/>
                <w:szCs w:val="22"/>
              </w:rPr>
            </w:pPr>
            <w:r w:rsidRPr="006F2D99">
              <w:rPr>
                <w:rFonts w:ascii="Times New Roman" w:hAnsi="Times New Roman" w:cs="Times New Roman"/>
                <w:szCs w:val="22"/>
              </w:rPr>
              <w:t>Государственная программа "Экономическое развитие Оренбургской области" на 2014 - 2015 годы и на перспективу до 2020 года</w:t>
            </w:r>
          </w:p>
        </w:tc>
      </w:tr>
      <w:tr w:rsidR="006F2D99" w:rsidRPr="006F2D99">
        <w:tc>
          <w:tcPr>
            <w:tcW w:w="56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w:t>
            </w:r>
          </w:p>
        </w:tc>
        <w:tc>
          <w:tcPr>
            <w:tcW w:w="3589" w:type="dxa"/>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Индекс физического объема валового регионального продукта</w:t>
            </w:r>
          </w:p>
        </w:tc>
        <w:tc>
          <w:tcPr>
            <w:tcW w:w="1701"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процентов к предыдущему году</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102,5</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102,2</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103,3</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101,5</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99,1</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100,1</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101,0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101,1</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104,0</w:t>
            </w:r>
          </w:p>
        </w:tc>
      </w:tr>
      <w:tr w:rsidR="006F2D99" w:rsidRPr="006F2D99">
        <w:tc>
          <w:tcPr>
            <w:tcW w:w="56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w:t>
            </w:r>
          </w:p>
        </w:tc>
        <w:tc>
          <w:tcPr>
            <w:tcW w:w="3589" w:type="dxa"/>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Индекс физического объема инвестиций в основной капитал</w:t>
            </w:r>
          </w:p>
        </w:tc>
        <w:tc>
          <w:tcPr>
            <w:tcW w:w="1701"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процентов к предыдущему году</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125,0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92,2</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105,0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85,0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98,0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100,5</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101,0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102,0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104,0</w:t>
            </w:r>
          </w:p>
        </w:tc>
      </w:tr>
      <w:tr w:rsidR="006F2D99" w:rsidRPr="006F2D99">
        <w:tc>
          <w:tcPr>
            <w:tcW w:w="56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3.</w:t>
            </w:r>
          </w:p>
        </w:tc>
        <w:tc>
          <w:tcPr>
            <w:tcW w:w="3589" w:type="dxa"/>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Индекс промышленного производства в обрабатывающих отраслях промышленности</w:t>
            </w:r>
          </w:p>
        </w:tc>
        <w:tc>
          <w:tcPr>
            <w:tcW w:w="1701"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процентов к предыдущему году</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103,6</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101,4</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102,2</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103,9</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97,0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101,5</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101,8</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102,6</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103,1</w:t>
            </w:r>
          </w:p>
        </w:tc>
      </w:tr>
      <w:tr w:rsidR="006F2D99" w:rsidRPr="006F2D99">
        <w:tc>
          <w:tcPr>
            <w:tcW w:w="56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lastRenderedPageBreak/>
              <w:t>4.</w:t>
            </w:r>
          </w:p>
        </w:tc>
        <w:tc>
          <w:tcPr>
            <w:tcW w:w="3589" w:type="dxa"/>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701"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процентов</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24,1</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23,8</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24,0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23,6</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23,9</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24,0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24,0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24,1</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24,2</w:t>
            </w:r>
          </w:p>
        </w:tc>
      </w:tr>
      <w:tr w:rsidR="006F2D99" w:rsidRPr="006F2D99">
        <w:tc>
          <w:tcPr>
            <w:tcW w:w="56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5.</w:t>
            </w:r>
          </w:p>
        </w:tc>
        <w:tc>
          <w:tcPr>
            <w:tcW w:w="3589" w:type="dxa"/>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Индекс физического объема оборота розничной торговли</w:t>
            </w:r>
          </w:p>
        </w:tc>
        <w:tc>
          <w:tcPr>
            <w:tcW w:w="1701"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процентов к предыдущему году</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109,1</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106,9</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103,0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85,0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99,2</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100,2</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102,5</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103,5</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104,8</w:t>
            </w:r>
          </w:p>
        </w:tc>
      </w:tr>
      <w:tr w:rsidR="006F2D99" w:rsidRPr="006F2D99">
        <w:tc>
          <w:tcPr>
            <w:tcW w:w="17913" w:type="dxa"/>
            <w:gridSpan w:val="12"/>
          </w:tcPr>
          <w:p w:rsidR="006F2D99" w:rsidRPr="006F2D99" w:rsidRDefault="00850E35">
            <w:pPr>
              <w:pStyle w:val="ConsPlusNormal"/>
              <w:jc w:val="center"/>
              <w:outlineLvl w:val="2"/>
              <w:rPr>
                <w:rFonts w:ascii="Times New Roman" w:hAnsi="Times New Roman" w:cs="Times New Roman"/>
                <w:szCs w:val="22"/>
              </w:rPr>
            </w:pPr>
            <w:hyperlink w:anchor="P3529" w:history="1">
              <w:r w:rsidR="006F2D99" w:rsidRPr="006F2D99">
                <w:rPr>
                  <w:rFonts w:ascii="Times New Roman" w:hAnsi="Times New Roman" w:cs="Times New Roman"/>
                  <w:color w:val="0000FF"/>
                  <w:szCs w:val="22"/>
                </w:rPr>
                <w:t>Подпрограмма 1</w:t>
              </w:r>
            </w:hyperlink>
            <w:r w:rsidR="006F2D99" w:rsidRPr="006F2D99">
              <w:rPr>
                <w:rFonts w:ascii="Times New Roman" w:hAnsi="Times New Roman" w:cs="Times New Roman"/>
                <w:szCs w:val="22"/>
              </w:rPr>
              <w:t xml:space="preserve"> "Повышение эффективности государственного управления социально-экономическим развитием области"</w:t>
            </w:r>
          </w:p>
        </w:tc>
      </w:tr>
      <w:tr w:rsidR="006F2D99" w:rsidRPr="006F2D99">
        <w:tc>
          <w:tcPr>
            <w:tcW w:w="56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6.</w:t>
            </w:r>
          </w:p>
        </w:tc>
        <w:tc>
          <w:tcPr>
            <w:tcW w:w="3589" w:type="dxa"/>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w:t>
            </w:r>
          </w:p>
        </w:tc>
        <w:tc>
          <w:tcPr>
            <w:tcW w:w="1701"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процентов</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12,0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40,0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90,0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97,0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97,0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97,0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97,0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97,0</w:t>
            </w:r>
          </w:p>
        </w:tc>
      </w:tr>
      <w:tr w:rsidR="006F2D99" w:rsidRPr="006F2D99">
        <w:tc>
          <w:tcPr>
            <w:tcW w:w="56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7.</w:t>
            </w:r>
          </w:p>
        </w:tc>
        <w:tc>
          <w:tcPr>
            <w:tcW w:w="3589" w:type="dxa"/>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Среднее число обращений представителей бизнес-сообщества в орган исполнительной власти (орган местного самоуправления муниципального образования) Оренбургской области для получения одной государственной (муниципальной) услуги, связанной со сферой предпринимательской деятельности</w:t>
            </w:r>
          </w:p>
        </w:tc>
        <w:tc>
          <w:tcPr>
            <w:tcW w:w="1701"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единиц</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8</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6</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w:t>
            </w:r>
          </w:p>
        </w:tc>
      </w:tr>
      <w:tr w:rsidR="006F2D99" w:rsidRPr="006F2D99">
        <w:tc>
          <w:tcPr>
            <w:tcW w:w="56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w:t>
            </w:r>
          </w:p>
        </w:tc>
        <w:tc>
          <w:tcPr>
            <w:tcW w:w="3589" w:type="dxa"/>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Среднее время ожидания в очереди при обращении заявителя в орган </w:t>
            </w:r>
            <w:r w:rsidRPr="006F2D99">
              <w:rPr>
                <w:rFonts w:ascii="Times New Roman" w:hAnsi="Times New Roman" w:cs="Times New Roman"/>
                <w:szCs w:val="22"/>
              </w:rPr>
              <w:lastRenderedPageBreak/>
              <w:t>исполнительной власти (орган местного самоуправления муниципального образования) Оренбургской области для получения государственных (муниципальных) услуг</w:t>
            </w:r>
          </w:p>
        </w:tc>
        <w:tc>
          <w:tcPr>
            <w:tcW w:w="1701"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lastRenderedPageBreak/>
              <w:t>минут</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15</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15</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15</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15</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15</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15</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15</w:t>
            </w:r>
          </w:p>
        </w:tc>
      </w:tr>
      <w:tr w:rsidR="006F2D99" w:rsidRPr="006F2D99">
        <w:tc>
          <w:tcPr>
            <w:tcW w:w="56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lastRenderedPageBreak/>
              <w:t>9.</w:t>
            </w:r>
          </w:p>
        </w:tc>
        <w:tc>
          <w:tcPr>
            <w:tcW w:w="3589" w:type="dxa"/>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Уровень удовлетворенности граждан качеством предоставления государственных и муниципальных услуг</w:t>
            </w:r>
          </w:p>
        </w:tc>
        <w:tc>
          <w:tcPr>
            <w:tcW w:w="1701"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процентов</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70,0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70,0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70,0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70,0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80,0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85,0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90,0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90,0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90,0</w:t>
            </w:r>
          </w:p>
        </w:tc>
      </w:tr>
      <w:tr w:rsidR="006F2D99" w:rsidRPr="006F2D99">
        <w:tc>
          <w:tcPr>
            <w:tcW w:w="56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10.</w:t>
            </w:r>
          </w:p>
        </w:tc>
        <w:tc>
          <w:tcPr>
            <w:tcW w:w="3589" w:type="dxa"/>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Доля муниципальных образований Оренбургской области, повысивших уровень комплексной оценки эффективности деятельности органов местного самоуправления муниципальных образований Оренбургской области</w:t>
            </w:r>
          </w:p>
        </w:tc>
        <w:tc>
          <w:tcPr>
            <w:tcW w:w="1701"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процентов</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70,0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73,0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76,0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79,0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82,0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85,0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88,0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91,0</w:t>
            </w:r>
          </w:p>
        </w:tc>
      </w:tr>
      <w:tr w:rsidR="006F2D99" w:rsidRPr="006F2D99">
        <w:tc>
          <w:tcPr>
            <w:tcW w:w="56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11.</w:t>
            </w:r>
          </w:p>
        </w:tc>
        <w:tc>
          <w:tcPr>
            <w:tcW w:w="3589" w:type="dxa"/>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Количество выставочно-ярмарочных и конгрессных мероприятий, в которых принимают участие представители Правительства и органов исполнительной власти Оренбургской области (не менее)</w:t>
            </w:r>
          </w:p>
        </w:tc>
        <w:tc>
          <w:tcPr>
            <w:tcW w:w="1701"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единиц</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15</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11</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14</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6</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6</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6</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6</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6</w:t>
            </w:r>
          </w:p>
        </w:tc>
      </w:tr>
      <w:tr w:rsidR="006F2D99" w:rsidRPr="006F2D99">
        <w:tc>
          <w:tcPr>
            <w:tcW w:w="56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12.</w:t>
            </w:r>
          </w:p>
        </w:tc>
        <w:tc>
          <w:tcPr>
            <w:tcW w:w="3589" w:type="dxa"/>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Количество заявок на закупку, поступивших от заказчиков области посредством автоматизированной информационной системы "Государственный заказ Оренбургской области", по результатам рассмотрения которых министерством экономического </w:t>
            </w:r>
            <w:r w:rsidRPr="006F2D99">
              <w:rPr>
                <w:rFonts w:ascii="Times New Roman" w:hAnsi="Times New Roman" w:cs="Times New Roman"/>
                <w:szCs w:val="22"/>
              </w:rPr>
              <w:lastRenderedPageBreak/>
              <w:t>развития, промышленной политики и торговли Оренбургской области размещены извещения об осуществлении закупки и документация о закупке</w:t>
            </w:r>
          </w:p>
        </w:tc>
        <w:tc>
          <w:tcPr>
            <w:tcW w:w="1701"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lastRenderedPageBreak/>
              <w:t>штук в год</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8000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8500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9000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9500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10000</w:t>
            </w:r>
          </w:p>
        </w:tc>
      </w:tr>
      <w:tr w:rsidR="006F2D99" w:rsidRPr="006F2D99">
        <w:tc>
          <w:tcPr>
            <w:tcW w:w="56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lastRenderedPageBreak/>
              <w:t>13.</w:t>
            </w:r>
          </w:p>
        </w:tc>
        <w:tc>
          <w:tcPr>
            <w:tcW w:w="3589" w:type="dxa"/>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Достижение ожидаемых результатов государственных программ Оренбургской области</w:t>
            </w:r>
          </w:p>
        </w:tc>
        <w:tc>
          <w:tcPr>
            <w:tcW w:w="1701"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да/нет</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да</w:t>
            </w:r>
          </w:p>
        </w:tc>
        <w:tc>
          <w:tcPr>
            <w:tcW w:w="1134" w:type="dxa"/>
          </w:tcPr>
          <w:p w:rsidR="006F2D99" w:rsidRPr="006F2D99" w:rsidRDefault="006F2D99">
            <w:pPr>
              <w:pStyle w:val="ConsPlusNormal"/>
              <w:rPr>
                <w:rFonts w:ascii="Times New Roman" w:hAnsi="Times New Roman" w:cs="Times New Roman"/>
                <w:szCs w:val="22"/>
              </w:rPr>
            </w:pPr>
          </w:p>
        </w:tc>
        <w:tc>
          <w:tcPr>
            <w:tcW w:w="1504" w:type="dxa"/>
          </w:tcPr>
          <w:p w:rsidR="006F2D99" w:rsidRPr="006F2D99" w:rsidRDefault="006F2D99">
            <w:pPr>
              <w:pStyle w:val="ConsPlusNormal"/>
              <w:rPr>
                <w:rFonts w:ascii="Times New Roman" w:hAnsi="Times New Roman" w:cs="Times New Roman"/>
                <w:szCs w:val="22"/>
              </w:rPr>
            </w:pPr>
          </w:p>
        </w:tc>
        <w:tc>
          <w:tcPr>
            <w:tcW w:w="1504" w:type="dxa"/>
          </w:tcPr>
          <w:p w:rsidR="006F2D99" w:rsidRPr="006F2D99" w:rsidRDefault="006F2D99">
            <w:pPr>
              <w:pStyle w:val="ConsPlusNormal"/>
              <w:rPr>
                <w:rFonts w:ascii="Times New Roman" w:hAnsi="Times New Roman" w:cs="Times New Roman"/>
                <w:szCs w:val="22"/>
              </w:rPr>
            </w:pPr>
          </w:p>
        </w:tc>
        <w:tc>
          <w:tcPr>
            <w:tcW w:w="1504" w:type="dxa"/>
          </w:tcPr>
          <w:p w:rsidR="006F2D99" w:rsidRPr="006F2D99" w:rsidRDefault="006F2D99">
            <w:pPr>
              <w:pStyle w:val="ConsPlusNormal"/>
              <w:rPr>
                <w:rFonts w:ascii="Times New Roman" w:hAnsi="Times New Roman" w:cs="Times New Roman"/>
                <w:szCs w:val="22"/>
              </w:rPr>
            </w:pPr>
          </w:p>
        </w:tc>
        <w:tc>
          <w:tcPr>
            <w:tcW w:w="1504" w:type="dxa"/>
          </w:tcPr>
          <w:p w:rsidR="006F2D99" w:rsidRPr="006F2D99" w:rsidRDefault="006F2D99">
            <w:pPr>
              <w:pStyle w:val="ConsPlusNormal"/>
              <w:rPr>
                <w:rFonts w:ascii="Times New Roman" w:hAnsi="Times New Roman" w:cs="Times New Roman"/>
                <w:szCs w:val="22"/>
              </w:rPr>
            </w:pPr>
          </w:p>
        </w:tc>
        <w:tc>
          <w:tcPr>
            <w:tcW w:w="1504" w:type="dxa"/>
          </w:tcPr>
          <w:p w:rsidR="006F2D99" w:rsidRPr="006F2D99" w:rsidRDefault="006F2D99">
            <w:pPr>
              <w:pStyle w:val="ConsPlusNormal"/>
              <w:rPr>
                <w:rFonts w:ascii="Times New Roman" w:hAnsi="Times New Roman" w:cs="Times New Roman"/>
                <w:szCs w:val="22"/>
              </w:rPr>
            </w:pPr>
          </w:p>
        </w:tc>
      </w:tr>
      <w:tr w:rsidR="006F2D99" w:rsidRPr="006F2D99">
        <w:tc>
          <w:tcPr>
            <w:tcW w:w="56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14.</w:t>
            </w:r>
          </w:p>
        </w:tc>
        <w:tc>
          <w:tcPr>
            <w:tcW w:w="3589" w:type="dxa"/>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Доля расходов министерства экономического развития, промышленной политики и торговли Оренбургской области, осуществляемых с применением программно-целевых инструментов</w:t>
            </w:r>
          </w:p>
        </w:tc>
        <w:tc>
          <w:tcPr>
            <w:tcW w:w="1701"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процентов</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w:t>
            </w:r>
          </w:p>
        </w:tc>
      </w:tr>
      <w:tr w:rsidR="006F2D99" w:rsidRPr="006F2D99">
        <w:tc>
          <w:tcPr>
            <w:tcW w:w="17913" w:type="dxa"/>
            <w:gridSpan w:val="12"/>
          </w:tcPr>
          <w:p w:rsidR="006F2D99" w:rsidRPr="006F2D99" w:rsidRDefault="00850E35">
            <w:pPr>
              <w:pStyle w:val="ConsPlusNormal"/>
              <w:jc w:val="center"/>
              <w:outlineLvl w:val="2"/>
              <w:rPr>
                <w:rFonts w:ascii="Times New Roman" w:hAnsi="Times New Roman" w:cs="Times New Roman"/>
                <w:szCs w:val="22"/>
              </w:rPr>
            </w:pPr>
            <w:hyperlink w:anchor="P3742" w:history="1">
              <w:r w:rsidR="006F2D99" w:rsidRPr="006F2D99">
                <w:rPr>
                  <w:rFonts w:ascii="Times New Roman" w:hAnsi="Times New Roman" w:cs="Times New Roman"/>
                  <w:color w:val="0000FF"/>
                  <w:szCs w:val="22"/>
                </w:rPr>
                <w:t>Подпрограмма 2</w:t>
              </w:r>
            </w:hyperlink>
            <w:r w:rsidR="006F2D99" w:rsidRPr="006F2D99">
              <w:rPr>
                <w:rFonts w:ascii="Times New Roman" w:hAnsi="Times New Roman" w:cs="Times New Roman"/>
                <w:szCs w:val="22"/>
              </w:rPr>
              <w:t xml:space="preserve"> "Развитие инвестиционной и инновационной деятельности в Оренбургской области"</w:t>
            </w:r>
          </w:p>
        </w:tc>
      </w:tr>
      <w:tr w:rsidR="006F2D99" w:rsidRPr="006F2D99">
        <w:tc>
          <w:tcPr>
            <w:tcW w:w="56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w:t>
            </w:r>
          </w:p>
        </w:tc>
        <w:tc>
          <w:tcPr>
            <w:tcW w:w="3589" w:type="dxa"/>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Объем инвестиций в основной капитал</w:t>
            </w:r>
          </w:p>
        </w:tc>
        <w:tc>
          <w:tcPr>
            <w:tcW w:w="1701"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млн. рублей</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151250,2</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152572,6</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184675,5</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139040,3</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158011,6</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163213,4</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172098,7</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183615,5</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199744,3</w:t>
            </w:r>
          </w:p>
        </w:tc>
      </w:tr>
      <w:tr w:rsidR="006F2D99" w:rsidRPr="006F2D99">
        <w:tc>
          <w:tcPr>
            <w:tcW w:w="56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16.</w:t>
            </w:r>
          </w:p>
        </w:tc>
        <w:tc>
          <w:tcPr>
            <w:tcW w:w="3589" w:type="dxa"/>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Удельный вес организаций, осуществляющих технологические инновации, в общем количестве обследованных организаций</w:t>
            </w:r>
          </w:p>
        </w:tc>
        <w:tc>
          <w:tcPr>
            <w:tcW w:w="1701"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процентов</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10,1</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11,6</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19Д</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14,9</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16,5</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18,2</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19,8</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20,0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20,5</w:t>
            </w:r>
          </w:p>
        </w:tc>
      </w:tr>
      <w:tr w:rsidR="006F2D99" w:rsidRPr="006F2D99">
        <w:tc>
          <w:tcPr>
            <w:tcW w:w="56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17.</w:t>
            </w:r>
          </w:p>
        </w:tc>
        <w:tc>
          <w:tcPr>
            <w:tcW w:w="3589" w:type="dxa"/>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Объем предоставленных иных межбюджетных трансфертов бюджетам городских округов и муниципальных районов Оренбургской области на стимулирование развития инвестиционной и инновационной деятельности</w:t>
            </w:r>
          </w:p>
        </w:tc>
        <w:tc>
          <w:tcPr>
            <w:tcW w:w="1701"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млн. рублей</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3,6</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3,6</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3,6</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3,6</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3,6</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0,0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0,0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3,6</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3,6</w:t>
            </w:r>
          </w:p>
        </w:tc>
      </w:tr>
      <w:tr w:rsidR="006F2D99" w:rsidRPr="006F2D99">
        <w:tc>
          <w:tcPr>
            <w:tcW w:w="56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18.</w:t>
            </w:r>
          </w:p>
        </w:tc>
        <w:tc>
          <w:tcPr>
            <w:tcW w:w="3589" w:type="dxa"/>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Количество специалистов, </w:t>
            </w:r>
            <w:r w:rsidRPr="006F2D99">
              <w:rPr>
                <w:rFonts w:ascii="Times New Roman" w:hAnsi="Times New Roman" w:cs="Times New Roman"/>
                <w:szCs w:val="22"/>
              </w:rPr>
              <w:lastRenderedPageBreak/>
              <w:t xml:space="preserve">прошедших обучение в рамках реализации государственного </w:t>
            </w:r>
            <w:hyperlink r:id="rId96" w:history="1">
              <w:r w:rsidRPr="006F2D99">
                <w:rPr>
                  <w:rFonts w:ascii="Times New Roman" w:hAnsi="Times New Roman" w:cs="Times New Roman"/>
                  <w:color w:val="0000FF"/>
                  <w:szCs w:val="22"/>
                </w:rPr>
                <w:t>плана</w:t>
              </w:r>
            </w:hyperlink>
            <w:r w:rsidRPr="006F2D99">
              <w:rPr>
                <w:rFonts w:ascii="Times New Roman" w:hAnsi="Times New Roman" w:cs="Times New Roman"/>
                <w:szCs w:val="22"/>
              </w:rPr>
              <w:t xml:space="preserve"> подготовки управленческих кадров для организаций народного хозяйства Российской Федерации</w:t>
            </w:r>
          </w:p>
        </w:tc>
        <w:tc>
          <w:tcPr>
            <w:tcW w:w="1701"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lastRenderedPageBreak/>
              <w:t>человек</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55</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64</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55</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55</w:t>
            </w:r>
          </w:p>
        </w:tc>
        <w:tc>
          <w:tcPr>
            <w:tcW w:w="1504" w:type="dxa"/>
          </w:tcPr>
          <w:p w:rsidR="006F2D99" w:rsidRPr="006F2D99" w:rsidRDefault="006F2D99">
            <w:pPr>
              <w:pStyle w:val="ConsPlusNormal"/>
              <w:rPr>
                <w:rFonts w:ascii="Times New Roman" w:hAnsi="Times New Roman" w:cs="Times New Roman"/>
                <w:szCs w:val="22"/>
              </w:rPr>
            </w:pP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75</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75</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75</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75</w:t>
            </w:r>
          </w:p>
        </w:tc>
      </w:tr>
      <w:tr w:rsidR="006F2D99" w:rsidRPr="006F2D99">
        <w:tc>
          <w:tcPr>
            <w:tcW w:w="56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lastRenderedPageBreak/>
              <w:t>19.</w:t>
            </w:r>
          </w:p>
        </w:tc>
        <w:tc>
          <w:tcPr>
            <w:tcW w:w="3589" w:type="dxa"/>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Количество изданных брошюр "Инвестиционный паспорт Оренбургской области"</w:t>
            </w:r>
          </w:p>
        </w:tc>
        <w:tc>
          <w:tcPr>
            <w:tcW w:w="1701"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экземпляров</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500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500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500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500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500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500</w:t>
            </w:r>
          </w:p>
        </w:tc>
      </w:tr>
      <w:tr w:rsidR="006F2D99" w:rsidRPr="006F2D99">
        <w:tc>
          <w:tcPr>
            <w:tcW w:w="56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20.</w:t>
            </w:r>
          </w:p>
        </w:tc>
        <w:tc>
          <w:tcPr>
            <w:tcW w:w="3589" w:type="dxa"/>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Количество специалистов органов исполнительной власти и органов местного самоуправления муниципальных образований Оренбургской области, прошедших обучение по вопросам проведения эффективной работы по привлечению инвестиций</w:t>
            </w:r>
          </w:p>
        </w:tc>
        <w:tc>
          <w:tcPr>
            <w:tcW w:w="1701"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человек</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30</w:t>
            </w:r>
          </w:p>
        </w:tc>
      </w:tr>
      <w:tr w:rsidR="006F2D99" w:rsidRPr="006F2D99">
        <w:tc>
          <w:tcPr>
            <w:tcW w:w="17913" w:type="dxa"/>
            <w:gridSpan w:val="12"/>
          </w:tcPr>
          <w:p w:rsidR="006F2D99" w:rsidRPr="006F2D99" w:rsidRDefault="00850E35">
            <w:pPr>
              <w:pStyle w:val="ConsPlusNormal"/>
              <w:jc w:val="center"/>
              <w:outlineLvl w:val="2"/>
              <w:rPr>
                <w:rFonts w:ascii="Times New Roman" w:hAnsi="Times New Roman" w:cs="Times New Roman"/>
                <w:szCs w:val="22"/>
              </w:rPr>
            </w:pPr>
            <w:hyperlink w:anchor="P3917" w:history="1">
              <w:r w:rsidR="006F2D99" w:rsidRPr="006F2D99">
                <w:rPr>
                  <w:rFonts w:ascii="Times New Roman" w:hAnsi="Times New Roman" w:cs="Times New Roman"/>
                  <w:color w:val="0000FF"/>
                  <w:szCs w:val="22"/>
                </w:rPr>
                <w:t>Подпрограмма 3</w:t>
              </w:r>
            </w:hyperlink>
            <w:r w:rsidR="006F2D99" w:rsidRPr="006F2D99">
              <w:rPr>
                <w:rFonts w:ascii="Times New Roman" w:hAnsi="Times New Roman" w:cs="Times New Roman"/>
                <w:szCs w:val="22"/>
              </w:rPr>
              <w:t xml:space="preserve"> "Развитие обрабатывающих отраслей промышленности в Оренбургской области"</w:t>
            </w:r>
          </w:p>
        </w:tc>
      </w:tr>
      <w:tr w:rsidR="006F2D99" w:rsidRPr="006F2D99">
        <w:tc>
          <w:tcPr>
            <w:tcW w:w="56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21.</w:t>
            </w:r>
          </w:p>
        </w:tc>
        <w:tc>
          <w:tcPr>
            <w:tcW w:w="3589" w:type="dxa"/>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Темп роста объемов отгруженных товаров собственного производства предприятий обрабатывающих отраслей промышленности</w:t>
            </w:r>
          </w:p>
        </w:tc>
        <w:tc>
          <w:tcPr>
            <w:tcW w:w="1701"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процентов к предыдущему году</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103,4</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91,5</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133,8</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118,3</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100,5</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104,4</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104,9</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104,0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104,7</w:t>
            </w:r>
          </w:p>
        </w:tc>
      </w:tr>
      <w:tr w:rsidR="006F2D99" w:rsidRPr="006F2D99">
        <w:tc>
          <w:tcPr>
            <w:tcW w:w="56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22.</w:t>
            </w:r>
          </w:p>
        </w:tc>
        <w:tc>
          <w:tcPr>
            <w:tcW w:w="3589" w:type="dxa"/>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Суммарный объем внебюджетных инвестиций, привлеченных на реализацию основного </w:t>
            </w:r>
            <w:hyperlink w:anchor="P1239" w:history="1">
              <w:r w:rsidRPr="006F2D99">
                <w:rPr>
                  <w:rFonts w:ascii="Times New Roman" w:hAnsi="Times New Roman" w:cs="Times New Roman"/>
                  <w:color w:val="0000FF"/>
                  <w:szCs w:val="22"/>
                </w:rPr>
                <w:t>мероприятия 1</w:t>
              </w:r>
            </w:hyperlink>
            <w:r w:rsidRPr="006F2D99">
              <w:rPr>
                <w:rFonts w:ascii="Times New Roman" w:hAnsi="Times New Roman" w:cs="Times New Roman"/>
                <w:szCs w:val="22"/>
              </w:rPr>
              <w:t xml:space="preserve"> "Государственная поддержка предприятий промышленности, осуществляющих реализацию инвестиционных и инновационных проектов по развитию обрабатывающих производств"</w:t>
            </w:r>
          </w:p>
        </w:tc>
        <w:tc>
          <w:tcPr>
            <w:tcW w:w="1701"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тыс. рублей</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25000,0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35000,0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40000,0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50000,0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50000,0</w:t>
            </w:r>
          </w:p>
        </w:tc>
      </w:tr>
      <w:tr w:rsidR="006F2D99" w:rsidRPr="006F2D99">
        <w:tc>
          <w:tcPr>
            <w:tcW w:w="56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23.</w:t>
            </w:r>
          </w:p>
        </w:tc>
        <w:tc>
          <w:tcPr>
            <w:tcW w:w="3589" w:type="dxa"/>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Участие представителей </w:t>
            </w:r>
            <w:r w:rsidRPr="006F2D99">
              <w:rPr>
                <w:rFonts w:ascii="Times New Roman" w:hAnsi="Times New Roman" w:cs="Times New Roman"/>
                <w:szCs w:val="22"/>
              </w:rPr>
              <w:lastRenderedPageBreak/>
              <w:t>министерства экономического развития, промышленной политики и торговли Оренбургской области в проведении областных конкурсов профессионального мастерства</w:t>
            </w:r>
          </w:p>
        </w:tc>
        <w:tc>
          <w:tcPr>
            <w:tcW w:w="1701"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lastRenderedPageBreak/>
              <w:t>человек</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4</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4</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4</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4</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4</w:t>
            </w:r>
          </w:p>
        </w:tc>
      </w:tr>
      <w:tr w:rsidR="006F2D99" w:rsidRPr="006F2D99">
        <w:tc>
          <w:tcPr>
            <w:tcW w:w="56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lastRenderedPageBreak/>
              <w:t>24.</w:t>
            </w:r>
          </w:p>
        </w:tc>
        <w:tc>
          <w:tcPr>
            <w:tcW w:w="3589" w:type="dxa"/>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Участие представителей министерства экономического развития, промышленной политики и торговли Оренбургской области в выездных мероприятиях по привлечению инвесторов</w:t>
            </w:r>
          </w:p>
        </w:tc>
        <w:tc>
          <w:tcPr>
            <w:tcW w:w="1701"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человек</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4</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4</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4</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4</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4</w:t>
            </w:r>
          </w:p>
        </w:tc>
      </w:tr>
      <w:tr w:rsidR="006F2D99" w:rsidRPr="006F2D99">
        <w:tc>
          <w:tcPr>
            <w:tcW w:w="567" w:type="dxa"/>
            <w:vMerge w:val="restart"/>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25.</w:t>
            </w:r>
          </w:p>
        </w:tc>
        <w:tc>
          <w:tcPr>
            <w:tcW w:w="3589" w:type="dxa"/>
            <w:tcBorders>
              <w:bottom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Создание новых рабочих мест</w:t>
            </w:r>
          </w:p>
        </w:tc>
        <w:tc>
          <w:tcPr>
            <w:tcW w:w="1701" w:type="dxa"/>
            <w:vMerge w:val="restart"/>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человек</w:t>
            </w:r>
          </w:p>
        </w:tc>
        <w:tc>
          <w:tcPr>
            <w:tcW w:w="1134" w:type="dxa"/>
            <w:vMerge w:val="restart"/>
          </w:tcPr>
          <w:p w:rsidR="006F2D99" w:rsidRPr="006F2D99" w:rsidRDefault="006F2D99">
            <w:pPr>
              <w:pStyle w:val="ConsPlusNormal"/>
              <w:rPr>
                <w:rFonts w:ascii="Times New Roman" w:hAnsi="Times New Roman" w:cs="Times New Roman"/>
                <w:szCs w:val="22"/>
              </w:rPr>
            </w:pPr>
          </w:p>
        </w:tc>
        <w:tc>
          <w:tcPr>
            <w:tcW w:w="1134" w:type="dxa"/>
            <w:vMerge w:val="restart"/>
          </w:tcPr>
          <w:p w:rsidR="006F2D99" w:rsidRPr="006F2D99" w:rsidRDefault="006F2D99">
            <w:pPr>
              <w:pStyle w:val="ConsPlusNormal"/>
              <w:rPr>
                <w:rFonts w:ascii="Times New Roman" w:hAnsi="Times New Roman" w:cs="Times New Roman"/>
                <w:szCs w:val="22"/>
              </w:rPr>
            </w:pPr>
          </w:p>
        </w:tc>
        <w:tc>
          <w:tcPr>
            <w:tcW w:w="1134" w:type="dxa"/>
            <w:vMerge w:val="restart"/>
          </w:tcPr>
          <w:p w:rsidR="006F2D99" w:rsidRPr="006F2D99" w:rsidRDefault="006F2D99">
            <w:pPr>
              <w:pStyle w:val="ConsPlusNormal"/>
              <w:rPr>
                <w:rFonts w:ascii="Times New Roman" w:hAnsi="Times New Roman" w:cs="Times New Roman"/>
                <w:szCs w:val="22"/>
              </w:rPr>
            </w:pPr>
          </w:p>
        </w:tc>
        <w:tc>
          <w:tcPr>
            <w:tcW w:w="1134" w:type="dxa"/>
            <w:vMerge w:val="restart"/>
          </w:tcPr>
          <w:p w:rsidR="006F2D99" w:rsidRPr="006F2D99" w:rsidRDefault="006F2D99">
            <w:pPr>
              <w:pStyle w:val="ConsPlusNormal"/>
              <w:rPr>
                <w:rFonts w:ascii="Times New Roman" w:hAnsi="Times New Roman" w:cs="Times New Roman"/>
                <w:szCs w:val="22"/>
              </w:rPr>
            </w:pPr>
          </w:p>
        </w:tc>
        <w:tc>
          <w:tcPr>
            <w:tcW w:w="1504" w:type="dxa"/>
            <w:tcBorders>
              <w:bottom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50</w:t>
            </w:r>
          </w:p>
        </w:tc>
        <w:tc>
          <w:tcPr>
            <w:tcW w:w="1504" w:type="dxa"/>
            <w:tcBorders>
              <w:bottom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50</w:t>
            </w:r>
          </w:p>
        </w:tc>
        <w:tc>
          <w:tcPr>
            <w:tcW w:w="1504" w:type="dxa"/>
            <w:tcBorders>
              <w:bottom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50</w:t>
            </w:r>
          </w:p>
        </w:tc>
        <w:tc>
          <w:tcPr>
            <w:tcW w:w="1504" w:type="dxa"/>
            <w:tcBorders>
              <w:bottom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75</w:t>
            </w:r>
          </w:p>
        </w:tc>
        <w:tc>
          <w:tcPr>
            <w:tcW w:w="1504" w:type="dxa"/>
            <w:tcBorders>
              <w:bottom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75</w:t>
            </w:r>
          </w:p>
        </w:tc>
      </w:tr>
      <w:tr w:rsidR="006F2D99" w:rsidRPr="006F2D99">
        <w:tc>
          <w:tcPr>
            <w:tcW w:w="567" w:type="dxa"/>
            <w:vMerge/>
          </w:tcPr>
          <w:p w:rsidR="006F2D99" w:rsidRPr="006F2D99" w:rsidRDefault="006F2D99">
            <w:pPr>
              <w:rPr>
                <w:rFonts w:ascii="Times New Roman" w:hAnsi="Times New Roman" w:cs="Times New Roman"/>
              </w:rPr>
            </w:pPr>
          </w:p>
        </w:tc>
        <w:tc>
          <w:tcPr>
            <w:tcW w:w="3589" w:type="dxa"/>
            <w:tcBorders>
              <w:top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(в том числе высокопроизводительных)</w:t>
            </w:r>
          </w:p>
        </w:tc>
        <w:tc>
          <w:tcPr>
            <w:tcW w:w="1701" w:type="dxa"/>
            <w:vMerge/>
          </w:tcPr>
          <w:p w:rsidR="006F2D99" w:rsidRPr="006F2D99" w:rsidRDefault="006F2D99">
            <w:pPr>
              <w:rPr>
                <w:rFonts w:ascii="Times New Roman" w:hAnsi="Times New Roman" w:cs="Times New Roman"/>
              </w:rPr>
            </w:pPr>
          </w:p>
        </w:tc>
        <w:tc>
          <w:tcPr>
            <w:tcW w:w="1134" w:type="dxa"/>
            <w:vMerge/>
          </w:tcPr>
          <w:p w:rsidR="006F2D99" w:rsidRPr="006F2D99" w:rsidRDefault="006F2D99">
            <w:pPr>
              <w:rPr>
                <w:rFonts w:ascii="Times New Roman" w:hAnsi="Times New Roman" w:cs="Times New Roman"/>
              </w:rPr>
            </w:pPr>
          </w:p>
        </w:tc>
        <w:tc>
          <w:tcPr>
            <w:tcW w:w="1134" w:type="dxa"/>
            <w:vMerge/>
          </w:tcPr>
          <w:p w:rsidR="006F2D99" w:rsidRPr="006F2D99" w:rsidRDefault="006F2D99">
            <w:pPr>
              <w:rPr>
                <w:rFonts w:ascii="Times New Roman" w:hAnsi="Times New Roman" w:cs="Times New Roman"/>
              </w:rPr>
            </w:pPr>
          </w:p>
        </w:tc>
        <w:tc>
          <w:tcPr>
            <w:tcW w:w="1134" w:type="dxa"/>
            <w:vMerge/>
          </w:tcPr>
          <w:p w:rsidR="006F2D99" w:rsidRPr="006F2D99" w:rsidRDefault="006F2D99">
            <w:pPr>
              <w:rPr>
                <w:rFonts w:ascii="Times New Roman" w:hAnsi="Times New Roman" w:cs="Times New Roman"/>
              </w:rPr>
            </w:pPr>
          </w:p>
        </w:tc>
        <w:tc>
          <w:tcPr>
            <w:tcW w:w="1134" w:type="dxa"/>
            <w:vMerge/>
          </w:tcPr>
          <w:p w:rsidR="006F2D99" w:rsidRPr="006F2D99" w:rsidRDefault="006F2D99">
            <w:pPr>
              <w:rPr>
                <w:rFonts w:ascii="Times New Roman" w:hAnsi="Times New Roman" w:cs="Times New Roman"/>
              </w:rPr>
            </w:pPr>
          </w:p>
        </w:tc>
        <w:tc>
          <w:tcPr>
            <w:tcW w:w="1504" w:type="dxa"/>
            <w:tcBorders>
              <w:top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(1,6 процента суммарной численности предприятий и организаций)</w:t>
            </w:r>
          </w:p>
        </w:tc>
        <w:tc>
          <w:tcPr>
            <w:tcW w:w="1504" w:type="dxa"/>
            <w:tcBorders>
              <w:top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(1,61 процента суммарной численности предприятий и организаций)</w:t>
            </w:r>
          </w:p>
        </w:tc>
        <w:tc>
          <w:tcPr>
            <w:tcW w:w="1504" w:type="dxa"/>
            <w:tcBorders>
              <w:top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(1,61 процента суммарной численности предприятий и организаций)</w:t>
            </w:r>
          </w:p>
        </w:tc>
        <w:tc>
          <w:tcPr>
            <w:tcW w:w="1504" w:type="dxa"/>
            <w:tcBorders>
              <w:top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(2,5 процента суммарной численности предприятий и организаций)</w:t>
            </w:r>
          </w:p>
        </w:tc>
        <w:tc>
          <w:tcPr>
            <w:tcW w:w="1504" w:type="dxa"/>
            <w:tcBorders>
              <w:top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(2,5 процента суммарной численности предприятий и организаций)</w:t>
            </w:r>
          </w:p>
        </w:tc>
      </w:tr>
      <w:tr w:rsidR="006F2D99" w:rsidRPr="006F2D99">
        <w:tc>
          <w:tcPr>
            <w:tcW w:w="56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26.</w:t>
            </w:r>
          </w:p>
        </w:tc>
        <w:tc>
          <w:tcPr>
            <w:tcW w:w="3589" w:type="dxa"/>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Число работников предприятий обрабатывающих отраслей промышленности, прошедших подготовку и переподготовку для работы на высокотехнологичном оборудовании, повысивших квалификацию в области внедрения современных методов организации управления и технологии производства</w:t>
            </w:r>
          </w:p>
        </w:tc>
        <w:tc>
          <w:tcPr>
            <w:tcW w:w="1701"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человек</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4</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w:t>
            </w:r>
          </w:p>
        </w:tc>
      </w:tr>
      <w:tr w:rsidR="006F2D99" w:rsidRPr="006F2D99">
        <w:tc>
          <w:tcPr>
            <w:tcW w:w="56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27.</w:t>
            </w:r>
          </w:p>
        </w:tc>
        <w:tc>
          <w:tcPr>
            <w:tcW w:w="3589" w:type="dxa"/>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Количество предприятий, осуществляющих производство композитных материалов и изделий </w:t>
            </w:r>
            <w:r w:rsidRPr="006F2D99">
              <w:rPr>
                <w:rFonts w:ascii="Times New Roman" w:hAnsi="Times New Roman" w:cs="Times New Roman"/>
                <w:szCs w:val="22"/>
              </w:rPr>
              <w:lastRenderedPageBreak/>
              <w:t>из них</w:t>
            </w:r>
          </w:p>
        </w:tc>
        <w:tc>
          <w:tcPr>
            <w:tcW w:w="1701"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lastRenderedPageBreak/>
              <w:t>единиц</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4</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w:t>
            </w:r>
          </w:p>
        </w:tc>
      </w:tr>
      <w:tr w:rsidR="006F2D99" w:rsidRPr="006F2D99">
        <w:tc>
          <w:tcPr>
            <w:tcW w:w="56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lastRenderedPageBreak/>
              <w:t>28.</w:t>
            </w:r>
          </w:p>
        </w:tc>
        <w:tc>
          <w:tcPr>
            <w:tcW w:w="3589" w:type="dxa"/>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Темп роста объема отгруженной продукции организациями-производителями композиционных материалов и изделий из них</w:t>
            </w:r>
          </w:p>
        </w:tc>
        <w:tc>
          <w:tcPr>
            <w:tcW w:w="1701"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процентов к предыдущему году</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101,3</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101,5</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102,0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102,4</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103,3</w:t>
            </w:r>
          </w:p>
        </w:tc>
      </w:tr>
      <w:tr w:rsidR="006F2D99" w:rsidRPr="006F2D99">
        <w:tc>
          <w:tcPr>
            <w:tcW w:w="17913" w:type="dxa"/>
            <w:gridSpan w:val="12"/>
          </w:tcPr>
          <w:p w:rsidR="006F2D99" w:rsidRPr="006F2D99" w:rsidRDefault="00850E35">
            <w:pPr>
              <w:pStyle w:val="ConsPlusNormal"/>
              <w:jc w:val="center"/>
              <w:outlineLvl w:val="2"/>
              <w:rPr>
                <w:rFonts w:ascii="Times New Roman" w:hAnsi="Times New Roman" w:cs="Times New Roman"/>
                <w:szCs w:val="22"/>
              </w:rPr>
            </w:pPr>
            <w:hyperlink w:anchor="P4110" w:history="1">
              <w:r w:rsidR="006F2D99" w:rsidRPr="006F2D99">
                <w:rPr>
                  <w:rFonts w:ascii="Times New Roman" w:hAnsi="Times New Roman" w:cs="Times New Roman"/>
                  <w:color w:val="0000FF"/>
                  <w:szCs w:val="22"/>
                </w:rPr>
                <w:t>Подпрограмма 4</w:t>
              </w:r>
            </w:hyperlink>
            <w:r w:rsidR="006F2D99" w:rsidRPr="006F2D99">
              <w:rPr>
                <w:rFonts w:ascii="Times New Roman" w:hAnsi="Times New Roman" w:cs="Times New Roman"/>
                <w:szCs w:val="22"/>
              </w:rPr>
              <w:t xml:space="preserve"> "Развитие малого и среднего предпринимательства"</w:t>
            </w:r>
          </w:p>
        </w:tc>
      </w:tr>
      <w:tr w:rsidR="006F2D99" w:rsidRPr="006F2D99">
        <w:tc>
          <w:tcPr>
            <w:tcW w:w="56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29.</w:t>
            </w:r>
          </w:p>
        </w:tc>
        <w:tc>
          <w:tcPr>
            <w:tcW w:w="3589" w:type="dxa"/>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Количество малых и средних предприятий в расчете на 1 тыс. человек населения Оренбургской области</w:t>
            </w:r>
          </w:p>
        </w:tc>
        <w:tc>
          <w:tcPr>
            <w:tcW w:w="1701"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единиц</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9,5</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11</w:t>
            </w:r>
          </w:p>
        </w:tc>
      </w:tr>
      <w:tr w:rsidR="006F2D99" w:rsidRPr="006F2D99">
        <w:tc>
          <w:tcPr>
            <w:tcW w:w="56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30.</w:t>
            </w:r>
          </w:p>
        </w:tc>
        <w:tc>
          <w:tcPr>
            <w:tcW w:w="3589" w:type="dxa"/>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Исполнение расходных обязательств за счет субсидии, предоставленной из федерального бюджета на реализацию основного </w:t>
            </w:r>
            <w:hyperlink w:anchor="P1304" w:history="1">
              <w:r w:rsidRPr="006F2D99">
                <w:rPr>
                  <w:rFonts w:ascii="Times New Roman" w:hAnsi="Times New Roman" w:cs="Times New Roman"/>
                  <w:color w:val="0000FF"/>
                  <w:szCs w:val="22"/>
                </w:rPr>
                <w:t>мероприятия</w:t>
              </w:r>
            </w:hyperlink>
            <w:r w:rsidRPr="006F2D99">
              <w:rPr>
                <w:rFonts w:ascii="Times New Roman" w:hAnsi="Times New Roman" w:cs="Times New Roman"/>
                <w:szCs w:val="22"/>
              </w:rPr>
              <w:t xml:space="preserve"> "Поддержка малого и среднего предпринимательства, включая крестьянские (фермерские) хозяйства"</w:t>
            </w:r>
          </w:p>
        </w:tc>
        <w:tc>
          <w:tcPr>
            <w:tcW w:w="1701"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процентов</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w:t>
            </w:r>
          </w:p>
        </w:tc>
      </w:tr>
      <w:tr w:rsidR="006F2D99" w:rsidRPr="006F2D99">
        <w:tc>
          <w:tcPr>
            <w:tcW w:w="567" w:type="dxa"/>
            <w:vMerge w:val="restart"/>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31.</w:t>
            </w:r>
          </w:p>
        </w:tc>
        <w:tc>
          <w:tcPr>
            <w:tcW w:w="3589" w:type="dxa"/>
            <w:tcBorders>
              <w:bottom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получивших государственную поддержку в рамках реализации основного </w:t>
            </w:r>
            <w:hyperlink w:anchor="P1304" w:history="1">
              <w:r w:rsidRPr="006F2D99">
                <w:rPr>
                  <w:rFonts w:ascii="Times New Roman" w:hAnsi="Times New Roman" w:cs="Times New Roman"/>
                  <w:color w:val="0000FF"/>
                  <w:szCs w:val="22"/>
                </w:rPr>
                <w:t>мероприятия</w:t>
              </w:r>
            </w:hyperlink>
            <w:r w:rsidRPr="006F2D99">
              <w:rPr>
                <w:rFonts w:ascii="Times New Roman" w:hAnsi="Times New Roman" w:cs="Times New Roman"/>
                <w:szCs w:val="22"/>
              </w:rPr>
              <w:t xml:space="preserve"> "Поддержка малого и среднего предпринимательства, включая крестьянские (фермерские) хозяйства",</w:t>
            </w:r>
          </w:p>
        </w:tc>
        <w:tc>
          <w:tcPr>
            <w:tcW w:w="1701" w:type="dxa"/>
            <w:tcBorders>
              <w:bottom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единиц</w:t>
            </w:r>
          </w:p>
        </w:tc>
        <w:tc>
          <w:tcPr>
            <w:tcW w:w="1134" w:type="dxa"/>
            <w:tcBorders>
              <w:bottom w:val="nil"/>
            </w:tcBorders>
          </w:tcPr>
          <w:p w:rsidR="006F2D99" w:rsidRPr="006F2D99" w:rsidRDefault="006F2D99">
            <w:pPr>
              <w:pStyle w:val="ConsPlusNormal"/>
              <w:rPr>
                <w:rFonts w:ascii="Times New Roman" w:hAnsi="Times New Roman" w:cs="Times New Roman"/>
                <w:szCs w:val="22"/>
              </w:rPr>
            </w:pPr>
          </w:p>
        </w:tc>
        <w:tc>
          <w:tcPr>
            <w:tcW w:w="1134" w:type="dxa"/>
            <w:tcBorders>
              <w:bottom w:val="nil"/>
            </w:tcBorders>
          </w:tcPr>
          <w:p w:rsidR="006F2D99" w:rsidRPr="006F2D99" w:rsidRDefault="006F2D99">
            <w:pPr>
              <w:pStyle w:val="ConsPlusNormal"/>
              <w:rPr>
                <w:rFonts w:ascii="Times New Roman" w:hAnsi="Times New Roman" w:cs="Times New Roman"/>
                <w:szCs w:val="22"/>
              </w:rPr>
            </w:pPr>
          </w:p>
        </w:tc>
        <w:tc>
          <w:tcPr>
            <w:tcW w:w="1134" w:type="dxa"/>
            <w:tcBorders>
              <w:bottom w:val="nil"/>
            </w:tcBorders>
          </w:tcPr>
          <w:p w:rsidR="006F2D99" w:rsidRPr="006F2D99" w:rsidRDefault="006F2D99">
            <w:pPr>
              <w:pStyle w:val="ConsPlusNormal"/>
              <w:rPr>
                <w:rFonts w:ascii="Times New Roman" w:hAnsi="Times New Roman" w:cs="Times New Roman"/>
                <w:szCs w:val="22"/>
              </w:rPr>
            </w:pPr>
          </w:p>
        </w:tc>
        <w:tc>
          <w:tcPr>
            <w:tcW w:w="1134" w:type="dxa"/>
            <w:tcBorders>
              <w:bottom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370</w:t>
            </w:r>
          </w:p>
        </w:tc>
        <w:tc>
          <w:tcPr>
            <w:tcW w:w="1504" w:type="dxa"/>
            <w:tcBorders>
              <w:bottom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138</w:t>
            </w:r>
          </w:p>
        </w:tc>
        <w:tc>
          <w:tcPr>
            <w:tcW w:w="1504" w:type="dxa"/>
            <w:tcBorders>
              <w:bottom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6</w:t>
            </w:r>
          </w:p>
        </w:tc>
        <w:tc>
          <w:tcPr>
            <w:tcW w:w="1504" w:type="dxa"/>
            <w:tcBorders>
              <w:bottom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6</w:t>
            </w:r>
          </w:p>
        </w:tc>
        <w:tc>
          <w:tcPr>
            <w:tcW w:w="1504" w:type="dxa"/>
            <w:tcBorders>
              <w:bottom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145</w:t>
            </w:r>
          </w:p>
        </w:tc>
        <w:tc>
          <w:tcPr>
            <w:tcW w:w="1504" w:type="dxa"/>
            <w:tcBorders>
              <w:bottom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145</w:t>
            </w:r>
          </w:p>
        </w:tc>
      </w:tr>
      <w:tr w:rsidR="006F2D99" w:rsidRPr="006F2D99">
        <w:tc>
          <w:tcPr>
            <w:tcW w:w="567" w:type="dxa"/>
            <w:vMerge/>
          </w:tcPr>
          <w:p w:rsidR="006F2D99" w:rsidRPr="006F2D99" w:rsidRDefault="006F2D99">
            <w:pPr>
              <w:rPr>
                <w:rFonts w:ascii="Times New Roman" w:hAnsi="Times New Roman" w:cs="Times New Roman"/>
              </w:rPr>
            </w:pPr>
          </w:p>
        </w:tc>
        <w:tc>
          <w:tcPr>
            <w:tcW w:w="3589" w:type="dxa"/>
            <w:tcBorders>
              <w:top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в том числе с привлечением средств федерального бюджета</w:t>
            </w:r>
          </w:p>
        </w:tc>
        <w:tc>
          <w:tcPr>
            <w:tcW w:w="1701" w:type="dxa"/>
            <w:tcBorders>
              <w:top w:val="nil"/>
            </w:tcBorders>
          </w:tcPr>
          <w:p w:rsidR="006F2D99" w:rsidRPr="006F2D99" w:rsidRDefault="006F2D99">
            <w:pPr>
              <w:pStyle w:val="ConsPlusNormal"/>
              <w:rPr>
                <w:rFonts w:ascii="Times New Roman" w:hAnsi="Times New Roman" w:cs="Times New Roman"/>
                <w:szCs w:val="22"/>
              </w:rPr>
            </w:pPr>
          </w:p>
        </w:tc>
        <w:tc>
          <w:tcPr>
            <w:tcW w:w="1134" w:type="dxa"/>
            <w:tcBorders>
              <w:top w:val="nil"/>
            </w:tcBorders>
          </w:tcPr>
          <w:p w:rsidR="006F2D99" w:rsidRPr="006F2D99" w:rsidRDefault="006F2D99">
            <w:pPr>
              <w:pStyle w:val="ConsPlusNormal"/>
              <w:rPr>
                <w:rFonts w:ascii="Times New Roman" w:hAnsi="Times New Roman" w:cs="Times New Roman"/>
                <w:szCs w:val="22"/>
              </w:rPr>
            </w:pPr>
          </w:p>
        </w:tc>
        <w:tc>
          <w:tcPr>
            <w:tcW w:w="1134" w:type="dxa"/>
            <w:tcBorders>
              <w:top w:val="nil"/>
            </w:tcBorders>
          </w:tcPr>
          <w:p w:rsidR="006F2D99" w:rsidRPr="006F2D99" w:rsidRDefault="006F2D99">
            <w:pPr>
              <w:pStyle w:val="ConsPlusNormal"/>
              <w:rPr>
                <w:rFonts w:ascii="Times New Roman" w:hAnsi="Times New Roman" w:cs="Times New Roman"/>
                <w:szCs w:val="22"/>
              </w:rPr>
            </w:pPr>
          </w:p>
        </w:tc>
        <w:tc>
          <w:tcPr>
            <w:tcW w:w="1134" w:type="dxa"/>
            <w:tcBorders>
              <w:top w:val="nil"/>
            </w:tcBorders>
          </w:tcPr>
          <w:p w:rsidR="006F2D99" w:rsidRPr="006F2D99" w:rsidRDefault="006F2D99">
            <w:pPr>
              <w:pStyle w:val="ConsPlusNormal"/>
              <w:rPr>
                <w:rFonts w:ascii="Times New Roman" w:hAnsi="Times New Roman" w:cs="Times New Roman"/>
                <w:szCs w:val="22"/>
              </w:rPr>
            </w:pPr>
          </w:p>
        </w:tc>
        <w:tc>
          <w:tcPr>
            <w:tcW w:w="1134" w:type="dxa"/>
            <w:tcBorders>
              <w:top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311</w:t>
            </w:r>
          </w:p>
        </w:tc>
        <w:tc>
          <w:tcPr>
            <w:tcW w:w="1504" w:type="dxa"/>
            <w:tcBorders>
              <w:top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92</w:t>
            </w:r>
          </w:p>
        </w:tc>
        <w:tc>
          <w:tcPr>
            <w:tcW w:w="1504" w:type="dxa"/>
            <w:tcBorders>
              <w:top w:val="nil"/>
            </w:tcBorders>
          </w:tcPr>
          <w:p w:rsidR="006F2D99" w:rsidRPr="006F2D99" w:rsidRDefault="006F2D99">
            <w:pPr>
              <w:pStyle w:val="ConsPlusNormal"/>
              <w:rPr>
                <w:rFonts w:ascii="Times New Roman" w:hAnsi="Times New Roman" w:cs="Times New Roman"/>
                <w:szCs w:val="22"/>
              </w:rPr>
            </w:pPr>
          </w:p>
        </w:tc>
        <w:tc>
          <w:tcPr>
            <w:tcW w:w="1504" w:type="dxa"/>
            <w:tcBorders>
              <w:top w:val="nil"/>
            </w:tcBorders>
          </w:tcPr>
          <w:p w:rsidR="006F2D99" w:rsidRPr="006F2D99" w:rsidRDefault="006F2D99">
            <w:pPr>
              <w:pStyle w:val="ConsPlusNormal"/>
              <w:rPr>
                <w:rFonts w:ascii="Times New Roman" w:hAnsi="Times New Roman" w:cs="Times New Roman"/>
                <w:szCs w:val="22"/>
              </w:rPr>
            </w:pPr>
          </w:p>
        </w:tc>
        <w:tc>
          <w:tcPr>
            <w:tcW w:w="1504" w:type="dxa"/>
            <w:tcBorders>
              <w:top w:val="nil"/>
            </w:tcBorders>
          </w:tcPr>
          <w:p w:rsidR="006F2D99" w:rsidRPr="006F2D99" w:rsidRDefault="006F2D99">
            <w:pPr>
              <w:pStyle w:val="ConsPlusNormal"/>
              <w:rPr>
                <w:rFonts w:ascii="Times New Roman" w:hAnsi="Times New Roman" w:cs="Times New Roman"/>
                <w:szCs w:val="22"/>
              </w:rPr>
            </w:pPr>
          </w:p>
        </w:tc>
        <w:tc>
          <w:tcPr>
            <w:tcW w:w="1504" w:type="dxa"/>
            <w:tcBorders>
              <w:top w:val="nil"/>
            </w:tcBorders>
          </w:tcPr>
          <w:p w:rsidR="006F2D99" w:rsidRPr="006F2D99" w:rsidRDefault="006F2D99">
            <w:pPr>
              <w:pStyle w:val="ConsPlusNormal"/>
              <w:rPr>
                <w:rFonts w:ascii="Times New Roman" w:hAnsi="Times New Roman" w:cs="Times New Roman"/>
                <w:szCs w:val="22"/>
              </w:rPr>
            </w:pPr>
          </w:p>
        </w:tc>
      </w:tr>
      <w:tr w:rsidR="006F2D99" w:rsidRPr="006F2D99">
        <w:tc>
          <w:tcPr>
            <w:tcW w:w="567" w:type="dxa"/>
            <w:vMerge w:val="restart"/>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32.</w:t>
            </w:r>
          </w:p>
        </w:tc>
        <w:tc>
          <w:tcPr>
            <w:tcW w:w="3589" w:type="dxa"/>
            <w:tcBorders>
              <w:bottom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Количество субъектов малого и среднего предпринимательства, получивших государственную поддержку в рамках реализации основного </w:t>
            </w:r>
            <w:hyperlink w:anchor="P1304" w:history="1">
              <w:r w:rsidRPr="006F2D99">
                <w:rPr>
                  <w:rFonts w:ascii="Times New Roman" w:hAnsi="Times New Roman" w:cs="Times New Roman"/>
                  <w:color w:val="0000FF"/>
                  <w:szCs w:val="22"/>
                </w:rPr>
                <w:t>мероприятия</w:t>
              </w:r>
            </w:hyperlink>
            <w:r w:rsidRPr="006F2D99">
              <w:rPr>
                <w:rFonts w:ascii="Times New Roman" w:hAnsi="Times New Roman" w:cs="Times New Roman"/>
                <w:szCs w:val="22"/>
              </w:rPr>
              <w:t xml:space="preserve"> "Поддержка малого и среднего предпринимательства, включая крестьянские (фермерские) хозяйства" (содействие развитию лизинга оборудования субъектами малого и среднего предпринимательства),</w:t>
            </w:r>
          </w:p>
        </w:tc>
        <w:tc>
          <w:tcPr>
            <w:tcW w:w="1701" w:type="dxa"/>
            <w:tcBorders>
              <w:bottom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единиц</w:t>
            </w:r>
          </w:p>
        </w:tc>
        <w:tc>
          <w:tcPr>
            <w:tcW w:w="1134" w:type="dxa"/>
            <w:tcBorders>
              <w:bottom w:val="nil"/>
            </w:tcBorders>
          </w:tcPr>
          <w:p w:rsidR="006F2D99" w:rsidRPr="006F2D99" w:rsidRDefault="006F2D99">
            <w:pPr>
              <w:pStyle w:val="ConsPlusNormal"/>
              <w:rPr>
                <w:rFonts w:ascii="Times New Roman" w:hAnsi="Times New Roman" w:cs="Times New Roman"/>
                <w:szCs w:val="22"/>
              </w:rPr>
            </w:pPr>
          </w:p>
        </w:tc>
        <w:tc>
          <w:tcPr>
            <w:tcW w:w="1134" w:type="dxa"/>
            <w:tcBorders>
              <w:bottom w:val="nil"/>
            </w:tcBorders>
          </w:tcPr>
          <w:p w:rsidR="006F2D99" w:rsidRPr="006F2D99" w:rsidRDefault="006F2D99">
            <w:pPr>
              <w:pStyle w:val="ConsPlusNormal"/>
              <w:rPr>
                <w:rFonts w:ascii="Times New Roman" w:hAnsi="Times New Roman" w:cs="Times New Roman"/>
                <w:szCs w:val="22"/>
              </w:rPr>
            </w:pPr>
          </w:p>
        </w:tc>
        <w:tc>
          <w:tcPr>
            <w:tcW w:w="1134" w:type="dxa"/>
            <w:tcBorders>
              <w:bottom w:val="nil"/>
            </w:tcBorders>
          </w:tcPr>
          <w:p w:rsidR="006F2D99" w:rsidRPr="006F2D99" w:rsidRDefault="006F2D99">
            <w:pPr>
              <w:pStyle w:val="ConsPlusNormal"/>
              <w:rPr>
                <w:rFonts w:ascii="Times New Roman" w:hAnsi="Times New Roman" w:cs="Times New Roman"/>
                <w:szCs w:val="22"/>
              </w:rPr>
            </w:pPr>
          </w:p>
        </w:tc>
        <w:tc>
          <w:tcPr>
            <w:tcW w:w="1134" w:type="dxa"/>
            <w:tcBorders>
              <w:bottom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20</w:t>
            </w:r>
          </w:p>
        </w:tc>
        <w:tc>
          <w:tcPr>
            <w:tcW w:w="1504" w:type="dxa"/>
            <w:tcBorders>
              <w:bottom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11</w:t>
            </w:r>
          </w:p>
        </w:tc>
        <w:tc>
          <w:tcPr>
            <w:tcW w:w="1504" w:type="dxa"/>
            <w:tcBorders>
              <w:bottom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w:t>
            </w:r>
          </w:p>
        </w:tc>
        <w:tc>
          <w:tcPr>
            <w:tcW w:w="1504" w:type="dxa"/>
            <w:tcBorders>
              <w:bottom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w:t>
            </w:r>
          </w:p>
        </w:tc>
        <w:tc>
          <w:tcPr>
            <w:tcW w:w="1504" w:type="dxa"/>
            <w:tcBorders>
              <w:bottom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w:t>
            </w:r>
          </w:p>
        </w:tc>
        <w:tc>
          <w:tcPr>
            <w:tcW w:w="1504" w:type="dxa"/>
            <w:tcBorders>
              <w:bottom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w:t>
            </w:r>
          </w:p>
        </w:tc>
      </w:tr>
      <w:tr w:rsidR="006F2D99" w:rsidRPr="006F2D99">
        <w:tc>
          <w:tcPr>
            <w:tcW w:w="567" w:type="dxa"/>
            <w:vMerge/>
          </w:tcPr>
          <w:p w:rsidR="006F2D99" w:rsidRPr="006F2D99" w:rsidRDefault="006F2D99">
            <w:pPr>
              <w:rPr>
                <w:rFonts w:ascii="Times New Roman" w:hAnsi="Times New Roman" w:cs="Times New Roman"/>
              </w:rPr>
            </w:pPr>
          </w:p>
        </w:tc>
        <w:tc>
          <w:tcPr>
            <w:tcW w:w="3589" w:type="dxa"/>
            <w:tcBorders>
              <w:top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в том числе с привлечением средств федерального бюджета</w:t>
            </w:r>
          </w:p>
        </w:tc>
        <w:tc>
          <w:tcPr>
            <w:tcW w:w="1701" w:type="dxa"/>
            <w:tcBorders>
              <w:top w:val="nil"/>
            </w:tcBorders>
          </w:tcPr>
          <w:p w:rsidR="006F2D99" w:rsidRPr="006F2D99" w:rsidRDefault="006F2D99">
            <w:pPr>
              <w:pStyle w:val="ConsPlusNormal"/>
              <w:rPr>
                <w:rFonts w:ascii="Times New Roman" w:hAnsi="Times New Roman" w:cs="Times New Roman"/>
                <w:szCs w:val="22"/>
              </w:rPr>
            </w:pPr>
          </w:p>
        </w:tc>
        <w:tc>
          <w:tcPr>
            <w:tcW w:w="1134" w:type="dxa"/>
            <w:tcBorders>
              <w:top w:val="nil"/>
            </w:tcBorders>
          </w:tcPr>
          <w:p w:rsidR="006F2D99" w:rsidRPr="006F2D99" w:rsidRDefault="006F2D99">
            <w:pPr>
              <w:pStyle w:val="ConsPlusNormal"/>
              <w:rPr>
                <w:rFonts w:ascii="Times New Roman" w:hAnsi="Times New Roman" w:cs="Times New Roman"/>
                <w:szCs w:val="22"/>
              </w:rPr>
            </w:pPr>
          </w:p>
        </w:tc>
        <w:tc>
          <w:tcPr>
            <w:tcW w:w="1134" w:type="dxa"/>
            <w:tcBorders>
              <w:top w:val="nil"/>
            </w:tcBorders>
          </w:tcPr>
          <w:p w:rsidR="006F2D99" w:rsidRPr="006F2D99" w:rsidRDefault="006F2D99">
            <w:pPr>
              <w:pStyle w:val="ConsPlusNormal"/>
              <w:rPr>
                <w:rFonts w:ascii="Times New Roman" w:hAnsi="Times New Roman" w:cs="Times New Roman"/>
                <w:szCs w:val="22"/>
              </w:rPr>
            </w:pPr>
          </w:p>
        </w:tc>
        <w:tc>
          <w:tcPr>
            <w:tcW w:w="1134" w:type="dxa"/>
            <w:tcBorders>
              <w:top w:val="nil"/>
            </w:tcBorders>
          </w:tcPr>
          <w:p w:rsidR="006F2D99" w:rsidRPr="006F2D99" w:rsidRDefault="006F2D99">
            <w:pPr>
              <w:pStyle w:val="ConsPlusNormal"/>
              <w:rPr>
                <w:rFonts w:ascii="Times New Roman" w:hAnsi="Times New Roman" w:cs="Times New Roman"/>
                <w:szCs w:val="22"/>
              </w:rPr>
            </w:pPr>
          </w:p>
        </w:tc>
        <w:tc>
          <w:tcPr>
            <w:tcW w:w="1134" w:type="dxa"/>
            <w:tcBorders>
              <w:top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17</w:t>
            </w:r>
          </w:p>
        </w:tc>
        <w:tc>
          <w:tcPr>
            <w:tcW w:w="1504" w:type="dxa"/>
            <w:tcBorders>
              <w:top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w:t>
            </w:r>
          </w:p>
        </w:tc>
        <w:tc>
          <w:tcPr>
            <w:tcW w:w="1504" w:type="dxa"/>
            <w:tcBorders>
              <w:top w:val="nil"/>
            </w:tcBorders>
          </w:tcPr>
          <w:p w:rsidR="006F2D99" w:rsidRPr="006F2D99" w:rsidRDefault="006F2D99">
            <w:pPr>
              <w:pStyle w:val="ConsPlusNormal"/>
              <w:rPr>
                <w:rFonts w:ascii="Times New Roman" w:hAnsi="Times New Roman" w:cs="Times New Roman"/>
                <w:szCs w:val="22"/>
              </w:rPr>
            </w:pPr>
          </w:p>
        </w:tc>
        <w:tc>
          <w:tcPr>
            <w:tcW w:w="1504" w:type="dxa"/>
            <w:tcBorders>
              <w:top w:val="nil"/>
            </w:tcBorders>
          </w:tcPr>
          <w:p w:rsidR="006F2D99" w:rsidRPr="006F2D99" w:rsidRDefault="006F2D99">
            <w:pPr>
              <w:pStyle w:val="ConsPlusNormal"/>
              <w:rPr>
                <w:rFonts w:ascii="Times New Roman" w:hAnsi="Times New Roman" w:cs="Times New Roman"/>
                <w:szCs w:val="22"/>
              </w:rPr>
            </w:pPr>
          </w:p>
        </w:tc>
        <w:tc>
          <w:tcPr>
            <w:tcW w:w="1504" w:type="dxa"/>
            <w:tcBorders>
              <w:top w:val="nil"/>
            </w:tcBorders>
          </w:tcPr>
          <w:p w:rsidR="006F2D99" w:rsidRPr="006F2D99" w:rsidRDefault="006F2D99">
            <w:pPr>
              <w:pStyle w:val="ConsPlusNormal"/>
              <w:rPr>
                <w:rFonts w:ascii="Times New Roman" w:hAnsi="Times New Roman" w:cs="Times New Roman"/>
                <w:szCs w:val="22"/>
              </w:rPr>
            </w:pPr>
          </w:p>
        </w:tc>
        <w:tc>
          <w:tcPr>
            <w:tcW w:w="1504" w:type="dxa"/>
            <w:tcBorders>
              <w:top w:val="nil"/>
            </w:tcBorders>
          </w:tcPr>
          <w:p w:rsidR="006F2D99" w:rsidRPr="006F2D99" w:rsidRDefault="006F2D99">
            <w:pPr>
              <w:pStyle w:val="ConsPlusNormal"/>
              <w:rPr>
                <w:rFonts w:ascii="Times New Roman" w:hAnsi="Times New Roman" w:cs="Times New Roman"/>
                <w:szCs w:val="22"/>
              </w:rPr>
            </w:pPr>
          </w:p>
        </w:tc>
      </w:tr>
      <w:tr w:rsidR="006F2D99" w:rsidRPr="006F2D99">
        <w:tc>
          <w:tcPr>
            <w:tcW w:w="56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33.</w:t>
            </w:r>
          </w:p>
        </w:tc>
        <w:tc>
          <w:tcPr>
            <w:tcW w:w="3589" w:type="dxa"/>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Размер собственных средств субъектов малого и среднего предпринимательства, получивших государственную поддержку в рамках реализации основного </w:t>
            </w:r>
            <w:hyperlink w:anchor="P1304" w:history="1">
              <w:r w:rsidRPr="006F2D99">
                <w:rPr>
                  <w:rFonts w:ascii="Times New Roman" w:hAnsi="Times New Roman" w:cs="Times New Roman"/>
                  <w:color w:val="0000FF"/>
                  <w:szCs w:val="22"/>
                </w:rPr>
                <w:t>мероприятия</w:t>
              </w:r>
            </w:hyperlink>
            <w:r w:rsidRPr="006F2D99">
              <w:rPr>
                <w:rFonts w:ascii="Times New Roman" w:hAnsi="Times New Roman" w:cs="Times New Roman"/>
                <w:szCs w:val="22"/>
              </w:rPr>
              <w:t xml:space="preserve"> "Поддержка малого и среднего предпринимательства, включая крестьянские (фермерские) хозяйства", направленных на приобретение оборудования</w:t>
            </w:r>
          </w:p>
        </w:tc>
        <w:tc>
          <w:tcPr>
            <w:tcW w:w="1701"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тыс. рублей</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33334,0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28333,3</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11667,0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11667,0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11667,0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11667,0</w:t>
            </w:r>
          </w:p>
        </w:tc>
      </w:tr>
      <w:tr w:rsidR="006F2D99" w:rsidRPr="006F2D99">
        <w:tc>
          <w:tcPr>
            <w:tcW w:w="567" w:type="dxa"/>
            <w:vMerge w:val="restart"/>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34.</w:t>
            </w:r>
          </w:p>
        </w:tc>
        <w:tc>
          <w:tcPr>
            <w:tcW w:w="3589" w:type="dxa"/>
            <w:tcBorders>
              <w:bottom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Количество субъектов малого предпринимательства, получивших государственную поддержку в рамках реализации основного </w:t>
            </w:r>
            <w:hyperlink w:anchor="P1304" w:history="1">
              <w:r w:rsidRPr="006F2D99">
                <w:rPr>
                  <w:rFonts w:ascii="Times New Roman" w:hAnsi="Times New Roman" w:cs="Times New Roman"/>
                  <w:color w:val="0000FF"/>
                  <w:szCs w:val="22"/>
                </w:rPr>
                <w:t>мероприятия</w:t>
              </w:r>
            </w:hyperlink>
            <w:r w:rsidRPr="006F2D99">
              <w:rPr>
                <w:rFonts w:ascii="Times New Roman" w:hAnsi="Times New Roman" w:cs="Times New Roman"/>
                <w:szCs w:val="22"/>
              </w:rPr>
              <w:t xml:space="preserve"> "Поддержка малого и среднего предпринимательства, </w:t>
            </w:r>
            <w:r w:rsidRPr="006F2D99">
              <w:rPr>
                <w:rFonts w:ascii="Times New Roman" w:hAnsi="Times New Roman" w:cs="Times New Roman"/>
                <w:szCs w:val="22"/>
              </w:rPr>
              <w:lastRenderedPageBreak/>
              <w:t>включая крестьянские (фермерские) хозяйства", в форме грантов, в том числе</w:t>
            </w:r>
          </w:p>
        </w:tc>
        <w:tc>
          <w:tcPr>
            <w:tcW w:w="1701" w:type="dxa"/>
            <w:tcBorders>
              <w:bottom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lastRenderedPageBreak/>
              <w:t>единиц</w:t>
            </w:r>
          </w:p>
        </w:tc>
        <w:tc>
          <w:tcPr>
            <w:tcW w:w="1134" w:type="dxa"/>
            <w:tcBorders>
              <w:bottom w:val="nil"/>
            </w:tcBorders>
          </w:tcPr>
          <w:p w:rsidR="006F2D99" w:rsidRPr="006F2D99" w:rsidRDefault="006F2D99">
            <w:pPr>
              <w:pStyle w:val="ConsPlusNormal"/>
              <w:rPr>
                <w:rFonts w:ascii="Times New Roman" w:hAnsi="Times New Roman" w:cs="Times New Roman"/>
                <w:szCs w:val="22"/>
              </w:rPr>
            </w:pPr>
          </w:p>
        </w:tc>
        <w:tc>
          <w:tcPr>
            <w:tcW w:w="1134" w:type="dxa"/>
            <w:tcBorders>
              <w:bottom w:val="nil"/>
            </w:tcBorders>
          </w:tcPr>
          <w:p w:rsidR="006F2D99" w:rsidRPr="006F2D99" w:rsidRDefault="006F2D99">
            <w:pPr>
              <w:pStyle w:val="ConsPlusNormal"/>
              <w:rPr>
                <w:rFonts w:ascii="Times New Roman" w:hAnsi="Times New Roman" w:cs="Times New Roman"/>
                <w:szCs w:val="22"/>
              </w:rPr>
            </w:pPr>
          </w:p>
        </w:tc>
        <w:tc>
          <w:tcPr>
            <w:tcW w:w="1134" w:type="dxa"/>
            <w:tcBorders>
              <w:bottom w:val="nil"/>
            </w:tcBorders>
          </w:tcPr>
          <w:p w:rsidR="006F2D99" w:rsidRPr="006F2D99" w:rsidRDefault="006F2D99">
            <w:pPr>
              <w:pStyle w:val="ConsPlusNormal"/>
              <w:rPr>
                <w:rFonts w:ascii="Times New Roman" w:hAnsi="Times New Roman" w:cs="Times New Roman"/>
                <w:szCs w:val="22"/>
              </w:rPr>
            </w:pPr>
          </w:p>
        </w:tc>
        <w:tc>
          <w:tcPr>
            <w:tcW w:w="1134" w:type="dxa"/>
            <w:tcBorders>
              <w:bottom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184</w:t>
            </w:r>
          </w:p>
        </w:tc>
        <w:tc>
          <w:tcPr>
            <w:tcW w:w="1504" w:type="dxa"/>
            <w:tcBorders>
              <w:bottom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99</w:t>
            </w:r>
          </w:p>
        </w:tc>
        <w:tc>
          <w:tcPr>
            <w:tcW w:w="1504" w:type="dxa"/>
            <w:tcBorders>
              <w:bottom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13</w:t>
            </w:r>
          </w:p>
        </w:tc>
        <w:tc>
          <w:tcPr>
            <w:tcW w:w="1504" w:type="dxa"/>
            <w:tcBorders>
              <w:bottom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13</w:t>
            </w:r>
          </w:p>
        </w:tc>
        <w:tc>
          <w:tcPr>
            <w:tcW w:w="1504" w:type="dxa"/>
            <w:tcBorders>
              <w:bottom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82</w:t>
            </w:r>
          </w:p>
        </w:tc>
        <w:tc>
          <w:tcPr>
            <w:tcW w:w="1504" w:type="dxa"/>
            <w:tcBorders>
              <w:bottom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82</w:t>
            </w:r>
          </w:p>
        </w:tc>
      </w:tr>
      <w:tr w:rsidR="006F2D99" w:rsidRPr="006F2D99">
        <w:tc>
          <w:tcPr>
            <w:tcW w:w="567" w:type="dxa"/>
            <w:vMerge/>
          </w:tcPr>
          <w:p w:rsidR="006F2D99" w:rsidRPr="006F2D99" w:rsidRDefault="006F2D99">
            <w:pPr>
              <w:rPr>
                <w:rFonts w:ascii="Times New Roman" w:hAnsi="Times New Roman" w:cs="Times New Roman"/>
              </w:rPr>
            </w:pPr>
          </w:p>
        </w:tc>
        <w:tc>
          <w:tcPr>
            <w:tcW w:w="3589" w:type="dxa"/>
            <w:tcBorders>
              <w:top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с привлечением средств федерального бюджета</w:t>
            </w:r>
          </w:p>
        </w:tc>
        <w:tc>
          <w:tcPr>
            <w:tcW w:w="1701" w:type="dxa"/>
            <w:tcBorders>
              <w:top w:val="nil"/>
            </w:tcBorders>
          </w:tcPr>
          <w:p w:rsidR="006F2D99" w:rsidRPr="006F2D99" w:rsidRDefault="006F2D99">
            <w:pPr>
              <w:pStyle w:val="ConsPlusNormal"/>
              <w:rPr>
                <w:rFonts w:ascii="Times New Roman" w:hAnsi="Times New Roman" w:cs="Times New Roman"/>
                <w:szCs w:val="22"/>
              </w:rPr>
            </w:pPr>
          </w:p>
        </w:tc>
        <w:tc>
          <w:tcPr>
            <w:tcW w:w="1134" w:type="dxa"/>
            <w:tcBorders>
              <w:top w:val="nil"/>
            </w:tcBorders>
          </w:tcPr>
          <w:p w:rsidR="006F2D99" w:rsidRPr="006F2D99" w:rsidRDefault="006F2D99">
            <w:pPr>
              <w:pStyle w:val="ConsPlusNormal"/>
              <w:rPr>
                <w:rFonts w:ascii="Times New Roman" w:hAnsi="Times New Roman" w:cs="Times New Roman"/>
                <w:szCs w:val="22"/>
              </w:rPr>
            </w:pPr>
          </w:p>
        </w:tc>
        <w:tc>
          <w:tcPr>
            <w:tcW w:w="1134" w:type="dxa"/>
            <w:tcBorders>
              <w:top w:val="nil"/>
            </w:tcBorders>
          </w:tcPr>
          <w:p w:rsidR="006F2D99" w:rsidRPr="006F2D99" w:rsidRDefault="006F2D99">
            <w:pPr>
              <w:pStyle w:val="ConsPlusNormal"/>
              <w:rPr>
                <w:rFonts w:ascii="Times New Roman" w:hAnsi="Times New Roman" w:cs="Times New Roman"/>
                <w:szCs w:val="22"/>
              </w:rPr>
            </w:pPr>
          </w:p>
        </w:tc>
        <w:tc>
          <w:tcPr>
            <w:tcW w:w="1134" w:type="dxa"/>
            <w:tcBorders>
              <w:top w:val="nil"/>
            </w:tcBorders>
          </w:tcPr>
          <w:p w:rsidR="006F2D99" w:rsidRPr="006F2D99" w:rsidRDefault="006F2D99">
            <w:pPr>
              <w:pStyle w:val="ConsPlusNormal"/>
              <w:rPr>
                <w:rFonts w:ascii="Times New Roman" w:hAnsi="Times New Roman" w:cs="Times New Roman"/>
                <w:szCs w:val="22"/>
              </w:rPr>
            </w:pPr>
          </w:p>
        </w:tc>
        <w:tc>
          <w:tcPr>
            <w:tcW w:w="1134" w:type="dxa"/>
            <w:tcBorders>
              <w:top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155</w:t>
            </w:r>
          </w:p>
        </w:tc>
        <w:tc>
          <w:tcPr>
            <w:tcW w:w="1504" w:type="dxa"/>
            <w:tcBorders>
              <w:top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67</w:t>
            </w:r>
          </w:p>
        </w:tc>
        <w:tc>
          <w:tcPr>
            <w:tcW w:w="1504" w:type="dxa"/>
            <w:tcBorders>
              <w:top w:val="nil"/>
            </w:tcBorders>
          </w:tcPr>
          <w:p w:rsidR="006F2D99" w:rsidRPr="006F2D99" w:rsidRDefault="006F2D99">
            <w:pPr>
              <w:pStyle w:val="ConsPlusNormal"/>
              <w:rPr>
                <w:rFonts w:ascii="Times New Roman" w:hAnsi="Times New Roman" w:cs="Times New Roman"/>
                <w:szCs w:val="22"/>
              </w:rPr>
            </w:pPr>
          </w:p>
        </w:tc>
        <w:tc>
          <w:tcPr>
            <w:tcW w:w="1504" w:type="dxa"/>
            <w:tcBorders>
              <w:top w:val="nil"/>
            </w:tcBorders>
          </w:tcPr>
          <w:p w:rsidR="006F2D99" w:rsidRPr="006F2D99" w:rsidRDefault="006F2D99">
            <w:pPr>
              <w:pStyle w:val="ConsPlusNormal"/>
              <w:rPr>
                <w:rFonts w:ascii="Times New Roman" w:hAnsi="Times New Roman" w:cs="Times New Roman"/>
                <w:szCs w:val="22"/>
              </w:rPr>
            </w:pPr>
          </w:p>
        </w:tc>
        <w:tc>
          <w:tcPr>
            <w:tcW w:w="1504" w:type="dxa"/>
            <w:tcBorders>
              <w:top w:val="nil"/>
            </w:tcBorders>
          </w:tcPr>
          <w:p w:rsidR="006F2D99" w:rsidRPr="006F2D99" w:rsidRDefault="006F2D99">
            <w:pPr>
              <w:pStyle w:val="ConsPlusNormal"/>
              <w:rPr>
                <w:rFonts w:ascii="Times New Roman" w:hAnsi="Times New Roman" w:cs="Times New Roman"/>
                <w:szCs w:val="22"/>
              </w:rPr>
            </w:pPr>
          </w:p>
        </w:tc>
        <w:tc>
          <w:tcPr>
            <w:tcW w:w="1504" w:type="dxa"/>
            <w:tcBorders>
              <w:top w:val="nil"/>
            </w:tcBorders>
          </w:tcPr>
          <w:p w:rsidR="006F2D99" w:rsidRPr="006F2D99" w:rsidRDefault="006F2D99">
            <w:pPr>
              <w:pStyle w:val="ConsPlusNormal"/>
              <w:rPr>
                <w:rFonts w:ascii="Times New Roman" w:hAnsi="Times New Roman" w:cs="Times New Roman"/>
                <w:szCs w:val="22"/>
              </w:rPr>
            </w:pPr>
          </w:p>
        </w:tc>
      </w:tr>
      <w:tr w:rsidR="006F2D99" w:rsidRPr="006F2D99">
        <w:tc>
          <w:tcPr>
            <w:tcW w:w="567" w:type="dxa"/>
            <w:vMerge w:val="restart"/>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35.</w:t>
            </w:r>
          </w:p>
        </w:tc>
        <w:tc>
          <w:tcPr>
            <w:tcW w:w="3589" w:type="dxa"/>
            <w:tcBorders>
              <w:bottom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Количество детей, воспользовавшихся услугами центров времяпрепровождения детей в рамках реализации основного </w:t>
            </w:r>
            <w:hyperlink w:anchor="P1304" w:history="1">
              <w:r w:rsidRPr="006F2D99">
                <w:rPr>
                  <w:rFonts w:ascii="Times New Roman" w:hAnsi="Times New Roman" w:cs="Times New Roman"/>
                  <w:color w:val="0000FF"/>
                  <w:szCs w:val="22"/>
                </w:rPr>
                <w:t>мероприятия</w:t>
              </w:r>
            </w:hyperlink>
            <w:r w:rsidRPr="006F2D99">
              <w:rPr>
                <w:rFonts w:ascii="Times New Roman" w:hAnsi="Times New Roman" w:cs="Times New Roman"/>
                <w:szCs w:val="22"/>
              </w:rPr>
              <w:t xml:space="preserve"> "Поддержка малого и среднего предпринимательства, включая крестьянские (фермерские) хозяйства",</w:t>
            </w:r>
          </w:p>
        </w:tc>
        <w:tc>
          <w:tcPr>
            <w:tcW w:w="1701" w:type="dxa"/>
            <w:tcBorders>
              <w:bottom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единиц</w:t>
            </w:r>
          </w:p>
        </w:tc>
        <w:tc>
          <w:tcPr>
            <w:tcW w:w="1134" w:type="dxa"/>
            <w:tcBorders>
              <w:bottom w:val="nil"/>
            </w:tcBorders>
          </w:tcPr>
          <w:p w:rsidR="006F2D99" w:rsidRPr="006F2D99" w:rsidRDefault="006F2D99">
            <w:pPr>
              <w:pStyle w:val="ConsPlusNormal"/>
              <w:rPr>
                <w:rFonts w:ascii="Times New Roman" w:hAnsi="Times New Roman" w:cs="Times New Roman"/>
                <w:szCs w:val="22"/>
              </w:rPr>
            </w:pPr>
          </w:p>
        </w:tc>
        <w:tc>
          <w:tcPr>
            <w:tcW w:w="1134" w:type="dxa"/>
            <w:tcBorders>
              <w:bottom w:val="nil"/>
            </w:tcBorders>
          </w:tcPr>
          <w:p w:rsidR="006F2D99" w:rsidRPr="006F2D99" w:rsidRDefault="006F2D99">
            <w:pPr>
              <w:pStyle w:val="ConsPlusNormal"/>
              <w:rPr>
                <w:rFonts w:ascii="Times New Roman" w:hAnsi="Times New Roman" w:cs="Times New Roman"/>
                <w:szCs w:val="22"/>
              </w:rPr>
            </w:pPr>
          </w:p>
        </w:tc>
        <w:tc>
          <w:tcPr>
            <w:tcW w:w="1134" w:type="dxa"/>
            <w:tcBorders>
              <w:bottom w:val="nil"/>
            </w:tcBorders>
          </w:tcPr>
          <w:p w:rsidR="006F2D99" w:rsidRPr="006F2D99" w:rsidRDefault="006F2D99">
            <w:pPr>
              <w:pStyle w:val="ConsPlusNormal"/>
              <w:rPr>
                <w:rFonts w:ascii="Times New Roman" w:hAnsi="Times New Roman" w:cs="Times New Roman"/>
                <w:szCs w:val="22"/>
              </w:rPr>
            </w:pPr>
          </w:p>
        </w:tc>
        <w:tc>
          <w:tcPr>
            <w:tcW w:w="1134" w:type="dxa"/>
            <w:tcBorders>
              <w:bottom w:val="nil"/>
            </w:tcBorders>
          </w:tcPr>
          <w:p w:rsidR="006F2D99" w:rsidRPr="006F2D99" w:rsidRDefault="006F2D99">
            <w:pPr>
              <w:pStyle w:val="ConsPlusNormal"/>
              <w:rPr>
                <w:rFonts w:ascii="Times New Roman" w:hAnsi="Times New Roman" w:cs="Times New Roman"/>
                <w:szCs w:val="22"/>
              </w:rPr>
            </w:pPr>
          </w:p>
        </w:tc>
        <w:tc>
          <w:tcPr>
            <w:tcW w:w="1504" w:type="dxa"/>
            <w:tcBorders>
              <w:bottom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16</w:t>
            </w:r>
          </w:p>
        </w:tc>
        <w:tc>
          <w:tcPr>
            <w:tcW w:w="1504" w:type="dxa"/>
            <w:tcBorders>
              <w:bottom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22</w:t>
            </w:r>
          </w:p>
        </w:tc>
        <w:tc>
          <w:tcPr>
            <w:tcW w:w="1504" w:type="dxa"/>
            <w:tcBorders>
              <w:bottom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28</w:t>
            </w:r>
          </w:p>
        </w:tc>
        <w:tc>
          <w:tcPr>
            <w:tcW w:w="1504" w:type="dxa"/>
            <w:tcBorders>
              <w:bottom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18</w:t>
            </w:r>
          </w:p>
        </w:tc>
        <w:tc>
          <w:tcPr>
            <w:tcW w:w="1504" w:type="dxa"/>
            <w:tcBorders>
              <w:bottom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18</w:t>
            </w:r>
          </w:p>
        </w:tc>
      </w:tr>
      <w:tr w:rsidR="006F2D99" w:rsidRPr="006F2D99">
        <w:tc>
          <w:tcPr>
            <w:tcW w:w="567" w:type="dxa"/>
            <w:vMerge/>
          </w:tcPr>
          <w:p w:rsidR="006F2D99" w:rsidRPr="006F2D99" w:rsidRDefault="006F2D99">
            <w:pPr>
              <w:rPr>
                <w:rFonts w:ascii="Times New Roman" w:hAnsi="Times New Roman" w:cs="Times New Roman"/>
              </w:rPr>
            </w:pPr>
          </w:p>
        </w:tc>
        <w:tc>
          <w:tcPr>
            <w:tcW w:w="3589" w:type="dxa"/>
            <w:tcBorders>
              <w:top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в том числе с привлечением средств федерального бюджета</w:t>
            </w:r>
          </w:p>
        </w:tc>
        <w:tc>
          <w:tcPr>
            <w:tcW w:w="1701" w:type="dxa"/>
            <w:tcBorders>
              <w:top w:val="nil"/>
            </w:tcBorders>
          </w:tcPr>
          <w:p w:rsidR="006F2D99" w:rsidRPr="006F2D99" w:rsidRDefault="006F2D99">
            <w:pPr>
              <w:pStyle w:val="ConsPlusNormal"/>
              <w:rPr>
                <w:rFonts w:ascii="Times New Roman" w:hAnsi="Times New Roman" w:cs="Times New Roman"/>
                <w:szCs w:val="22"/>
              </w:rPr>
            </w:pPr>
          </w:p>
        </w:tc>
        <w:tc>
          <w:tcPr>
            <w:tcW w:w="1134" w:type="dxa"/>
            <w:tcBorders>
              <w:top w:val="nil"/>
            </w:tcBorders>
          </w:tcPr>
          <w:p w:rsidR="006F2D99" w:rsidRPr="006F2D99" w:rsidRDefault="006F2D99">
            <w:pPr>
              <w:pStyle w:val="ConsPlusNormal"/>
              <w:rPr>
                <w:rFonts w:ascii="Times New Roman" w:hAnsi="Times New Roman" w:cs="Times New Roman"/>
                <w:szCs w:val="22"/>
              </w:rPr>
            </w:pPr>
          </w:p>
        </w:tc>
        <w:tc>
          <w:tcPr>
            <w:tcW w:w="1134" w:type="dxa"/>
            <w:tcBorders>
              <w:top w:val="nil"/>
            </w:tcBorders>
          </w:tcPr>
          <w:p w:rsidR="006F2D99" w:rsidRPr="006F2D99" w:rsidRDefault="006F2D99">
            <w:pPr>
              <w:pStyle w:val="ConsPlusNormal"/>
              <w:rPr>
                <w:rFonts w:ascii="Times New Roman" w:hAnsi="Times New Roman" w:cs="Times New Roman"/>
                <w:szCs w:val="22"/>
              </w:rPr>
            </w:pPr>
          </w:p>
        </w:tc>
        <w:tc>
          <w:tcPr>
            <w:tcW w:w="1134" w:type="dxa"/>
            <w:tcBorders>
              <w:top w:val="nil"/>
            </w:tcBorders>
          </w:tcPr>
          <w:p w:rsidR="006F2D99" w:rsidRPr="006F2D99" w:rsidRDefault="006F2D99">
            <w:pPr>
              <w:pStyle w:val="ConsPlusNormal"/>
              <w:rPr>
                <w:rFonts w:ascii="Times New Roman" w:hAnsi="Times New Roman" w:cs="Times New Roman"/>
                <w:szCs w:val="22"/>
              </w:rPr>
            </w:pPr>
          </w:p>
        </w:tc>
        <w:tc>
          <w:tcPr>
            <w:tcW w:w="1134" w:type="dxa"/>
            <w:tcBorders>
              <w:top w:val="nil"/>
            </w:tcBorders>
          </w:tcPr>
          <w:p w:rsidR="006F2D99" w:rsidRPr="006F2D99" w:rsidRDefault="006F2D99">
            <w:pPr>
              <w:pStyle w:val="ConsPlusNormal"/>
              <w:rPr>
                <w:rFonts w:ascii="Times New Roman" w:hAnsi="Times New Roman" w:cs="Times New Roman"/>
                <w:szCs w:val="22"/>
              </w:rPr>
            </w:pPr>
          </w:p>
        </w:tc>
        <w:tc>
          <w:tcPr>
            <w:tcW w:w="1504" w:type="dxa"/>
            <w:tcBorders>
              <w:top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w:t>
            </w:r>
          </w:p>
        </w:tc>
        <w:tc>
          <w:tcPr>
            <w:tcW w:w="1504" w:type="dxa"/>
            <w:tcBorders>
              <w:top w:val="nil"/>
            </w:tcBorders>
          </w:tcPr>
          <w:p w:rsidR="006F2D99" w:rsidRPr="006F2D99" w:rsidRDefault="006F2D99">
            <w:pPr>
              <w:pStyle w:val="ConsPlusNormal"/>
              <w:rPr>
                <w:rFonts w:ascii="Times New Roman" w:hAnsi="Times New Roman" w:cs="Times New Roman"/>
                <w:szCs w:val="22"/>
              </w:rPr>
            </w:pPr>
          </w:p>
        </w:tc>
        <w:tc>
          <w:tcPr>
            <w:tcW w:w="1504" w:type="dxa"/>
            <w:tcBorders>
              <w:top w:val="nil"/>
            </w:tcBorders>
          </w:tcPr>
          <w:p w:rsidR="006F2D99" w:rsidRPr="006F2D99" w:rsidRDefault="006F2D99">
            <w:pPr>
              <w:pStyle w:val="ConsPlusNormal"/>
              <w:rPr>
                <w:rFonts w:ascii="Times New Roman" w:hAnsi="Times New Roman" w:cs="Times New Roman"/>
                <w:szCs w:val="22"/>
              </w:rPr>
            </w:pPr>
          </w:p>
        </w:tc>
        <w:tc>
          <w:tcPr>
            <w:tcW w:w="1504" w:type="dxa"/>
            <w:tcBorders>
              <w:top w:val="nil"/>
            </w:tcBorders>
          </w:tcPr>
          <w:p w:rsidR="006F2D99" w:rsidRPr="006F2D99" w:rsidRDefault="006F2D99">
            <w:pPr>
              <w:pStyle w:val="ConsPlusNormal"/>
              <w:rPr>
                <w:rFonts w:ascii="Times New Roman" w:hAnsi="Times New Roman" w:cs="Times New Roman"/>
                <w:szCs w:val="22"/>
              </w:rPr>
            </w:pPr>
          </w:p>
        </w:tc>
        <w:tc>
          <w:tcPr>
            <w:tcW w:w="1504" w:type="dxa"/>
            <w:tcBorders>
              <w:top w:val="nil"/>
            </w:tcBorders>
          </w:tcPr>
          <w:p w:rsidR="006F2D99" w:rsidRPr="006F2D99" w:rsidRDefault="006F2D99">
            <w:pPr>
              <w:pStyle w:val="ConsPlusNormal"/>
              <w:rPr>
                <w:rFonts w:ascii="Times New Roman" w:hAnsi="Times New Roman" w:cs="Times New Roman"/>
                <w:szCs w:val="22"/>
              </w:rPr>
            </w:pPr>
          </w:p>
        </w:tc>
      </w:tr>
      <w:tr w:rsidR="006F2D99" w:rsidRPr="006F2D99">
        <w:tc>
          <w:tcPr>
            <w:tcW w:w="567" w:type="dxa"/>
            <w:vMerge w:val="restart"/>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36.</w:t>
            </w:r>
          </w:p>
        </w:tc>
        <w:tc>
          <w:tcPr>
            <w:tcW w:w="3589" w:type="dxa"/>
            <w:tcBorders>
              <w:bottom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Количество получивших государственную поддержку центров времяпрепровождения детей в рамках реализации основного </w:t>
            </w:r>
            <w:hyperlink w:anchor="P1304" w:history="1">
              <w:r w:rsidRPr="006F2D99">
                <w:rPr>
                  <w:rFonts w:ascii="Times New Roman" w:hAnsi="Times New Roman" w:cs="Times New Roman"/>
                  <w:color w:val="0000FF"/>
                  <w:szCs w:val="22"/>
                </w:rPr>
                <w:t>мероприятия</w:t>
              </w:r>
            </w:hyperlink>
            <w:r w:rsidRPr="006F2D99">
              <w:rPr>
                <w:rFonts w:ascii="Times New Roman" w:hAnsi="Times New Roman" w:cs="Times New Roman"/>
                <w:szCs w:val="22"/>
              </w:rPr>
              <w:t xml:space="preserve"> "Поддержка малого и среднего предпринимательства, включая крестьянские (фермерские) хозяйства",</w:t>
            </w:r>
          </w:p>
        </w:tc>
        <w:tc>
          <w:tcPr>
            <w:tcW w:w="1701" w:type="dxa"/>
            <w:tcBorders>
              <w:bottom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единиц</w:t>
            </w:r>
          </w:p>
        </w:tc>
        <w:tc>
          <w:tcPr>
            <w:tcW w:w="1134" w:type="dxa"/>
            <w:tcBorders>
              <w:bottom w:val="nil"/>
            </w:tcBorders>
          </w:tcPr>
          <w:p w:rsidR="006F2D99" w:rsidRPr="006F2D99" w:rsidRDefault="006F2D99">
            <w:pPr>
              <w:pStyle w:val="ConsPlusNormal"/>
              <w:rPr>
                <w:rFonts w:ascii="Times New Roman" w:hAnsi="Times New Roman" w:cs="Times New Roman"/>
                <w:szCs w:val="22"/>
              </w:rPr>
            </w:pPr>
          </w:p>
        </w:tc>
        <w:tc>
          <w:tcPr>
            <w:tcW w:w="1134" w:type="dxa"/>
            <w:tcBorders>
              <w:bottom w:val="nil"/>
            </w:tcBorders>
          </w:tcPr>
          <w:p w:rsidR="006F2D99" w:rsidRPr="006F2D99" w:rsidRDefault="006F2D99">
            <w:pPr>
              <w:pStyle w:val="ConsPlusNormal"/>
              <w:rPr>
                <w:rFonts w:ascii="Times New Roman" w:hAnsi="Times New Roman" w:cs="Times New Roman"/>
                <w:szCs w:val="22"/>
              </w:rPr>
            </w:pPr>
          </w:p>
        </w:tc>
        <w:tc>
          <w:tcPr>
            <w:tcW w:w="1134" w:type="dxa"/>
            <w:tcBorders>
              <w:bottom w:val="nil"/>
            </w:tcBorders>
          </w:tcPr>
          <w:p w:rsidR="006F2D99" w:rsidRPr="006F2D99" w:rsidRDefault="006F2D99">
            <w:pPr>
              <w:pStyle w:val="ConsPlusNormal"/>
              <w:rPr>
                <w:rFonts w:ascii="Times New Roman" w:hAnsi="Times New Roman" w:cs="Times New Roman"/>
                <w:szCs w:val="22"/>
              </w:rPr>
            </w:pPr>
          </w:p>
        </w:tc>
        <w:tc>
          <w:tcPr>
            <w:tcW w:w="1134" w:type="dxa"/>
            <w:tcBorders>
              <w:bottom w:val="nil"/>
            </w:tcBorders>
          </w:tcPr>
          <w:p w:rsidR="006F2D99" w:rsidRPr="006F2D99" w:rsidRDefault="006F2D99">
            <w:pPr>
              <w:pStyle w:val="ConsPlusNormal"/>
              <w:rPr>
                <w:rFonts w:ascii="Times New Roman" w:hAnsi="Times New Roman" w:cs="Times New Roman"/>
                <w:szCs w:val="22"/>
              </w:rPr>
            </w:pPr>
          </w:p>
        </w:tc>
        <w:tc>
          <w:tcPr>
            <w:tcW w:w="1504" w:type="dxa"/>
            <w:tcBorders>
              <w:bottom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w:t>
            </w:r>
          </w:p>
        </w:tc>
        <w:tc>
          <w:tcPr>
            <w:tcW w:w="1504" w:type="dxa"/>
            <w:tcBorders>
              <w:bottom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w:t>
            </w:r>
          </w:p>
        </w:tc>
        <w:tc>
          <w:tcPr>
            <w:tcW w:w="1504" w:type="dxa"/>
            <w:tcBorders>
              <w:bottom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w:t>
            </w:r>
          </w:p>
        </w:tc>
        <w:tc>
          <w:tcPr>
            <w:tcW w:w="1504" w:type="dxa"/>
            <w:tcBorders>
              <w:bottom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w:t>
            </w:r>
          </w:p>
        </w:tc>
        <w:tc>
          <w:tcPr>
            <w:tcW w:w="1504" w:type="dxa"/>
            <w:tcBorders>
              <w:bottom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w:t>
            </w:r>
          </w:p>
        </w:tc>
      </w:tr>
      <w:tr w:rsidR="006F2D99" w:rsidRPr="006F2D99">
        <w:tc>
          <w:tcPr>
            <w:tcW w:w="567" w:type="dxa"/>
            <w:vMerge/>
          </w:tcPr>
          <w:p w:rsidR="006F2D99" w:rsidRPr="006F2D99" w:rsidRDefault="006F2D99">
            <w:pPr>
              <w:rPr>
                <w:rFonts w:ascii="Times New Roman" w:hAnsi="Times New Roman" w:cs="Times New Roman"/>
              </w:rPr>
            </w:pPr>
          </w:p>
        </w:tc>
        <w:tc>
          <w:tcPr>
            <w:tcW w:w="3589" w:type="dxa"/>
            <w:tcBorders>
              <w:top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в том числе с привлечением средств федерального бюджета</w:t>
            </w:r>
          </w:p>
        </w:tc>
        <w:tc>
          <w:tcPr>
            <w:tcW w:w="1701" w:type="dxa"/>
            <w:tcBorders>
              <w:top w:val="nil"/>
            </w:tcBorders>
          </w:tcPr>
          <w:p w:rsidR="006F2D99" w:rsidRPr="006F2D99" w:rsidRDefault="006F2D99">
            <w:pPr>
              <w:pStyle w:val="ConsPlusNormal"/>
              <w:rPr>
                <w:rFonts w:ascii="Times New Roman" w:hAnsi="Times New Roman" w:cs="Times New Roman"/>
                <w:szCs w:val="22"/>
              </w:rPr>
            </w:pPr>
          </w:p>
        </w:tc>
        <w:tc>
          <w:tcPr>
            <w:tcW w:w="1134" w:type="dxa"/>
            <w:tcBorders>
              <w:top w:val="nil"/>
            </w:tcBorders>
          </w:tcPr>
          <w:p w:rsidR="006F2D99" w:rsidRPr="006F2D99" w:rsidRDefault="006F2D99">
            <w:pPr>
              <w:pStyle w:val="ConsPlusNormal"/>
              <w:rPr>
                <w:rFonts w:ascii="Times New Roman" w:hAnsi="Times New Roman" w:cs="Times New Roman"/>
                <w:szCs w:val="22"/>
              </w:rPr>
            </w:pPr>
          </w:p>
        </w:tc>
        <w:tc>
          <w:tcPr>
            <w:tcW w:w="1134" w:type="dxa"/>
            <w:tcBorders>
              <w:top w:val="nil"/>
            </w:tcBorders>
          </w:tcPr>
          <w:p w:rsidR="006F2D99" w:rsidRPr="006F2D99" w:rsidRDefault="006F2D99">
            <w:pPr>
              <w:pStyle w:val="ConsPlusNormal"/>
              <w:rPr>
                <w:rFonts w:ascii="Times New Roman" w:hAnsi="Times New Roman" w:cs="Times New Roman"/>
                <w:szCs w:val="22"/>
              </w:rPr>
            </w:pPr>
          </w:p>
        </w:tc>
        <w:tc>
          <w:tcPr>
            <w:tcW w:w="1134" w:type="dxa"/>
            <w:tcBorders>
              <w:top w:val="nil"/>
            </w:tcBorders>
          </w:tcPr>
          <w:p w:rsidR="006F2D99" w:rsidRPr="006F2D99" w:rsidRDefault="006F2D99">
            <w:pPr>
              <w:pStyle w:val="ConsPlusNormal"/>
              <w:rPr>
                <w:rFonts w:ascii="Times New Roman" w:hAnsi="Times New Roman" w:cs="Times New Roman"/>
                <w:szCs w:val="22"/>
              </w:rPr>
            </w:pPr>
          </w:p>
        </w:tc>
        <w:tc>
          <w:tcPr>
            <w:tcW w:w="1134" w:type="dxa"/>
            <w:tcBorders>
              <w:top w:val="nil"/>
            </w:tcBorders>
          </w:tcPr>
          <w:p w:rsidR="006F2D99" w:rsidRPr="006F2D99" w:rsidRDefault="006F2D99">
            <w:pPr>
              <w:pStyle w:val="ConsPlusNormal"/>
              <w:rPr>
                <w:rFonts w:ascii="Times New Roman" w:hAnsi="Times New Roman" w:cs="Times New Roman"/>
                <w:szCs w:val="22"/>
              </w:rPr>
            </w:pPr>
          </w:p>
        </w:tc>
        <w:tc>
          <w:tcPr>
            <w:tcW w:w="1504" w:type="dxa"/>
            <w:tcBorders>
              <w:top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w:t>
            </w:r>
          </w:p>
        </w:tc>
        <w:tc>
          <w:tcPr>
            <w:tcW w:w="1504" w:type="dxa"/>
            <w:tcBorders>
              <w:top w:val="nil"/>
            </w:tcBorders>
          </w:tcPr>
          <w:p w:rsidR="006F2D99" w:rsidRPr="006F2D99" w:rsidRDefault="006F2D99">
            <w:pPr>
              <w:pStyle w:val="ConsPlusNormal"/>
              <w:rPr>
                <w:rFonts w:ascii="Times New Roman" w:hAnsi="Times New Roman" w:cs="Times New Roman"/>
                <w:szCs w:val="22"/>
              </w:rPr>
            </w:pPr>
          </w:p>
        </w:tc>
        <w:tc>
          <w:tcPr>
            <w:tcW w:w="1504" w:type="dxa"/>
            <w:tcBorders>
              <w:top w:val="nil"/>
            </w:tcBorders>
          </w:tcPr>
          <w:p w:rsidR="006F2D99" w:rsidRPr="006F2D99" w:rsidRDefault="006F2D99">
            <w:pPr>
              <w:pStyle w:val="ConsPlusNormal"/>
              <w:rPr>
                <w:rFonts w:ascii="Times New Roman" w:hAnsi="Times New Roman" w:cs="Times New Roman"/>
                <w:szCs w:val="22"/>
              </w:rPr>
            </w:pPr>
          </w:p>
        </w:tc>
        <w:tc>
          <w:tcPr>
            <w:tcW w:w="1504" w:type="dxa"/>
            <w:tcBorders>
              <w:top w:val="nil"/>
            </w:tcBorders>
          </w:tcPr>
          <w:p w:rsidR="006F2D99" w:rsidRPr="006F2D99" w:rsidRDefault="006F2D99">
            <w:pPr>
              <w:pStyle w:val="ConsPlusNormal"/>
              <w:rPr>
                <w:rFonts w:ascii="Times New Roman" w:hAnsi="Times New Roman" w:cs="Times New Roman"/>
                <w:szCs w:val="22"/>
              </w:rPr>
            </w:pPr>
          </w:p>
        </w:tc>
        <w:tc>
          <w:tcPr>
            <w:tcW w:w="1504" w:type="dxa"/>
            <w:tcBorders>
              <w:top w:val="nil"/>
            </w:tcBorders>
          </w:tcPr>
          <w:p w:rsidR="006F2D99" w:rsidRPr="006F2D99" w:rsidRDefault="006F2D99">
            <w:pPr>
              <w:pStyle w:val="ConsPlusNormal"/>
              <w:rPr>
                <w:rFonts w:ascii="Times New Roman" w:hAnsi="Times New Roman" w:cs="Times New Roman"/>
                <w:szCs w:val="22"/>
              </w:rPr>
            </w:pPr>
          </w:p>
        </w:tc>
      </w:tr>
      <w:tr w:rsidR="006F2D99" w:rsidRPr="006F2D99">
        <w:tc>
          <w:tcPr>
            <w:tcW w:w="567" w:type="dxa"/>
            <w:vMerge w:val="restart"/>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37.</w:t>
            </w:r>
          </w:p>
        </w:tc>
        <w:tc>
          <w:tcPr>
            <w:tcW w:w="3589" w:type="dxa"/>
            <w:tcBorders>
              <w:bottom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Количество центров молодежного инновационного творчества, получивших государственную поддержку в рамках реализации </w:t>
            </w:r>
            <w:r w:rsidRPr="006F2D99">
              <w:rPr>
                <w:rFonts w:ascii="Times New Roman" w:hAnsi="Times New Roman" w:cs="Times New Roman"/>
                <w:szCs w:val="22"/>
              </w:rPr>
              <w:lastRenderedPageBreak/>
              <w:t xml:space="preserve">основного </w:t>
            </w:r>
            <w:hyperlink w:anchor="P1304" w:history="1">
              <w:r w:rsidRPr="006F2D99">
                <w:rPr>
                  <w:rFonts w:ascii="Times New Roman" w:hAnsi="Times New Roman" w:cs="Times New Roman"/>
                  <w:color w:val="0000FF"/>
                  <w:szCs w:val="22"/>
                </w:rPr>
                <w:t>мероприятия</w:t>
              </w:r>
            </w:hyperlink>
            <w:r w:rsidRPr="006F2D99">
              <w:rPr>
                <w:rFonts w:ascii="Times New Roman" w:hAnsi="Times New Roman" w:cs="Times New Roman"/>
                <w:szCs w:val="22"/>
              </w:rPr>
              <w:t xml:space="preserve"> "Поддержка малого и среднего предпринимательства, включая крестьянские (фермерские) хозяйства",</w:t>
            </w:r>
          </w:p>
        </w:tc>
        <w:tc>
          <w:tcPr>
            <w:tcW w:w="1701" w:type="dxa"/>
            <w:tcBorders>
              <w:bottom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lastRenderedPageBreak/>
              <w:t>единиц</w:t>
            </w:r>
          </w:p>
        </w:tc>
        <w:tc>
          <w:tcPr>
            <w:tcW w:w="1134" w:type="dxa"/>
            <w:tcBorders>
              <w:bottom w:val="nil"/>
            </w:tcBorders>
          </w:tcPr>
          <w:p w:rsidR="006F2D99" w:rsidRPr="006F2D99" w:rsidRDefault="006F2D99">
            <w:pPr>
              <w:pStyle w:val="ConsPlusNormal"/>
              <w:rPr>
                <w:rFonts w:ascii="Times New Roman" w:hAnsi="Times New Roman" w:cs="Times New Roman"/>
                <w:szCs w:val="22"/>
              </w:rPr>
            </w:pPr>
          </w:p>
        </w:tc>
        <w:tc>
          <w:tcPr>
            <w:tcW w:w="1134" w:type="dxa"/>
            <w:tcBorders>
              <w:bottom w:val="nil"/>
            </w:tcBorders>
          </w:tcPr>
          <w:p w:rsidR="006F2D99" w:rsidRPr="006F2D99" w:rsidRDefault="006F2D99">
            <w:pPr>
              <w:pStyle w:val="ConsPlusNormal"/>
              <w:rPr>
                <w:rFonts w:ascii="Times New Roman" w:hAnsi="Times New Roman" w:cs="Times New Roman"/>
                <w:szCs w:val="22"/>
              </w:rPr>
            </w:pPr>
          </w:p>
        </w:tc>
        <w:tc>
          <w:tcPr>
            <w:tcW w:w="1134" w:type="dxa"/>
            <w:tcBorders>
              <w:bottom w:val="nil"/>
            </w:tcBorders>
          </w:tcPr>
          <w:p w:rsidR="006F2D99" w:rsidRPr="006F2D99" w:rsidRDefault="006F2D99">
            <w:pPr>
              <w:pStyle w:val="ConsPlusNormal"/>
              <w:rPr>
                <w:rFonts w:ascii="Times New Roman" w:hAnsi="Times New Roman" w:cs="Times New Roman"/>
                <w:szCs w:val="22"/>
              </w:rPr>
            </w:pPr>
          </w:p>
        </w:tc>
        <w:tc>
          <w:tcPr>
            <w:tcW w:w="1134" w:type="dxa"/>
            <w:tcBorders>
              <w:bottom w:val="nil"/>
            </w:tcBorders>
          </w:tcPr>
          <w:p w:rsidR="006F2D99" w:rsidRPr="006F2D99" w:rsidRDefault="006F2D99">
            <w:pPr>
              <w:pStyle w:val="ConsPlusNormal"/>
              <w:rPr>
                <w:rFonts w:ascii="Times New Roman" w:hAnsi="Times New Roman" w:cs="Times New Roman"/>
                <w:szCs w:val="22"/>
              </w:rPr>
            </w:pPr>
          </w:p>
        </w:tc>
        <w:tc>
          <w:tcPr>
            <w:tcW w:w="1504" w:type="dxa"/>
            <w:tcBorders>
              <w:bottom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w:t>
            </w:r>
          </w:p>
        </w:tc>
        <w:tc>
          <w:tcPr>
            <w:tcW w:w="1504" w:type="dxa"/>
            <w:tcBorders>
              <w:bottom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w:t>
            </w:r>
          </w:p>
        </w:tc>
        <w:tc>
          <w:tcPr>
            <w:tcW w:w="1504" w:type="dxa"/>
            <w:tcBorders>
              <w:bottom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w:t>
            </w:r>
          </w:p>
        </w:tc>
        <w:tc>
          <w:tcPr>
            <w:tcW w:w="1504" w:type="dxa"/>
            <w:tcBorders>
              <w:bottom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w:t>
            </w:r>
          </w:p>
        </w:tc>
        <w:tc>
          <w:tcPr>
            <w:tcW w:w="1504" w:type="dxa"/>
            <w:tcBorders>
              <w:bottom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w:t>
            </w:r>
          </w:p>
        </w:tc>
      </w:tr>
      <w:tr w:rsidR="006F2D99" w:rsidRPr="006F2D99">
        <w:tc>
          <w:tcPr>
            <w:tcW w:w="567" w:type="dxa"/>
            <w:vMerge/>
          </w:tcPr>
          <w:p w:rsidR="006F2D99" w:rsidRPr="006F2D99" w:rsidRDefault="006F2D99">
            <w:pPr>
              <w:rPr>
                <w:rFonts w:ascii="Times New Roman" w:hAnsi="Times New Roman" w:cs="Times New Roman"/>
              </w:rPr>
            </w:pPr>
          </w:p>
        </w:tc>
        <w:tc>
          <w:tcPr>
            <w:tcW w:w="3589" w:type="dxa"/>
            <w:tcBorders>
              <w:top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в том числе с привлечением средств федерального бюджета</w:t>
            </w:r>
          </w:p>
        </w:tc>
        <w:tc>
          <w:tcPr>
            <w:tcW w:w="1701" w:type="dxa"/>
            <w:tcBorders>
              <w:top w:val="nil"/>
            </w:tcBorders>
          </w:tcPr>
          <w:p w:rsidR="006F2D99" w:rsidRPr="006F2D99" w:rsidRDefault="006F2D99">
            <w:pPr>
              <w:pStyle w:val="ConsPlusNormal"/>
              <w:rPr>
                <w:rFonts w:ascii="Times New Roman" w:hAnsi="Times New Roman" w:cs="Times New Roman"/>
                <w:szCs w:val="22"/>
              </w:rPr>
            </w:pPr>
          </w:p>
        </w:tc>
        <w:tc>
          <w:tcPr>
            <w:tcW w:w="1134" w:type="dxa"/>
            <w:tcBorders>
              <w:top w:val="nil"/>
            </w:tcBorders>
          </w:tcPr>
          <w:p w:rsidR="006F2D99" w:rsidRPr="006F2D99" w:rsidRDefault="006F2D99">
            <w:pPr>
              <w:pStyle w:val="ConsPlusNormal"/>
              <w:rPr>
                <w:rFonts w:ascii="Times New Roman" w:hAnsi="Times New Roman" w:cs="Times New Roman"/>
                <w:szCs w:val="22"/>
              </w:rPr>
            </w:pPr>
          </w:p>
        </w:tc>
        <w:tc>
          <w:tcPr>
            <w:tcW w:w="1134" w:type="dxa"/>
            <w:tcBorders>
              <w:top w:val="nil"/>
            </w:tcBorders>
          </w:tcPr>
          <w:p w:rsidR="006F2D99" w:rsidRPr="006F2D99" w:rsidRDefault="006F2D99">
            <w:pPr>
              <w:pStyle w:val="ConsPlusNormal"/>
              <w:rPr>
                <w:rFonts w:ascii="Times New Roman" w:hAnsi="Times New Roman" w:cs="Times New Roman"/>
                <w:szCs w:val="22"/>
              </w:rPr>
            </w:pPr>
          </w:p>
        </w:tc>
        <w:tc>
          <w:tcPr>
            <w:tcW w:w="1134" w:type="dxa"/>
            <w:tcBorders>
              <w:top w:val="nil"/>
            </w:tcBorders>
          </w:tcPr>
          <w:p w:rsidR="006F2D99" w:rsidRPr="006F2D99" w:rsidRDefault="006F2D99">
            <w:pPr>
              <w:pStyle w:val="ConsPlusNormal"/>
              <w:rPr>
                <w:rFonts w:ascii="Times New Roman" w:hAnsi="Times New Roman" w:cs="Times New Roman"/>
                <w:szCs w:val="22"/>
              </w:rPr>
            </w:pPr>
          </w:p>
        </w:tc>
        <w:tc>
          <w:tcPr>
            <w:tcW w:w="1134" w:type="dxa"/>
            <w:tcBorders>
              <w:top w:val="nil"/>
            </w:tcBorders>
          </w:tcPr>
          <w:p w:rsidR="006F2D99" w:rsidRPr="006F2D99" w:rsidRDefault="006F2D99">
            <w:pPr>
              <w:pStyle w:val="ConsPlusNormal"/>
              <w:rPr>
                <w:rFonts w:ascii="Times New Roman" w:hAnsi="Times New Roman" w:cs="Times New Roman"/>
                <w:szCs w:val="22"/>
              </w:rPr>
            </w:pPr>
          </w:p>
        </w:tc>
        <w:tc>
          <w:tcPr>
            <w:tcW w:w="1504" w:type="dxa"/>
            <w:tcBorders>
              <w:top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w:t>
            </w:r>
          </w:p>
        </w:tc>
        <w:tc>
          <w:tcPr>
            <w:tcW w:w="1504" w:type="dxa"/>
            <w:tcBorders>
              <w:top w:val="nil"/>
            </w:tcBorders>
          </w:tcPr>
          <w:p w:rsidR="006F2D99" w:rsidRPr="006F2D99" w:rsidRDefault="006F2D99">
            <w:pPr>
              <w:pStyle w:val="ConsPlusNormal"/>
              <w:rPr>
                <w:rFonts w:ascii="Times New Roman" w:hAnsi="Times New Roman" w:cs="Times New Roman"/>
                <w:szCs w:val="22"/>
              </w:rPr>
            </w:pPr>
          </w:p>
        </w:tc>
        <w:tc>
          <w:tcPr>
            <w:tcW w:w="1504" w:type="dxa"/>
            <w:tcBorders>
              <w:top w:val="nil"/>
            </w:tcBorders>
          </w:tcPr>
          <w:p w:rsidR="006F2D99" w:rsidRPr="006F2D99" w:rsidRDefault="006F2D99">
            <w:pPr>
              <w:pStyle w:val="ConsPlusNormal"/>
              <w:rPr>
                <w:rFonts w:ascii="Times New Roman" w:hAnsi="Times New Roman" w:cs="Times New Roman"/>
                <w:szCs w:val="22"/>
              </w:rPr>
            </w:pPr>
          </w:p>
        </w:tc>
        <w:tc>
          <w:tcPr>
            <w:tcW w:w="1504" w:type="dxa"/>
            <w:tcBorders>
              <w:top w:val="nil"/>
            </w:tcBorders>
          </w:tcPr>
          <w:p w:rsidR="006F2D99" w:rsidRPr="006F2D99" w:rsidRDefault="006F2D99">
            <w:pPr>
              <w:pStyle w:val="ConsPlusNormal"/>
              <w:rPr>
                <w:rFonts w:ascii="Times New Roman" w:hAnsi="Times New Roman" w:cs="Times New Roman"/>
                <w:szCs w:val="22"/>
              </w:rPr>
            </w:pPr>
          </w:p>
        </w:tc>
        <w:tc>
          <w:tcPr>
            <w:tcW w:w="1504" w:type="dxa"/>
            <w:tcBorders>
              <w:top w:val="nil"/>
            </w:tcBorders>
          </w:tcPr>
          <w:p w:rsidR="006F2D99" w:rsidRPr="006F2D99" w:rsidRDefault="006F2D99">
            <w:pPr>
              <w:pStyle w:val="ConsPlusNormal"/>
              <w:rPr>
                <w:rFonts w:ascii="Times New Roman" w:hAnsi="Times New Roman" w:cs="Times New Roman"/>
                <w:szCs w:val="22"/>
              </w:rPr>
            </w:pPr>
          </w:p>
        </w:tc>
      </w:tr>
      <w:tr w:rsidR="006F2D99" w:rsidRPr="006F2D99">
        <w:tc>
          <w:tcPr>
            <w:tcW w:w="567" w:type="dxa"/>
            <w:vMerge w:val="restart"/>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38.</w:t>
            </w:r>
          </w:p>
        </w:tc>
        <w:tc>
          <w:tcPr>
            <w:tcW w:w="3589" w:type="dxa"/>
            <w:tcBorders>
              <w:bottom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Количество человек, воспользовавшихся услугами центров молодежного инновационного творчества в рамках реализации основного </w:t>
            </w:r>
            <w:hyperlink w:anchor="P1304" w:history="1">
              <w:r w:rsidRPr="006F2D99">
                <w:rPr>
                  <w:rFonts w:ascii="Times New Roman" w:hAnsi="Times New Roman" w:cs="Times New Roman"/>
                  <w:color w:val="0000FF"/>
                  <w:szCs w:val="22"/>
                </w:rPr>
                <w:t>мероприятия</w:t>
              </w:r>
            </w:hyperlink>
            <w:r w:rsidRPr="006F2D99">
              <w:rPr>
                <w:rFonts w:ascii="Times New Roman" w:hAnsi="Times New Roman" w:cs="Times New Roman"/>
                <w:szCs w:val="22"/>
              </w:rPr>
              <w:t xml:space="preserve"> "Поддержка малого и среднего предпринимательства, включая крестьянские (фермерские) хозяйства",</w:t>
            </w:r>
          </w:p>
        </w:tc>
        <w:tc>
          <w:tcPr>
            <w:tcW w:w="1701" w:type="dxa"/>
            <w:tcBorders>
              <w:bottom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единиц</w:t>
            </w:r>
          </w:p>
        </w:tc>
        <w:tc>
          <w:tcPr>
            <w:tcW w:w="1134" w:type="dxa"/>
            <w:tcBorders>
              <w:bottom w:val="nil"/>
            </w:tcBorders>
          </w:tcPr>
          <w:p w:rsidR="006F2D99" w:rsidRPr="006F2D99" w:rsidRDefault="006F2D99">
            <w:pPr>
              <w:pStyle w:val="ConsPlusNormal"/>
              <w:rPr>
                <w:rFonts w:ascii="Times New Roman" w:hAnsi="Times New Roman" w:cs="Times New Roman"/>
                <w:szCs w:val="22"/>
              </w:rPr>
            </w:pPr>
          </w:p>
        </w:tc>
        <w:tc>
          <w:tcPr>
            <w:tcW w:w="1134" w:type="dxa"/>
            <w:tcBorders>
              <w:bottom w:val="nil"/>
            </w:tcBorders>
          </w:tcPr>
          <w:p w:rsidR="006F2D99" w:rsidRPr="006F2D99" w:rsidRDefault="006F2D99">
            <w:pPr>
              <w:pStyle w:val="ConsPlusNormal"/>
              <w:rPr>
                <w:rFonts w:ascii="Times New Roman" w:hAnsi="Times New Roman" w:cs="Times New Roman"/>
                <w:szCs w:val="22"/>
              </w:rPr>
            </w:pPr>
          </w:p>
        </w:tc>
        <w:tc>
          <w:tcPr>
            <w:tcW w:w="1134" w:type="dxa"/>
            <w:tcBorders>
              <w:bottom w:val="nil"/>
            </w:tcBorders>
          </w:tcPr>
          <w:p w:rsidR="006F2D99" w:rsidRPr="006F2D99" w:rsidRDefault="006F2D99">
            <w:pPr>
              <w:pStyle w:val="ConsPlusNormal"/>
              <w:rPr>
                <w:rFonts w:ascii="Times New Roman" w:hAnsi="Times New Roman" w:cs="Times New Roman"/>
                <w:szCs w:val="22"/>
              </w:rPr>
            </w:pPr>
          </w:p>
        </w:tc>
        <w:tc>
          <w:tcPr>
            <w:tcW w:w="1134" w:type="dxa"/>
            <w:tcBorders>
              <w:bottom w:val="nil"/>
            </w:tcBorders>
          </w:tcPr>
          <w:p w:rsidR="006F2D99" w:rsidRPr="006F2D99" w:rsidRDefault="006F2D99">
            <w:pPr>
              <w:pStyle w:val="ConsPlusNormal"/>
              <w:rPr>
                <w:rFonts w:ascii="Times New Roman" w:hAnsi="Times New Roman" w:cs="Times New Roman"/>
                <w:szCs w:val="22"/>
              </w:rPr>
            </w:pPr>
          </w:p>
        </w:tc>
        <w:tc>
          <w:tcPr>
            <w:tcW w:w="1504" w:type="dxa"/>
            <w:tcBorders>
              <w:bottom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368</w:t>
            </w:r>
          </w:p>
        </w:tc>
        <w:tc>
          <w:tcPr>
            <w:tcW w:w="1504" w:type="dxa"/>
            <w:tcBorders>
              <w:bottom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92</w:t>
            </w:r>
          </w:p>
        </w:tc>
        <w:tc>
          <w:tcPr>
            <w:tcW w:w="1504" w:type="dxa"/>
            <w:tcBorders>
              <w:bottom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92</w:t>
            </w:r>
          </w:p>
        </w:tc>
        <w:tc>
          <w:tcPr>
            <w:tcW w:w="1504" w:type="dxa"/>
            <w:tcBorders>
              <w:bottom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92</w:t>
            </w:r>
          </w:p>
        </w:tc>
        <w:tc>
          <w:tcPr>
            <w:tcW w:w="1504" w:type="dxa"/>
            <w:tcBorders>
              <w:bottom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92</w:t>
            </w:r>
          </w:p>
        </w:tc>
      </w:tr>
      <w:tr w:rsidR="006F2D99" w:rsidRPr="006F2D99">
        <w:tc>
          <w:tcPr>
            <w:tcW w:w="567" w:type="dxa"/>
            <w:vMerge/>
          </w:tcPr>
          <w:p w:rsidR="006F2D99" w:rsidRPr="006F2D99" w:rsidRDefault="006F2D99">
            <w:pPr>
              <w:rPr>
                <w:rFonts w:ascii="Times New Roman" w:hAnsi="Times New Roman" w:cs="Times New Roman"/>
              </w:rPr>
            </w:pPr>
          </w:p>
        </w:tc>
        <w:tc>
          <w:tcPr>
            <w:tcW w:w="3589" w:type="dxa"/>
            <w:tcBorders>
              <w:top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в том числе с привлечением средств федерального бюджета</w:t>
            </w:r>
          </w:p>
        </w:tc>
        <w:tc>
          <w:tcPr>
            <w:tcW w:w="1701" w:type="dxa"/>
            <w:tcBorders>
              <w:top w:val="nil"/>
            </w:tcBorders>
          </w:tcPr>
          <w:p w:rsidR="006F2D99" w:rsidRPr="006F2D99" w:rsidRDefault="006F2D99">
            <w:pPr>
              <w:pStyle w:val="ConsPlusNormal"/>
              <w:rPr>
                <w:rFonts w:ascii="Times New Roman" w:hAnsi="Times New Roman" w:cs="Times New Roman"/>
                <w:szCs w:val="22"/>
              </w:rPr>
            </w:pPr>
          </w:p>
        </w:tc>
        <w:tc>
          <w:tcPr>
            <w:tcW w:w="1134" w:type="dxa"/>
            <w:tcBorders>
              <w:top w:val="nil"/>
            </w:tcBorders>
          </w:tcPr>
          <w:p w:rsidR="006F2D99" w:rsidRPr="006F2D99" w:rsidRDefault="006F2D99">
            <w:pPr>
              <w:pStyle w:val="ConsPlusNormal"/>
              <w:rPr>
                <w:rFonts w:ascii="Times New Roman" w:hAnsi="Times New Roman" w:cs="Times New Roman"/>
                <w:szCs w:val="22"/>
              </w:rPr>
            </w:pPr>
          </w:p>
        </w:tc>
        <w:tc>
          <w:tcPr>
            <w:tcW w:w="1134" w:type="dxa"/>
            <w:tcBorders>
              <w:top w:val="nil"/>
            </w:tcBorders>
          </w:tcPr>
          <w:p w:rsidR="006F2D99" w:rsidRPr="006F2D99" w:rsidRDefault="006F2D99">
            <w:pPr>
              <w:pStyle w:val="ConsPlusNormal"/>
              <w:rPr>
                <w:rFonts w:ascii="Times New Roman" w:hAnsi="Times New Roman" w:cs="Times New Roman"/>
                <w:szCs w:val="22"/>
              </w:rPr>
            </w:pPr>
          </w:p>
        </w:tc>
        <w:tc>
          <w:tcPr>
            <w:tcW w:w="1134" w:type="dxa"/>
            <w:tcBorders>
              <w:top w:val="nil"/>
            </w:tcBorders>
          </w:tcPr>
          <w:p w:rsidR="006F2D99" w:rsidRPr="006F2D99" w:rsidRDefault="006F2D99">
            <w:pPr>
              <w:pStyle w:val="ConsPlusNormal"/>
              <w:rPr>
                <w:rFonts w:ascii="Times New Roman" w:hAnsi="Times New Roman" w:cs="Times New Roman"/>
                <w:szCs w:val="22"/>
              </w:rPr>
            </w:pPr>
          </w:p>
        </w:tc>
        <w:tc>
          <w:tcPr>
            <w:tcW w:w="1134" w:type="dxa"/>
            <w:tcBorders>
              <w:top w:val="nil"/>
            </w:tcBorders>
          </w:tcPr>
          <w:p w:rsidR="006F2D99" w:rsidRPr="006F2D99" w:rsidRDefault="006F2D99">
            <w:pPr>
              <w:pStyle w:val="ConsPlusNormal"/>
              <w:rPr>
                <w:rFonts w:ascii="Times New Roman" w:hAnsi="Times New Roman" w:cs="Times New Roman"/>
                <w:szCs w:val="22"/>
              </w:rPr>
            </w:pPr>
          </w:p>
        </w:tc>
        <w:tc>
          <w:tcPr>
            <w:tcW w:w="1504" w:type="dxa"/>
            <w:tcBorders>
              <w:top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276</w:t>
            </w:r>
          </w:p>
        </w:tc>
        <w:tc>
          <w:tcPr>
            <w:tcW w:w="1504" w:type="dxa"/>
            <w:tcBorders>
              <w:top w:val="nil"/>
            </w:tcBorders>
          </w:tcPr>
          <w:p w:rsidR="006F2D99" w:rsidRPr="006F2D99" w:rsidRDefault="006F2D99">
            <w:pPr>
              <w:pStyle w:val="ConsPlusNormal"/>
              <w:rPr>
                <w:rFonts w:ascii="Times New Roman" w:hAnsi="Times New Roman" w:cs="Times New Roman"/>
                <w:szCs w:val="22"/>
              </w:rPr>
            </w:pPr>
          </w:p>
        </w:tc>
        <w:tc>
          <w:tcPr>
            <w:tcW w:w="1504" w:type="dxa"/>
            <w:tcBorders>
              <w:top w:val="nil"/>
            </w:tcBorders>
          </w:tcPr>
          <w:p w:rsidR="006F2D99" w:rsidRPr="006F2D99" w:rsidRDefault="006F2D99">
            <w:pPr>
              <w:pStyle w:val="ConsPlusNormal"/>
              <w:rPr>
                <w:rFonts w:ascii="Times New Roman" w:hAnsi="Times New Roman" w:cs="Times New Roman"/>
                <w:szCs w:val="22"/>
              </w:rPr>
            </w:pPr>
          </w:p>
        </w:tc>
        <w:tc>
          <w:tcPr>
            <w:tcW w:w="1504" w:type="dxa"/>
            <w:tcBorders>
              <w:top w:val="nil"/>
            </w:tcBorders>
          </w:tcPr>
          <w:p w:rsidR="006F2D99" w:rsidRPr="006F2D99" w:rsidRDefault="006F2D99">
            <w:pPr>
              <w:pStyle w:val="ConsPlusNormal"/>
              <w:rPr>
                <w:rFonts w:ascii="Times New Roman" w:hAnsi="Times New Roman" w:cs="Times New Roman"/>
                <w:szCs w:val="22"/>
              </w:rPr>
            </w:pPr>
          </w:p>
        </w:tc>
        <w:tc>
          <w:tcPr>
            <w:tcW w:w="1504" w:type="dxa"/>
            <w:tcBorders>
              <w:top w:val="nil"/>
            </w:tcBorders>
          </w:tcPr>
          <w:p w:rsidR="006F2D99" w:rsidRPr="006F2D99" w:rsidRDefault="006F2D99">
            <w:pPr>
              <w:pStyle w:val="ConsPlusNormal"/>
              <w:rPr>
                <w:rFonts w:ascii="Times New Roman" w:hAnsi="Times New Roman" w:cs="Times New Roman"/>
                <w:szCs w:val="22"/>
              </w:rPr>
            </w:pPr>
          </w:p>
        </w:tc>
      </w:tr>
      <w:tr w:rsidR="006F2D99" w:rsidRPr="006F2D99">
        <w:tc>
          <w:tcPr>
            <w:tcW w:w="56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39.</w:t>
            </w:r>
          </w:p>
        </w:tc>
        <w:tc>
          <w:tcPr>
            <w:tcW w:w="3589" w:type="dxa"/>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Коэффициент загрузки оборудования центров молодежного инновационного творчества в рамках реализации основного </w:t>
            </w:r>
            <w:hyperlink w:anchor="P1304" w:history="1">
              <w:r w:rsidRPr="006F2D99">
                <w:rPr>
                  <w:rFonts w:ascii="Times New Roman" w:hAnsi="Times New Roman" w:cs="Times New Roman"/>
                  <w:color w:val="0000FF"/>
                  <w:szCs w:val="22"/>
                </w:rPr>
                <w:t>мероприятия</w:t>
              </w:r>
            </w:hyperlink>
            <w:r w:rsidRPr="006F2D99">
              <w:rPr>
                <w:rFonts w:ascii="Times New Roman" w:hAnsi="Times New Roman" w:cs="Times New Roman"/>
                <w:szCs w:val="22"/>
              </w:rPr>
              <w:t xml:space="preserve"> "Поддержка малого и среднего предпринимательства, включая крестьянские (фермерские) хозяйства"</w:t>
            </w:r>
          </w:p>
        </w:tc>
        <w:tc>
          <w:tcPr>
            <w:tcW w:w="1701"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процентов</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60,0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60,0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60,0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60,0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60,0</w:t>
            </w:r>
          </w:p>
        </w:tc>
      </w:tr>
      <w:tr w:rsidR="006F2D99" w:rsidRPr="006F2D99">
        <w:tc>
          <w:tcPr>
            <w:tcW w:w="567" w:type="dxa"/>
            <w:vMerge w:val="restart"/>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40.</w:t>
            </w:r>
          </w:p>
        </w:tc>
        <w:tc>
          <w:tcPr>
            <w:tcW w:w="3589" w:type="dxa"/>
            <w:tcBorders>
              <w:bottom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Количество проведенных мероприятий, направленных на развитие детского и молодежного научно-технического творчества, в том числе конкурсы, выставки, </w:t>
            </w:r>
            <w:r w:rsidRPr="006F2D99">
              <w:rPr>
                <w:rFonts w:ascii="Times New Roman" w:hAnsi="Times New Roman" w:cs="Times New Roman"/>
                <w:szCs w:val="22"/>
              </w:rPr>
              <w:lastRenderedPageBreak/>
              <w:t xml:space="preserve">семинары, тренинги и круглые столы, в рамках реализации основного </w:t>
            </w:r>
            <w:hyperlink w:anchor="P1304" w:history="1">
              <w:r w:rsidRPr="006F2D99">
                <w:rPr>
                  <w:rFonts w:ascii="Times New Roman" w:hAnsi="Times New Roman" w:cs="Times New Roman"/>
                  <w:color w:val="0000FF"/>
                  <w:szCs w:val="22"/>
                </w:rPr>
                <w:t>мероприятия</w:t>
              </w:r>
            </w:hyperlink>
            <w:r w:rsidRPr="006F2D99">
              <w:rPr>
                <w:rFonts w:ascii="Times New Roman" w:hAnsi="Times New Roman" w:cs="Times New Roman"/>
                <w:szCs w:val="22"/>
              </w:rPr>
              <w:t xml:space="preserve"> "Поддержка малого и среднего предпринимательства, включая крестьянские (фермерские) хозяйства",</w:t>
            </w:r>
          </w:p>
        </w:tc>
        <w:tc>
          <w:tcPr>
            <w:tcW w:w="1701" w:type="dxa"/>
            <w:tcBorders>
              <w:bottom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lastRenderedPageBreak/>
              <w:t>единиц</w:t>
            </w:r>
          </w:p>
        </w:tc>
        <w:tc>
          <w:tcPr>
            <w:tcW w:w="1134" w:type="dxa"/>
            <w:tcBorders>
              <w:bottom w:val="nil"/>
            </w:tcBorders>
          </w:tcPr>
          <w:p w:rsidR="006F2D99" w:rsidRPr="006F2D99" w:rsidRDefault="006F2D99">
            <w:pPr>
              <w:pStyle w:val="ConsPlusNormal"/>
              <w:rPr>
                <w:rFonts w:ascii="Times New Roman" w:hAnsi="Times New Roman" w:cs="Times New Roman"/>
                <w:szCs w:val="22"/>
              </w:rPr>
            </w:pPr>
          </w:p>
        </w:tc>
        <w:tc>
          <w:tcPr>
            <w:tcW w:w="1134" w:type="dxa"/>
            <w:tcBorders>
              <w:bottom w:val="nil"/>
            </w:tcBorders>
          </w:tcPr>
          <w:p w:rsidR="006F2D99" w:rsidRPr="006F2D99" w:rsidRDefault="006F2D99">
            <w:pPr>
              <w:pStyle w:val="ConsPlusNormal"/>
              <w:rPr>
                <w:rFonts w:ascii="Times New Roman" w:hAnsi="Times New Roman" w:cs="Times New Roman"/>
                <w:szCs w:val="22"/>
              </w:rPr>
            </w:pPr>
          </w:p>
        </w:tc>
        <w:tc>
          <w:tcPr>
            <w:tcW w:w="1134" w:type="dxa"/>
            <w:tcBorders>
              <w:bottom w:val="nil"/>
            </w:tcBorders>
          </w:tcPr>
          <w:p w:rsidR="006F2D99" w:rsidRPr="006F2D99" w:rsidRDefault="006F2D99">
            <w:pPr>
              <w:pStyle w:val="ConsPlusNormal"/>
              <w:rPr>
                <w:rFonts w:ascii="Times New Roman" w:hAnsi="Times New Roman" w:cs="Times New Roman"/>
                <w:szCs w:val="22"/>
              </w:rPr>
            </w:pPr>
          </w:p>
        </w:tc>
        <w:tc>
          <w:tcPr>
            <w:tcW w:w="1134" w:type="dxa"/>
            <w:tcBorders>
              <w:bottom w:val="nil"/>
            </w:tcBorders>
          </w:tcPr>
          <w:p w:rsidR="006F2D99" w:rsidRPr="006F2D99" w:rsidRDefault="006F2D99">
            <w:pPr>
              <w:pStyle w:val="ConsPlusNormal"/>
              <w:rPr>
                <w:rFonts w:ascii="Times New Roman" w:hAnsi="Times New Roman" w:cs="Times New Roman"/>
                <w:szCs w:val="22"/>
              </w:rPr>
            </w:pPr>
          </w:p>
        </w:tc>
        <w:tc>
          <w:tcPr>
            <w:tcW w:w="1504" w:type="dxa"/>
            <w:tcBorders>
              <w:bottom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6</w:t>
            </w:r>
          </w:p>
        </w:tc>
        <w:tc>
          <w:tcPr>
            <w:tcW w:w="1504" w:type="dxa"/>
            <w:tcBorders>
              <w:bottom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w:t>
            </w:r>
          </w:p>
        </w:tc>
        <w:tc>
          <w:tcPr>
            <w:tcW w:w="1504" w:type="dxa"/>
            <w:tcBorders>
              <w:bottom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w:t>
            </w:r>
          </w:p>
        </w:tc>
        <w:tc>
          <w:tcPr>
            <w:tcW w:w="1504" w:type="dxa"/>
            <w:tcBorders>
              <w:bottom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w:t>
            </w:r>
          </w:p>
        </w:tc>
        <w:tc>
          <w:tcPr>
            <w:tcW w:w="1504" w:type="dxa"/>
            <w:tcBorders>
              <w:bottom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w:t>
            </w:r>
          </w:p>
        </w:tc>
      </w:tr>
      <w:tr w:rsidR="006F2D99" w:rsidRPr="006F2D99">
        <w:tc>
          <w:tcPr>
            <w:tcW w:w="567" w:type="dxa"/>
            <w:vMerge/>
          </w:tcPr>
          <w:p w:rsidR="006F2D99" w:rsidRPr="006F2D99" w:rsidRDefault="006F2D99">
            <w:pPr>
              <w:rPr>
                <w:rFonts w:ascii="Times New Roman" w:hAnsi="Times New Roman" w:cs="Times New Roman"/>
              </w:rPr>
            </w:pPr>
          </w:p>
        </w:tc>
        <w:tc>
          <w:tcPr>
            <w:tcW w:w="3589" w:type="dxa"/>
            <w:tcBorders>
              <w:top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в том числе с привлечением средств федерального бюджета</w:t>
            </w:r>
          </w:p>
        </w:tc>
        <w:tc>
          <w:tcPr>
            <w:tcW w:w="1701" w:type="dxa"/>
            <w:tcBorders>
              <w:top w:val="nil"/>
            </w:tcBorders>
          </w:tcPr>
          <w:p w:rsidR="006F2D99" w:rsidRPr="006F2D99" w:rsidRDefault="006F2D99">
            <w:pPr>
              <w:pStyle w:val="ConsPlusNormal"/>
              <w:rPr>
                <w:rFonts w:ascii="Times New Roman" w:hAnsi="Times New Roman" w:cs="Times New Roman"/>
                <w:szCs w:val="22"/>
              </w:rPr>
            </w:pPr>
          </w:p>
        </w:tc>
        <w:tc>
          <w:tcPr>
            <w:tcW w:w="1134" w:type="dxa"/>
            <w:tcBorders>
              <w:top w:val="nil"/>
            </w:tcBorders>
          </w:tcPr>
          <w:p w:rsidR="006F2D99" w:rsidRPr="006F2D99" w:rsidRDefault="006F2D99">
            <w:pPr>
              <w:pStyle w:val="ConsPlusNormal"/>
              <w:rPr>
                <w:rFonts w:ascii="Times New Roman" w:hAnsi="Times New Roman" w:cs="Times New Roman"/>
                <w:szCs w:val="22"/>
              </w:rPr>
            </w:pPr>
          </w:p>
        </w:tc>
        <w:tc>
          <w:tcPr>
            <w:tcW w:w="1134" w:type="dxa"/>
            <w:tcBorders>
              <w:top w:val="nil"/>
            </w:tcBorders>
          </w:tcPr>
          <w:p w:rsidR="006F2D99" w:rsidRPr="006F2D99" w:rsidRDefault="006F2D99">
            <w:pPr>
              <w:pStyle w:val="ConsPlusNormal"/>
              <w:rPr>
                <w:rFonts w:ascii="Times New Roman" w:hAnsi="Times New Roman" w:cs="Times New Roman"/>
                <w:szCs w:val="22"/>
              </w:rPr>
            </w:pPr>
          </w:p>
        </w:tc>
        <w:tc>
          <w:tcPr>
            <w:tcW w:w="1134" w:type="dxa"/>
            <w:tcBorders>
              <w:top w:val="nil"/>
            </w:tcBorders>
          </w:tcPr>
          <w:p w:rsidR="006F2D99" w:rsidRPr="006F2D99" w:rsidRDefault="006F2D99">
            <w:pPr>
              <w:pStyle w:val="ConsPlusNormal"/>
              <w:rPr>
                <w:rFonts w:ascii="Times New Roman" w:hAnsi="Times New Roman" w:cs="Times New Roman"/>
                <w:szCs w:val="22"/>
              </w:rPr>
            </w:pPr>
          </w:p>
        </w:tc>
        <w:tc>
          <w:tcPr>
            <w:tcW w:w="1134" w:type="dxa"/>
            <w:tcBorders>
              <w:top w:val="nil"/>
            </w:tcBorders>
          </w:tcPr>
          <w:p w:rsidR="006F2D99" w:rsidRPr="006F2D99" w:rsidRDefault="006F2D99">
            <w:pPr>
              <w:pStyle w:val="ConsPlusNormal"/>
              <w:rPr>
                <w:rFonts w:ascii="Times New Roman" w:hAnsi="Times New Roman" w:cs="Times New Roman"/>
                <w:szCs w:val="22"/>
              </w:rPr>
            </w:pPr>
          </w:p>
        </w:tc>
        <w:tc>
          <w:tcPr>
            <w:tcW w:w="1504" w:type="dxa"/>
            <w:tcBorders>
              <w:top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4</w:t>
            </w:r>
          </w:p>
        </w:tc>
        <w:tc>
          <w:tcPr>
            <w:tcW w:w="1504" w:type="dxa"/>
            <w:tcBorders>
              <w:top w:val="nil"/>
            </w:tcBorders>
          </w:tcPr>
          <w:p w:rsidR="006F2D99" w:rsidRPr="006F2D99" w:rsidRDefault="006F2D99">
            <w:pPr>
              <w:pStyle w:val="ConsPlusNormal"/>
              <w:rPr>
                <w:rFonts w:ascii="Times New Roman" w:hAnsi="Times New Roman" w:cs="Times New Roman"/>
                <w:szCs w:val="22"/>
              </w:rPr>
            </w:pPr>
          </w:p>
        </w:tc>
        <w:tc>
          <w:tcPr>
            <w:tcW w:w="1504" w:type="dxa"/>
            <w:tcBorders>
              <w:top w:val="nil"/>
            </w:tcBorders>
          </w:tcPr>
          <w:p w:rsidR="006F2D99" w:rsidRPr="006F2D99" w:rsidRDefault="006F2D99">
            <w:pPr>
              <w:pStyle w:val="ConsPlusNormal"/>
              <w:rPr>
                <w:rFonts w:ascii="Times New Roman" w:hAnsi="Times New Roman" w:cs="Times New Roman"/>
                <w:szCs w:val="22"/>
              </w:rPr>
            </w:pPr>
          </w:p>
        </w:tc>
        <w:tc>
          <w:tcPr>
            <w:tcW w:w="1504" w:type="dxa"/>
            <w:tcBorders>
              <w:top w:val="nil"/>
            </w:tcBorders>
          </w:tcPr>
          <w:p w:rsidR="006F2D99" w:rsidRPr="006F2D99" w:rsidRDefault="006F2D99">
            <w:pPr>
              <w:pStyle w:val="ConsPlusNormal"/>
              <w:rPr>
                <w:rFonts w:ascii="Times New Roman" w:hAnsi="Times New Roman" w:cs="Times New Roman"/>
                <w:szCs w:val="22"/>
              </w:rPr>
            </w:pPr>
          </w:p>
        </w:tc>
        <w:tc>
          <w:tcPr>
            <w:tcW w:w="1504" w:type="dxa"/>
            <w:tcBorders>
              <w:top w:val="nil"/>
            </w:tcBorders>
          </w:tcPr>
          <w:p w:rsidR="006F2D99" w:rsidRPr="006F2D99" w:rsidRDefault="006F2D99">
            <w:pPr>
              <w:pStyle w:val="ConsPlusNormal"/>
              <w:rPr>
                <w:rFonts w:ascii="Times New Roman" w:hAnsi="Times New Roman" w:cs="Times New Roman"/>
                <w:szCs w:val="22"/>
              </w:rPr>
            </w:pPr>
          </w:p>
        </w:tc>
      </w:tr>
      <w:tr w:rsidR="006F2D99" w:rsidRPr="006F2D99">
        <w:tc>
          <w:tcPr>
            <w:tcW w:w="56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41.</w:t>
            </w:r>
          </w:p>
        </w:tc>
        <w:tc>
          <w:tcPr>
            <w:tcW w:w="3589" w:type="dxa"/>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Исполнение расходных обязательств за счет субсидии, предоставленной из федерального бюджета на реализацию основного </w:t>
            </w:r>
            <w:hyperlink w:anchor="P1342" w:history="1">
              <w:r w:rsidRPr="006F2D99">
                <w:rPr>
                  <w:rFonts w:ascii="Times New Roman" w:hAnsi="Times New Roman" w:cs="Times New Roman"/>
                  <w:color w:val="0000FF"/>
                  <w:szCs w:val="22"/>
                </w:rPr>
                <w:t>мероприятия</w:t>
              </w:r>
            </w:hyperlink>
            <w:r w:rsidRPr="006F2D99">
              <w:rPr>
                <w:rFonts w:ascii="Times New Roman" w:hAnsi="Times New Roman" w:cs="Times New Roman"/>
                <w:szCs w:val="22"/>
              </w:rPr>
              <w:t xml:space="preserve"> "Государственная поддержка организаций, образующих инфраструктуру поддержки субъектов малого и среднего предпринимательства"</w:t>
            </w:r>
          </w:p>
        </w:tc>
        <w:tc>
          <w:tcPr>
            <w:tcW w:w="1701"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процентов</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w:t>
            </w:r>
          </w:p>
        </w:tc>
      </w:tr>
      <w:tr w:rsidR="006F2D99" w:rsidRPr="006F2D99">
        <w:tc>
          <w:tcPr>
            <w:tcW w:w="567" w:type="dxa"/>
            <w:vMerge w:val="restart"/>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42.</w:t>
            </w:r>
          </w:p>
        </w:tc>
        <w:tc>
          <w:tcPr>
            <w:tcW w:w="3589" w:type="dxa"/>
            <w:tcBorders>
              <w:bottom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Количество субъектов малого и среднего предпринимательства, получивших государственную поддержку в рамках реализации основного </w:t>
            </w:r>
            <w:hyperlink w:anchor="P1342" w:history="1">
              <w:r w:rsidRPr="006F2D99">
                <w:rPr>
                  <w:rFonts w:ascii="Times New Roman" w:hAnsi="Times New Roman" w:cs="Times New Roman"/>
                  <w:color w:val="0000FF"/>
                  <w:szCs w:val="22"/>
                </w:rPr>
                <w:t>мероприятия</w:t>
              </w:r>
            </w:hyperlink>
            <w:r w:rsidRPr="006F2D99">
              <w:rPr>
                <w:rFonts w:ascii="Times New Roman" w:hAnsi="Times New Roman" w:cs="Times New Roman"/>
                <w:szCs w:val="22"/>
              </w:rPr>
              <w:t xml:space="preserve"> "Государственная поддержка организаций, образующих инфраструктуру поддержки субъектов малого и среднего предпринимательства",</w:t>
            </w:r>
          </w:p>
        </w:tc>
        <w:tc>
          <w:tcPr>
            <w:tcW w:w="1701" w:type="dxa"/>
            <w:tcBorders>
              <w:bottom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единиц</w:t>
            </w:r>
          </w:p>
        </w:tc>
        <w:tc>
          <w:tcPr>
            <w:tcW w:w="1134" w:type="dxa"/>
            <w:tcBorders>
              <w:bottom w:val="nil"/>
            </w:tcBorders>
          </w:tcPr>
          <w:p w:rsidR="006F2D99" w:rsidRPr="006F2D99" w:rsidRDefault="006F2D99">
            <w:pPr>
              <w:pStyle w:val="ConsPlusNormal"/>
              <w:rPr>
                <w:rFonts w:ascii="Times New Roman" w:hAnsi="Times New Roman" w:cs="Times New Roman"/>
                <w:szCs w:val="22"/>
              </w:rPr>
            </w:pPr>
          </w:p>
        </w:tc>
        <w:tc>
          <w:tcPr>
            <w:tcW w:w="1134" w:type="dxa"/>
            <w:tcBorders>
              <w:bottom w:val="nil"/>
            </w:tcBorders>
          </w:tcPr>
          <w:p w:rsidR="006F2D99" w:rsidRPr="006F2D99" w:rsidRDefault="006F2D99">
            <w:pPr>
              <w:pStyle w:val="ConsPlusNormal"/>
              <w:rPr>
                <w:rFonts w:ascii="Times New Roman" w:hAnsi="Times New Roman" w:cs="Times New Roman"/>
                <w:szCs w:val="22"/>
              </w:rPr>
            </w:pPr>
          </w:p>
        </w:tc>
        <w:tc>
          <w:tcPr>
            <w:tcW w:w="1134" w:type="dxa"/>
            <w:tcBorders>
              <w:bottom w:val="nil"/>
            </w:tcBorders>
          </w:tcPr>
          <w:p w:rsidR="006F2D99" w:rsidRPr="006F2D99" w:rsidRDefault="006F2D99">
            <w:pPr>
              <w:pStyle w:val="ConsPlusNormal"/>
              <w:rPr>
                <w:rFonts w:ascii="Times New Roman" w:hAnsi="Times New Roman" w:cs="Times New Roman"/>
                <w:szCs w:val="22"/>
              </w:rPr>
            </w:pPr>
          </w:p>
        </w:tc>
        <w:tc>
          <w:tcPr>
            <w:tcW w:w="1134" w:type="dxa"/>
            <w:tcBorders>
              <w:bottom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267</w:t>
            </w:r>
          </w:p>
        </w:tc>
        <w:tc>
          <w:tcPr>
            <w:tcW w:w="1504" w:type="dxa"/>
            <w:tcBorders>
              <w:bottom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78</w:t>
            </w:r>
          </w:p>
        </w:tc>
        <w:tc>
          <w:tcPr>
            <w:tcW w:w="1504" w:type="dxa"/>
            <w:tcBorders>
              <w:bottom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70</w:t>
            </w:r>
          </w:p>
        </w:tc>
        <w:tc>
          <w:tcPr>
            <w:tcW w:w="1504" w:type="dxa"/>
            <w:tcBorders>
              <w:bottom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78</w:t>
            </w:r>
          </w:p>
        </w:tc>
        <w:tc>
          <w:tcPr>
            <w:tcW w:w="1504" w:type="dxa"/>
            <w:tcBorders>
              <w:bottom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26</w:t>
            </w:r>
          </w:p>
        </w:tc>
        <w:tc>
          <w:tcPr>
            <w:tcW w:w="1504" w:type="dxa"/>
            <w:tcBorders>
              <w:bottom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26</w:t>
            </w:r>
          </w:p>
        </w:tc>
      </w:tr>
      <w:tr w:rsidR="006F2D99" w:rsidRPr="006F2D99">
        <w:tc>
          <w:tcPr>
            <w:tcW w:w="567" w:type="dxa"/>
            <w:vMerge/>
          </w:tcPr>
          <w:p w:rsidR="006F2D99" w:rsidRPr="006F2D99" w:rsidRDefault="006F2D99">
            <w:pPr>
              <w:rPr>
                <w:rFonts w:ascii="Times New Roman" w:hAnsi="Times New Roman" w:cs="Times New Roman"/>
              </w:rPr>
            </w:pPr>
          </w:p>
        </w:tc>
        <w:tc>
          <w:tcPr>
            <w:tcW w:w="3589" w:type="dxa"/>
            <w:tcBorders>
              <w:top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в том числе с привлечением средств федерального бюджета</w:t>
            </w:r>
          </w:p>
        </w:tc>
        <w:tc>
          <w:tcPr>
            <w:tcW w:w="1701" w:type="dxa"/>
            <w:tcBorders>
              <w:top w:val="nil"/>
            </w:tcBorders>
          </w:tcPr>
          <w:p w:rsidR="006F2D99" w:rsidRPr="006F2D99" w:rsidRDefault="006F2D99">
            <w:pPr>
              <w:pStyle w:val="ConsPlusNormal"/>
              <w:rPr>
                <w:rFonts w:ascii="Times New Roman" w:hAnsi="Times New Roman" w:cs="Times New Roman"/>
                <w:szCs w:val="22"/>
              </w:rPr>
            </w:pPr>
          </w:p>
        </w:tc>
        <w:tc>
          <w:tcPr>
            <w:tcW w:w="1134" w:type="dxa"/>
            <w:tcBorders>
              <w:top w:val="nil"/>
            </w:tcBorders>
          </w:tcPr>
          <w:p w:rsidR="006F2D99" w:rsidRPr="006F2D99" w:rsidRDefault="006F2D99">
            <w:pPr>
              <w:pStyle w:val="ConsPlusNormal"/>
              <w:rPr>
                <w:rFonts w:ascii="Times New Roman" w:hAnsi="Times New Roman" w:cs="Times New Roman"/>
                <w:szCs w:val="22"/>
              </w:rPr>
            </w:pPr>
          </w:p>
        </w:tc>
        <w:tc>
          <w:tcPr>
            <w:tcW w:w="1134" w:type="dxa"/>
            <w:tcBorders>
              <w:top w:val="nil"/>
            </w:tcBorders>
          </w:tcPr>
          <w:p w:rsidR="006F2D99" w:rsidRPr="006F2D99" w:rsidRDefault="006F2D99">
            <w:pPr>
              <w:pStyle w:val="ConsPlusNormal"/>
              <w:rPr>
                <w:rFonts w:ascii="Times New Roman" w:hAnsi="Times New Roman" w:cs="Times New Roman"/>
                <w:szCs w:val="22"/>
              </w:rPr>
            </w:pPr>
          </w:p>
        </w:tc>
        <w:tc>
          <w:tcPr>
            <w:tcW w:w="1134" w:type="dxa"/>
            <w:tcBorders>
              <w:top w:val="nil"/>
            </w:tcBorders>
          </w:tcPr>
          <w:p w:rsidR="006F2D99" w:rsidRPr="006F2D99" w:rsidRDefault="006F2D99">
            <w:pPr>
              <w:pStyle w:val="ConsPlusNormal"/>
              <w:rPr>
                <w:rFonts w:ascii="Times New Roman" w:hAnsi="Times New Roman" w:cs="Times New Roman"/>
                <w:szCs w:val="22"/>
              </w:rPr>
            </w:pPr>
          </w:p>
        </w:tc>
        <w:tc>
          <w:tcPr>
            <w:tcW w:w="1134" w:type="dxa"/>
            <w:tcBorders>
              <w:top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227</w:t>
            </w:r>
          </w:p>
        </w:tc>
        <w:tc>
          <w:tcPr>
            <w:tcW w:w="1504" w:type="dxa"/>
            <w:tcBorders>
              <w:top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12</w:t>
            </w:r>
          </w:p>
        </w:tc>
        <w:tc>
          <w:tcPr>
            <w:tcW w:w="1504" w:type="dxa"/>
            <w:tcBorders>
              <w:top w:val="nil"/>
            </w:tcBorders>
          </w:tcPr>
          <w:p w:rsidR="006F2D99" w:rsidRPr="006F2D99" w:rsidRDefault="006F2D99">
            <w:pPr>
              <w:pStyle w:val="ConsPlusNormal"/>
              <w:rPr>
                <w:rFonts w:ascii="Times New Roman" w:hAnsi="Times New Roman" w:cs="Times New Roman"/>
                <w:szCs w:val="22"/>
              </w:rPr>
            </w:pPr>
          </w:p>
        </w:tc>
        <w:tc>
          <w:tcPr>
            <w:tcW w:w="1504" w:type="dxa"/>
            <w:tcBorders>
              <w:top w:val="nil"/>
            </w:tcBorders>
          </w:tcPr>
          <w:p w:rsidR="006F2D99" w:rsidRPr="006F2D99" w:rsidRDefault="006F2D99">
            <w:pPr>
              <w:pStyle w:val="ConsPlusNormal"/>
              <w:rPr>
                <w:rFonts w:ascii="Times New Roman" w:hAnsi="Times New Roman" w:cs="Times New Roman"/>
                <w:szCs w:val="22"/>
              </w:rPr>
            </w:pPr>
          </w:p>
        </w:tc>
        <w:tc>
          <w:tcPr>
            <w:tcW w:w="1504" w:type="dxa"/>
            <w:tcBorders>
              <w:top w:val="nil"/>
            </w:tcBorders>
          </w:tcPr>
          <w:p w:rsidR="006F2D99" w:rsidRPr="006F2D99" w:rsidRDefault="006F2D99">
            <w:pPr>
              <w:pStyle w:val="ConsPlusNormal"/>
              <w:rPr>
                <w:rFonts w:ascii="Times New Roman" w:hAnsi="Times New Roman" w:cs="Times New Roman"/>
                <w:szCs w:val="22"/>
              </w:rPr>
            </w:pPr>
          </w:p>
        </w:tc>
        <w:tc>
          <w:tcPr>
            <w:tcW w:w="1504" w:type="dxa"/>
            <w:tcBorders>
              <w:top w:val="nil"/>
            </w:tcBorders>
          </w:tcPr>
          <w:p w:rsidR="006F2D99" w:rsidRPr="006F2D99" w:rsidRDefault="006F2D99">
            <w:pPr>
              <w:pStyle w:val="ConsPlusNormal"/>
              <w:rPr>
                <w:rFonts w:ascii="Times New Roman" w:hAnsi="Times New Roman" w:cs="Times New Roman"/>
                <w:szCs w:val="22"/>
              </w:rPr>
            </w:pPr>
          </w:p>
        </w:tc>
      </w:tr>
      <w:tr w:rsidR="006F2D99" w:rsidRPr="006F2D99">
        <w:tc>
          <w:tcPr>
            <w:tcW w:w="567" w:type="dxa"/>
            <w:vMerge w:val="restart"/>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43.</w:t>
            </w:r>
          </w:p>
        </w:tc>
        <w:tc>
          <w:tcPr>
            <w:tcW w:w="3589" w:type="dxa"/>
            <w:tcBorders>
              <w:bottom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Количество вновь созданных </w:t>
            </w:r>
            <w:r w:rsidRPr="006F2D99">
              <w:rPr>
                <w:rFonts w:ascii="Times New Roman" w:hAnsi="Times New Roman" w:cs="Times New Roman"/>
                <w:szCs w:val="22"/>
              </w:rPr>
              <w:lastRenderedPageBreak/>
              <w:t xml:space="preserve">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в рамках реализации основного </w:t>
            </w:r>
            <w:hyperlink w:anchor="P1342" w:history="1">
              <w:r w:rsidRPr="006F2D99">
                <w:rPr>
                  <w:rFonts w:ascii="Times New Roman" w:hAnsi="Times New Roman" w:cs="Times New Roman"/>
                  <w:color w:val="0000FF"/>
                  <w:szCs w:val="22"/>
                </w:rPr>
                <w:t>мероприятия</w:t>
              </w:r>
            </w:hyperlink>
            <w:r w:rsidRPr="006F2D99">
              <w:rPr>
                <w:rFonts w:ascii="Times New Roman" w:hAnsi="Times New Roman" w:cs="Times New Roman"/>
                <w:szCs w:val="22"/>
              </w:rPr>
              <w:t xml:space="preserve"> "Государственная поддержка организаций, образующих инфраструктуру поддержки субъектов малого и среднего предпринимательства",</w:t>
            </w:r>
          </w:p>
        </w:tc>
        <w:tc>
          <w:tcPr>
            <w:tcW w:w="1701" w:type="dxa"/>
            <w:tcBorders>
              <w:bottom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lastRenderedPageBreak/>
              <w:t>единиц</w:t>
            </w:r>
          </w:p>
        </w:tc>
        <w:tc>
          <w:tcPr>
            <w:tcW w:w="1134" w:type="dxa"/>
            <w:tcBorders>
              <w:bottom w:val="nil"/>
            </w:tcBorders>
          </w:tcPr>
          <w:p w:rsidR="006F2D99" w:rsidRPr="006F2D99" w:rsidRDefault="006F2D99">
            <w:pPr>
              <w:pStyle w:val="ConsPlusNormal"/>
              <w:rPr>
                <w:rFonts w:ascii="Times New Roman" w:hAnsi="Times New Roman" w:cs="Times New Roman"/>
                <w:szCs w:val="22"/>
              </w:rPr>
            </w:pPr>
          </w:p>
        </w:tc>
        <w:tc>
          <w:tcPr>
            <w:tcW w:w="1134" w:type="dxa"/>
            <w:tcBorders>
              <w:bottom w:val="nil"/>
            </w:tcBorders>
          </w:tcPr>
          <w:p w:rsidR="006F2D99" w:rsidRPr="006F2D99" w:rsidRDefault="006F2D99">
            <w:pPr>
              <w:pStyle w:val="ConsPlusNormal"/>
              <w:rPr>
                <w:rFonts w:ascii="Times New Roman" w:hAnsi="Times New Roman" w:cs="Times New Roman"/>
                <w:szCs w:val="22"/>
              </w:rPr>
            </w:pPr>
          </w:p>
        </w:tc>
        <w:tc>
          <w:tcPr>
            <w:tcW w:w="1134" w:type="dxa"/>
            <w:tcBorders>
              <w:bottom w:val="nil"/>
            </w:tcBorders>
          </w:tcPr>
          <w:p w:rsidR="006F2D99" w:rsidRPr="006F2D99" w:rsidRDefault="006F2D99">
            <w:pPr>
              <w:pStyle w:val="ConsPlusNormal"/>
              <w:rPr>
                <w:rFonts w:ascii="Times New Roman" w:hAnsi="Times New Roman" w:cs="Times New Roman"/>
                <w:szCs w:val="22"/>
              </w:rPr>
            </w:pPr>
          </w:p>
        </w:tc>
        <w:tc>
          <w:tcPr>
            <w:tcW w:w="1134" w:type="dxa"/>
            <w:tcBorders>
              <w:bottom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41</w:t>
            </w:r>
          </w:p>
        </w:tc>
        <w:tc>
          <w:tcPr>
            <w:tcW w:w="1504" w:type="dxa"/>
            <w:tcBorders>
              <w:bottom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24</w:t>
            </w:r>
          </w:p>
        </w:tc>
        <w:tc>
          <w:tcPr>
            <w:tcW w:w="1504" w:type="dxa"/>
            <w:tcBorders>
              <w:bottom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17</w:t>
            </w:r>
          </w:p>
        </w:tc>
        <w:tc>
          <w:tcPr>
            <w:tcW w:w="1504" w:type="dxa"/>
            <w:tcBorders>
              <w:bottom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17</w:t>
            </w:r>
          </w:p>
        </w:tc>
        <w:tc>
          <w:tcPr>
            <w:tcW w:w="1504" w:type="dxa"/>
            <w:tcBorders>
              <w:bottom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14</w:t>
            </w:r>
          </w:p>
        </w:tc>
        <w:tc>
          <w:tcPr>
            <w:tcW w:w="1504" w:type="dxa"/>
            <w:tcBorders>
              <w:bottom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14</w:t>
            </w:r>
          </w:p>
        </w:tc>
      </w:tr>
      <w:tr w:rsidR="006F2D99" w:rsidRPr="006F2D99">
        <w:tc>
          <w:tcPr>
            <w:tcW w:w="567" w:type="dxa"/>
            <w:vMerge/>
          </w:tcPr>
          <w:p w:rsidR="006F2D99" w:rsidRPr="006F2D99" w:rsidRDefault="006F2D99">
            <w:pPr>
              <w:rPr>
                <w:rFonts w:ascii="Times New Roman" w:hAnsi="Times New Roman" w:cs="Times New Roman"/>
              </w:rPr>
            </w:pPr>
          </w:p>
        </w:tc>
        <w:tc>
          <w:tcPr>
            <w:tcW w:w="3589" w:type="dxa"/>
            <w:tcBorders>
              <w:top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в том числе с привлечением средств федерального бюджета</w:t>
            </w:r>
          </w:p>
        </w:tc>
        <w:tc>
          <w:tcPr>
            <w:tcW w:w="1701" w:type="dxa"/>
            <w:tcBorders>
              <w:top w:val="nil"/>
            </w:tcBorders>
          </w:tcPr>
          <w:p w:rsidR="006F2D99" w:rsidRPr="006F2D99" w:rsidRDefault="006F2D99">
            <w:pPr>
              <w:pStyle w:val="ConsPlusNormal"/>
              <w:rPr>
                <w:rFonts w:ascii="Times New Roman" w:hAnsi="Times New Roman" w:cs="Times New Roman"/>
                <w:szCs w:val="22"/>
              </w:rPr>
            </w:pPr>
          </w:p>
        </w:tc>
        <w:tc>
          <w:tcPr>
            <w:tcW w:w="1134" w:type="dxa"/>
            <w:tcBorders>
              <w:top w:val="nil"/>
            </w:tcBorders>
          </w:tcPr>
          <w:p w:rsidR="006F2D99" w:rsidRPr="006F2D99" w:rsidRDefault="006F2D99">
            <w:pPr>
              <w:pStyle w:val="ConsPlusNormal"/>
              <w:rPr>
                <w:rFonts w:ascii="Times New Roman" w:hAnsi="Times New Roman" w:cs="Times New Roman"/>
                <w:szCs w:val="22"/>
              </w:rPr>
            </w:pPr>
          </w:p>
        </w:tc>
        <w:tc>
          <w:tcPr>
            <w:tcW w:w="1134" w:type="dxa"/>
            <w:tcBorders>
              <w:top w:val="nil"/>
            </w:tcBorders>
          </w:tcPr>
          <w:p w:rsidR="006F2D99" w:rsidRPr="006F2D99" w:rsidRDefault="006F2D99">
            <w:pPr>
              <w:pStyle w:val="ConsPlusNormal"/>
              <w:rPr>
                <w:rFonts w:ascii="Times New Roman" w:hAnsi="Times New Roman" w:cs="Times New Roman"/>
                <w:szCs w:val="22"/>
              </w:rPr>
            </w:pPr>
          </w:p>
        </w:tc>
        <w:tc>
          <w:tcPr>
            <w:tcW w:w="1134" w:type="dxa"/>
            <w:tcBorders>
              <w:top w:val="nil"/>
            </w:tcBorders>
          </w:tcPr>
          <w:p w:rsidR="006F2D99" w:rsidRPr="006F2D99" w:rsidRDefault="006F2D99">
            <w:pPr>
              <w:pStyle w:val="ConsPlusNormal"/>
              <w:rPr>
                <w:rFonts w:ascii="Times New Roman" w:hAnsi="Times New Roman" w:cs="Times New Roman"/>
                <w:szCs w:val="22"/>
              </w:rPr>
            </w:pPr>
          </w:p>
        </w:tc>
        <w:tc>
          <w:tcPr>
            <w:tcW w:w="1134" w:type="dxa"/>
            <w:tcBorders>
              <w:top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35</w:t>
            </w:r>
          </w:p>
        </w:tc>
        <w:tc>
          <w:tcPr>
            <w:tcW w:w="1504" w:type="dxa"/>
            <w:tcBorders>
              <w:top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14</w:t>
            </w:r>
          </w:p>
        </w:tc>
        <w:tc>
          <w:tcPr>
            <w:tcW w:w="1504" w:type="dxa"/>
            <w:tcBorders>
              <w:top w:val="nil"/>
            </w:tcBorders>
          </w:tcPr>
          <w:p w:rsidR="006F2D99" w:rsidRPr="006F2D99" w:rsidRDefault="006F2D99">
            <w:pPr>
              <w:pStyle w:val="ConsPlusNormal"/>
              <w:rPr>
                <w:rFonts w:ascii="Times New Roman" w:hAnsi="Times New Roman" w:cs="Times New Roman"/>
                <w:szCs w:val="22"/>
              </w:rPr>
            </w:pPr>
          </w:p>
        </w:tc>
        <w:tc>
          <w:tcPr>
            <w:tcW w:w="1504" w:type="dxa"/>
            <w:tcBorders>
              <w:top w:val="nil"/>
            </w:tcBorders>
          </w:tcPr>
          <w:p w:rsidR="006F2D99" w:rsidRPr="006F2D99" w:rsidRDefault="006F2D99">
            <w:pPr>
              <w:pStyle w:val="ConsPlusNormal"/>
              <w:rPr>
                <w:rFonts w:ascii="Times New Roman" w:hAnsi="Times New Roman" w:cs="Times New Roman"/>
                <w:szCs w:val="22"/>
              </w:rPr>
            </w:pPr>
          </w:p>
        </w:tc>
        <w:tc>
          <w:tcPr>
            <w:tcW w:w="1504" w:type="dxa"/>
            <w:tcBorders>
              <w:top w:val="nil"/>
            </w:tcBorders>
          </w:tcPr>
          <w:p w:rsidR="006F2D99" w:rsidRPr="006F2D99" w:rsidRDefault="006F2D99">
            <w:pPr>
              <w:pStyle w:val="ConsPlusNormal"/>
              <w:rPr>
                <w:rFonts w:ascii="Times New Roman" w:hAnsi="Times New Roman" w:cs="Times New Roman"/>
                <w:szCs w:val="22"/>
              </w:rPr>
            </w:pPr>
          </w:p>
        </w:tc>
        <w:tc>
          <w:tcPr>
            <w:tcW w:w="1504" w:type="dxa"/>
            <w:tcBorders>
              <w:top w:val="nil"/>
            </w:tcBorders>
          </w:tcPr>
          <w:p w:rsidR="006F2D99" w:rsidRPr="006F2D99" w:rsidRDefault="006F2D99">
            <w:pPr>
              <w:pStyle w:val="ConsPlusNormal"/>
              <w:rPr>
                <w:rFonts w:ascii="Times New Roman" w:hAnsi="Times New Roman" w:cs="Times New Roman"/>
                <w:szCs w:val="22"/>
              </w:rPr>
            </w:pPr>
          </w:p>
        </w:tc>
      </w:tr>
      <w:tr w:rsidR="006F2D99" w:rsidRPr="006F2D99">
        <w:tc>
          <w:tcPr>
            <w:tcW w:w="56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44.</w:t>
            </w:r>
          </w:p>
        </w:tc>
        <w:tc>
          <w:tcPr>
            <w:tcW w:w="3589" w:type="dxa"/>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Отношение объема выданных микрозаймов субъектам малого и среднего предпринимательства к совокупному размеру средств микрофинансовой организации, сформированному за счет субсидий, предоставленных из бюджетов всех уровней, а также доходов от операционной и финансовой деятельности в рамках реализации основного </w:t>
            </w:r>
            <w:hyperlink w:anchor="P1342" w:history="1">
              <w:r w:rsidRPr="006F2D99">
                <w:rPr>
                  <w:rFonts w:ascii="Times New Roman" w:hAnsi="Times New Roman" w:cs="Times New Roman"/>
                  <w:color w:val="0000FF"/>
                  <w:szCs w:val="22"/>
                </w:rPr>
                <w:t>мероприятия</w:t>
              </w:r>
            </w:hyperlink>
            <w:r w:rsidRPr="006F2D99">
              <w:rPr>
                <w:rFonts w:ascii="Times New Roman" w:hAnsi="Times New Roman" w:cs="Times New Roman"/>
                <w:szCs w:val="22"/>
              </w:rPr>
              <w:t xml:space="preserve"> "Государственная поддержка организаций, образующих инфраструктуру поддержки субъектов малого и среднего предпринимательства"</w:t>
            </w:r>
          </w:p>
        </w:tc>
        <w:tc>
          <w:tcPr>
            <w:tcW w:w="1701"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процентов</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70,0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70,0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70,0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70,0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70,0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70,0</w:t>
            </w:r>
          </w:p>
        </w:tc>
      </w:tr>
      <w:tr w:rsidR="006F2D99" w:rsidRPr="006F2D99">
        <w:tc>
          <w:tcPr>
            <w:tcW w:w="567" w:type="dxa"/>
            <w:vMerge w:val="restart"/>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45.</w:t>
            </w:r>
          </w:p>
        </w:tc>
        <w:tc>
          <w:tcPr>
            <w:tcW w:w="3589" w:type="dxa"/>
            <w:tcBorders>
              <w:bottom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Объем выданных микрозаймов </w:t>
            </w:r>
            <w:r w:rsidRPr="006F2D99">
              <w:rPr>
                <w:rFonts w:ascii="Times New Roman" w:hAnsi="Times New Roman" w:cs="Times New Roman"/>
                <w:szCs w:val="22"/>
              </w:rPr>
              <w:lastRenderedPageBreak/>
              <w:t xml:space="preserve">субъектам малого и среднего предпринимательства в рамках реализации основного </w:t>
            </w:r>
            <w:hyperlink w:anchor="P1342" w:history="1">
              <w:r w:rsidRPr="006F2D99">
                <w:rPr>
                  <w:rFonts w:ascii="Times New Roman" w:hAnsi="Times New Roman" w:cs="Times New Roman"/>
                  <w:color w:val="0000FF"/>
                  <w:szCs w:val="22"/>
                </w:rPr>
                <w:t>мероприятия</w:t>
              </w:r>
            </w:hyperlink>
            <w:r w:rsidRPr="006F2D99">
              <w:rPr>
                <w:rFonts w:ascii="Times New Roman" w:hAnsi="Times New Roman" w:cs="Times New Roman"/>
                <w:szCs w:val="22"/>
              </w:rPr>
              <w:t xml:space="preserve"> "Государственная поддержка организаций, образующих инфраструктуру поддержки субъектов малого и среднего предпринимательства",</w:t>
            </w:r>
          </w:p>
        </w:tc>
        <w:tc>
          <w:tcPr>
            <w:tcW w:w="1701" w:type="dxa"/>
            <w:tcBorders>
              <w:bottom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lastRenderedPageBreak/>
              <w:t>тыс. рублей</w:t>
            </w:r>
          </w:p>
        </w:tc>
        <w:tc>
          <w:tcPr>
            <w:tcW w:w="1134" w:type="dxa"/>
            <w:tcBorders>
              <w:bottom w:val="nil"/>
            </w:tcBorders>
          </w:tcPr>
          <w:p w:rsidR="006F2D99" w:rsidRPr="006F2D99" w:rsidRDefault="006F2D99">
            <w:pPr>
              <w:pStyle w:val="ConsPlusNormal"/>
              <w:rPr>
                <w:rFonts w:ascii="Times New Roman" w:hAnsi="Times New Roman" w:cs="Times New Roman"/>
                <w:szCs w:val="22"/>
              </w:rPr>
            </w:pPr>
          </w:p>
        </w:tc>
        <w:tc>
          <w:tcPr>
            <w:tcW w:w="1134" w:type="dxa"/>
            <w:tcBorders>
              <w:bottom w:val="nil"/>
            </w:tcBorders>
          </w:tcPr>
          <w:p w:rsidR="006F2D99" w:rsidRPr="006F2D99" w:rsidRDefault="006F2D99">
            <w:pPr>
              <w:pStyle w:val="ConsPlusNormal"/>
              <w:rPr>
                <w:rFonts w:ascii="Times New Roman" w:hAnsi="Times New Roman" w:cs="Times New Roman"/>
                <w:szCs w:val="22"/>
              </w:rPr>
            </w:pPr>
          </w:p>
        </w:tc>
        <w:tc>
          <w:tcPr>
            <w:tcW w:w="1134" w:type="dxa"/>
            <w:tcBorders>
              <w:bottom w:val="nil"/>
            </w:tcBorders>
          </w:tcPr>
          <w:p w:rsidR="006F2D99" w:rsidRPr="006F2D99" w:rsidRDefault="006F2D99">
            <w:pPr>
              <w:pStyle w:val="ConsPlusNormal"/>
              <w:rPr>
                <w:rFonts w:ascii="Times New Roman" w:hAnsi="Times New Roman" w:cs="Times New Roman"/>
                <w:szCs w:val="22"/>
              </w:rPr>
            </w:pPr>
          </w:p>
        </w:tc>
        <w:tc>
          <w:tcPr>
            <w:tcW w:w="1134" w:type="dxa"/>
            <w:tcBorders>
              <w:bottom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66666,0</w:t>
            </w:r>
          </w:p>
        </w:tc>
        <w:tc>
          <w:tcPr>
            <w:tcW w:w="1504" w:type="dxa"/>
            <w:tcBorders>
              <w:bottom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53674,1</w:t>
            </w:r>
          </w:p>
        </w:tc>
        <w:tc>
          <w:tcPr>
            <w:tcW w:w="1504" w:type="dxa"/>
            <w:tcBorders>
              <w:bottom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30754,9</w:t>
            </w:r>
          </w:p>
        </w:tc>
        <w:tc>
          <w:tcPr>
            <w:tcW w:w="1504" w:type="dxa"/>
            <w:tcBorders>
              <w:bottom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30754,9</w:t>
            </w:r>
          </w:p>
        </w:tc>
        <w:tc>
          <w:tcPr>
            <w:tcW w:w="1504" w:type="dxa"/>
            <w:tcBorders>
              <w:bottom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25800,0</w:t>
            </w:r>
          </w:p>
        </w:tc>
        <w:tc>
          <w:tcPr>
            <w:tcW w:w="1504" w:type="dxa"/>
            <w:tcBorders>
              <w:bottom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25800,0</w:t>
            </w:r>
          </w:p>
        </w:tc>
      </w:tr>
      <w:tr w:rsidR="006F2D99" w:rsidRPr="006F2D99">
        <w:tc>
          <w:tcPr>
            <w:tcW w:w="567" w:type="dxa"/>
            <w:vMerge/>
          </w:tcPr>
          <w:p w:rsidR="006F2D99" w:rsidRPr="006F2D99" w:rsidRDefault="006F2D99">
            <w:pPr>
              <w:rPr>
                <w:rFonts w:ascii="Times New Roman" w:hAnsi="Times New Roman" w:cs="Times New Roman"/>
              </w:rPr>
            </w:pPr>
          </w:p>
        </w:tc>
        <w:tc>
          <w:tcPr>
            <w:tcW w:w="3589" w:type="dxa"/>
            <w:tcBorders>
              <w:top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в том числе с привлечением средств федерального бюджета</w:t>
            </w:r>
          </w:p>
        </w:tc>
        <w:tc>
          <w:tcPr>
            <w:tcW w:w="1701" w:type="dxa"/>
            <w:tcBorders>
              <w:top w:val="nil"/>
            </w:tcBorders>
          </w:tcPr>
          <w:p w:rsidR="006F2D99" w:rsidRPr="006F2D99" w:rsidRDefault="006F2D99">
            <w:pPr>
              <w:pStyle w:val="ConsPlusNormal"/>
              <w:rPr>
                <w:rFonts w:ascii="Times New Roman" w:hAnsi="Times New Roman" w:cs="Times New Roman"/>
                <w:szCs w:val="22"/>
              </w:rPr>
            </w:pPr>
          </w:p>
        </w:tc>
        <w:tc>
          <w:tcPr>
            <w:tcW w:w="1134" w:type="dxa"/>
            <w:tcBorders>
              <w:top w:val="nil"/>
            </w:tcBorders>
          </w:tcPr>
          <w:p w:rsidR="006F2D99" w:rsidRPr="006F2D99" w:rsidRDefault="006F2D99">
            <w:pPr>
              <w:pStyle w:val="ConsPlusNormal"/>
              <w:rPr>
                <w:rFonts w:ascii="Times New Roman" w:hAnsi="Times New Roman" w:cs="Times New Roman"/>
                <w:szCs w:val="22"/>
              </w:rPr>
            </w:pPr>
          </w:p>
        </w:tc>
        <w:tc>
          <w:tcPr>
            <w:tcW w:w="1134" w:type="dxa"/>
            <w:tcBorders>
              <w:top w:val="nil"/>
            </w:tcBorders>
          </w:tcPr>
          <w:p w:rsidR="006F2D99" w:rsidRPr="006F2D99" w:rsidRDefault="006F2D99">
            <w:pPr>
              <w:pStyle w:val="ConsPlusNormal"/>
              <w:rPr>
                <w:rFonts w:ascii="Times New Roman" w:hAnsi="Times New Roman" w:cs="Times New Roman"/>
                <w:szCs w:val="22"/>
              </w:rPr>
            </w:pPr>
          </w:p>
        </w:tc>
        <w:tc>
          <w:tcPr>
            <w:tcW w:w="1134" w:type="dxa"/>
            <w:tcBorders>
              <w:top w:val="nil"/>
            </w:tcBorders>
          </w:tcPr>
          <w:p w:rsidR="006F2D99" w:rsidRPr="006F2D99" w:rsidRDefault="006F2D99">
            <w:pPr>
              <w:pStyle w:val="ConsPlusNormal"/>
              <w:rPr>
                <w:rFonts w:ascii="Times New Roman" w:hAnsi="Times New Roman" w:cs="Times New Roman"/>
                <w:szCs w:val="22"/>
              </w:rPr>
            </w:pPr>
          </w:p>
        </w:tc>
        <w:tc>
          <w:tcPr>
            <w:tcW w:w="1134" w:type="dxa"/>
            <w:tcBorders>
              <w:top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56666,0</w:t>
            </w:r>
          </w:p>
        </w:tc>
        <w:tc>
          <w:tcPr>
            <w:tcW w:w="1504" w:type="dxa"/>
            <w:tcBorders>
              <w:top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34295,5</w:t>
            </w:r>
          </w:p>
        </w:tc>
        <w:tc>
          <w:tcPr>
            <w:tcW w:w="1504" w:type="dxa"/>
            <w:tcBorders>
              <w:top w:val="nil"/>
            </w:tcBorders>
          </w:tcPr>
          <w:p w:rsidR="006F2D99" w:rsidRPr="006F2D99" w:rsidRDefault="006F2D99">
            <w:pPr>
              <w:pStyle w:val="ConsPlusNormal"/>
              <w:rPr>
                <w:rFonts w:ascii="Times New Roman" w:hAnsi="Times New Roman" w:cs="Times New Roman"/>
                <w:szCs w:val="22"/>
              </w:rPr>
            </w:pPr>
          </w:p>
        </w:tc>
        <w:tc>
          <w:tcPr>
            <w:tcW w:w="1504" w:type="dxa"/>
            <w:tcBorders>
              <w:top w:val="nil"/>
            </w:tcBorders>
          </w:tcPr>
          <w:p w:rsidR="006F2D99" w:rsidRPr="006F2D99" w:rsidRDefault="006F2D99">
            <w:pPr>
              <w:pStyle w:val="ConsPlusNormal"/>
              <w:rPr>
                <w:rFonts w:ascii="Times New Roman" w:hAnsi="Times New Roman" w:cs="Times New Roman"/>
                <w:szCs w:val="22"/>
              </w:rPr>
            </w:pPr>
          </w:p>
        </w:tc>
        <w:tc>
          <w:tcPr>
            <w:tcW w:w="1504" w:type="dxa"/>
            <w:tcBorders>
              <w:top w:val="nil"/>
            </w:tcBorders>
          </w:tcPr>
          <w:p w:rsidR="006F2D99" w:rsidRPr="006F2D99" w:rsidRDefault="006F2D99">
            <w:pPr>
              <w:pStyle w:val="ConsPlusNormal"/>
              <w:rPr>
                <w:rFonts w:ascii="Times New Roman" w:hAnsi="Times New Roman" w:cs="Times New Roman"/>
                <w:szCs w:val="22"/>
              </w:rPr>
            </w:pPr>
          </w:p>
        </w:tc>
        <w:tc>
          <w:tcPr>
            <w:tcW w:w="1504" w:type="dxa"/>
            <w:tcBorders>
              <w:top w:val="nil"/>
            </w:tcBorders>
          </w:tcPr>
          <w:p w:rsidR="006F2D99" w:rsidRPr="006F2D99" w:rsidRDefault="006F2D99">
            <w:pPr>
              <w:pStyle w:val="ConsPlusNormal"/>
              <w:rPr>
                <w:rFonts w:ascii="Times New Roman" w:hAnsi="Times New Roman" w:cs="Times New Roman"/>
                <w:szCs w:val="22"/>
              </w:rPr>
            </w:pPr>
          </w:p>
        </w:tc>
      </w:tr>
      <w:tr w:rsidR="006F2D99" w:rsidRPr="006F2D99">
        <w:tc>
          <w:tcPr>
            <w:tcW w:w="56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46.</w:t>
            </w:r>
          </w:p>
        </w:tc>
        <w:tc>
          <w:tcPr>
            <w:tcW w:w="3589" w:type="dxa"/>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Количество консультаций и мероприятий для субъектов малого и среднего предпринимательства, проведенных региональным интегрированным центром в Оренбургской области</w:t>
            </w:r>
          </w:p>
        </w:tc>
        <w:tc>
          <w:tcPr>
            <w:tcW w:w="1701"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единиц</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250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250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250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250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250</w:t>
            </w:r>
          </w:p>
        </w:tc>
      </w:tr>
      <w:tr w:rsidR="006F2D99" w:rsidRPr="006F2D99">
        <w:tc>
          <w:tcPr>
            <w:tcW w:w="56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47.</w:t>
            </w:r>
          </w:p>
        </w:tc>
        <w:tc>
          <w:tcPr>
            <w:tcW w:w="3589" w:type="dxa"/>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Количество партнеров в сфере делового, технологического и научного сотрудничества, подобранных для российских субъектов малого и среднего предпринимательства региональным интегрированным центром в Оренбургской области</w:t>
            </w:r>
          </w:p>
        </w:tc>
        <w:tc>
          <w:tcPr>
            <w:tcW w:w="1701"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единиц</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600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600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600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600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600</w:t>
            </w:r>
          </w:p>
        </w:tc>
      </w:tr>
      <w:tr w:rsidR="006F2D99" w:rsidRPr="006F2D99">
        <w:tc>
          <w:tcPr>
            <w:tcW w:w="17913" w:type="dxa"/>
            <w:gridSpan w:val="12"/>
          </w:tcPr>
          <w:p w:rsidR="006F2D99" w:rsidRPr="006F2D99" w:rsidRDefault="00850E35">
            <w:pPr>
              <w:pStyle w:val="ConsPlusNormal"/>
              <w:jc w:val="center"/>
              <w:outlineLvl w:val="2"/>
              <w:rPr>
                <w:rFonts w:ascii="Times New Roman" w:hAnsi="Times New Roman" w:cs="Times New Roman"/>
                <w:szCs w:val="22"/>
              </w:rPr>
            </w:pPr>
            <w:hyperlink w:anchor="P4359" w:history="1">
              <w:r w:rsidR="006F2D99" w:rsidRPr="006F2D99">
                <w:rPr>
                  <w:rFonts w:ascii="Times New Roman" w:hAnsi="Times New Roman" w:cs="Times New Roman"/>
                  <w:color w:val="0000FF"/>
                  <w:szCs w:val="22"/>
                </w:rPr>
                <w:t>Подпрограмма 5</w:t>
              </w:r>
            </w:hyperlink>
            <w:r w:rsidR="006F2D99" w:rsidRPr="006F2D99">
              <w:rPr>
                <w:rFonts w:ascii="Times New Roman" w:hAnsi="Times New Roman" w:cs="Times New Roman"/>
                <w:szCs w:val="22"/>
              </w:rPr>
              <w:t xml:space="preserve"> "Развитие торговли в Оренбургской области"</w:t>
            </w:r>
          </w:p>
        </w:tc>
      </w:tr>
      <w:tr w:rsidR="006F2D99" w:rsidRPr="006F2D99">
        <w:tc>
          <w:tcPr>
            <w:tcW w:w="56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48.</w:t>
            </w:r>
          </w:p>
        </w:tc>
        <w:tc>
          <w:tcPr>
            <w:tcW w:w="3589" w:type="dxa"/>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Оборот розничной торговли на душу населения</w:t>
            </w:r>
          </w:p>
        </w:tc>
        <w:tc>
          <w:tcPr>
            <w:tcW w:w="1701"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рублей</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105992,0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119649,0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130537,0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133658,0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144992,0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159132,0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173612,0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200212,0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217155,0</w:t>
            </w:r>
          </w:p>
        </w:tc>
      </w:tr>
      <w:tr w:rsidR="006F2D99" w:rsidRPr="006F2D99">
        <w:tc>
          <w:tcPr>
            <w:tcW w:w="56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49.</w:t>
            </w:r>
          </w:p>
        </w:tc>
        <w:tc>
          <w:tcPr>
            <w:tcW w:w="3589" w:type="dxa"/>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Обеспеченность населения области площадью торговых объектов</w:t>
            </w:r>
          </w:p>
        </w:tc>
        <w:tc>
          <w:tcPr>
            <w:tcW w:w="1701"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кв. метров на 1000 жителей</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462</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466</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470</w:t>
            </w:r>
          </w:p>
        </w:tc>
        <w:tc>
          <w:tcPr>
            <w:tcW w:w="1134" w:type="dxa"/>
          </w:tcPr>
          <w:p w:rsidR="006F2D99" w:rsidRPr="006F2D99" w:rsidRDefault="006F2D99">
            <w:pPr>
              <w:pStyle w:val="ConsPlusNormal"/>
              <w:rPr>
                <w:rFonts w:ascii="Times New Roman" w:hAnsi="Times New Roman" w:cs="Times New Roman"/>
                <w:szCs w:val="22"/>
              </w:rPr>
            </w:pPr>
          </w:p>
        </w:tc>
        <w:tc>
          <w:tcPr>
            <w:tcW w:w="1504" w:type="dxa"/>
          </w:tcPr>
          <w:p w:rsidR="006F2D99" w:rsidRPr="006F2D99" w:rsidRDefault="006F2D99">
            <w:pPr>
              <w:pStyle w:val="ConsPlusNormal"/>
              <w:rPr>
                <w:rFonts w:ascii="Times New Roman" w:hAnsi="Times New Roman" w:cs="Times New Roman"/>
                <w:szCs w:val="22"/>
              </w:rPr>
            </w:pPr>
          </w:p>
        </w:tc>
        <w:tc>
          <w:tcPr>
            <w:tcW w:w="1504" w:type="dxa"/>
          </w:tcPr>
          <w:p w:rsidR="006F2D99" w:rsidRPr="006F2D99" w:rsidRDefault="006F2D99">
            <w:pPr>
              <w:pStyle w:val="ConsPlusNormal"/>
              <w:rPr>
                <w:rFonts w:ascii="Times New Roman" w:hAnsi="Times New Roman" w:cs="Times New Roman"/>
                <w:szCs w:val="22"/>
              </w:rPr>
            </w:pPr>
          </w:p>
        </w:tc>
        <w:tc>
          <w:tcPr>
            <w:tcW w:w="1504" w:type="dxa"/>
          </w:tcPr>
          <w:p w:rsidR="006F2D99" w:rsidRPr="006F2D99" w:rsidRDefault="006F2D99">
            <w:pPr>
              <w:pStyle w:val="ConsPlusNormal"/>
              <w:rPr>
                <w:rFonts w:ascii="Times New Roman" w:hAnsi="Times New Roman" w:cs="Times New Roman"/>
                <w:szCs w:val="22"/>
              </w:rPr>
            </w:pPr>
          </w:p>
        </w:tc>
        <w:tc>
          <w:tcPr>
            <w:tcW w:w="1504" w:type="dxa"/>
          </w:tcPr>
          <w:p w:rsidR="006F2D99" w:rsidRPr="006F2D99" w:rsidRDefault="006F2D99">
            <w:pPr>
              <w:pStyle w:val="ConsPlusNormal"/>
              <w:rPr>
                <w:rFonts w:ascii="Times New Roman" w:hAnsi="Times New Roman" w:cs="Times New Roman"/>
                <w:szCs w:val="22"/>
              </w:rPr>
            </w:pPr>
          </w:p>
        </w:tc>
        <w:tc>
          <w:tcPr>
            <w:tcW w:w="1504" w:type="dxa"/>
          </w:tcPr>
          <w:p w:rsidR="006F2D99" w:rsidRPr="006F2D99" w:rsidRDefault="006F2D99">
            <w:pPr>
              <w:pStyle w:val="ConsPlusNormal"/>
              <w:rPr>
                <w:rFonts w:ascii="Times New Roman" w:hAnsi="Times New Roman" w:cs="Times New Roman"/>
                <w:szCs w:val="22"/>
              </w:rPr>
            </w:pPr>
          </w:p>
        </w:tc>
      </w:tr>
      <w:tr w:rsidR="006F2D99" w:rsidRPr="006F2D99">
        <w:tc>
          <w:tcPr>
            <w:tcW w:w="56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50.</w:t>
            </w:r>
          </w:p>
        </w:tc>
        <w:tc>
          <w:tcPr>
            <w:tcW w:w="3589" w:type="dxa"/>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Доля внесенных в торговый реестр </w:t>
            </w:r>
            <w:r w:rsidRPr="006F2D99">
              <w:rPr>
                <w:rFonts w:ascii="Times New Roman" w:hAnsi="Times New Roman" w:cs="Times New Roman"/>
                <w:szCs w:val="22"/>
              </w:rPr>
              <w:lastRenderedPageBreak/>
              <w:t>торговых объектов от общего количества торговых объектов</w:t>
            </w:r>
          </w:p>
        </w:tc>
        <w:tc>
          <w:tcPr>
            <w:tcW w:w="1701"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lastRenderedPageBreak/>
              <w:t>процентов</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54,0</w:t>
            </w:r>
          </w:p>
        </w:tc>
        <w:tc>
          <w:tcPr>
            <w:tcW w:w="1134" w:type="dxa"/>
          </w:tcPr>
          <w:p w:rsidR="006F2D99" w:rsidRPr="006F2D99" w:rsidRDefault="006F2D99">
            <w:pPr>
              <w:pStyle w:val="ConsPlusNormal"/>
              <w:rPr>
                <w:rFonts w:ascii="Times New Roman" w:hAnsi="Times New Roman" w:cs="Times New Roman"/>
                <w:szCs w:val="22"/>
              </w:rPr>
            </w:pPr>
          </w:p>
        </w:tc>
        <w:tc>
          <w:tcPr>
            <w:tcW w:w="1504" w:type="dxa"/>
          </w:tcPr>
          <w:p w:rsidR="006F2D99" w:rsidRPr="006F2D99" w:rsidRDefault="006F2D99">
            <w:pPr>
              <w:pStyle w:val="ConsPlusNormal"/>
              <w:rPr>
                <w:rFonts w:ascii="Times New Roman" w:hAnsi="Times New Roman" w:cs="Times New Roman"/>
                <w:szCs w:val="22"/>
              </w:rPr>
            </w:pPr>
          </w:p>
        </w:tc>
        <w:tc>
          <w:tcPr>
            <w:tcW w:w="1504" w:type="dxa"/>
          </w:tcPr>
          <w:p w:rsidR="006F2D99" w:rsidRPr="006F2D99" w:rsidRDefault="006F2D99">
            <w:pPr>
              <w:pStyle w:val="ConsPlusNormal"/>
              <w:rPr>
                <w:rFonts w:ascii="Times New Roman" w:hAnsi="Times New Roman" w:cs="Times New Roman"/>
                <w:szCs w:val="22"/>
              </w:rPr>
            </w:pPr>
          </w:p>
        </w:tc>
        <w:tc>
          <w:tcPr>
            <w:tcW w:w="1504" w:type="dxa"/>
          </w:tcPr>
          <w:p w:rsidR="006F2D99" w:rsidRPr="006F2D99" w:rsidRDefault="006F2D99">
            <w:pPr>
              <w:pStyle w:val="ConsPlusNormal"/>
              <w:rPr>
                <w:rFonts w:ascii="Times New Roman" w:hAnsi="Times New Roman" w:cs="Times New Roman"/>
                <w:szCs w:val="22"/>
              </w:rPr>
            </w:pPr>
          </w:p>
        </w:tc>
        <w:tc>
          <w:tcPr>
            <w:tcW w:w="1504" w:type="dxa"/>
          </w:tcPr>
          <w:p w:rsidR="006F2D99" w:rsidRPr="006F2D99" w:rsidRDefault="006F2D99">
            <w:pPr>
              <w:pStyle w:val="ConsPlusNormal"/>
              <w:rPr>
                <w:rFonts w:ascii="Times New Roman" w:hAnsi="Times New Roman" w:cs="Times New Roman"/>
                <w:szCs w:val="22"/>
              </w:rPr>
            </w:pPr>
          </w:p>
        </w:tc>
        <w:tc>
          <w:tcPr>
            <w:tcW w:w="1504" w:type="dxa"/>
          </w:tcPr>
          <w:p w:rsidR="006F2D99" w:rsidRPr="006F2D99" w:rsidRDefault="006F2D99">
            <w:pPr>
              <w:pStyle w:val="ConsPlusNormal"/>
              <w:rPr>
                <w:rFonts w:ascii="Times New Roman" w:hAnsi="Times New Roman" w:cs="Times New Roman"/>
                <w:szCs w:val="22"/>
              </w:rPr>
            </w:pPr>
          </w:p>
        </w:tc>
      </w:tr>
      <w:tr w:rsidR="006F2D99" w:rsidRPr="006F2D99">
        <w:tc>
          <w:tcPr>
            <w:tcW w:w="56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lastRenderedPageBreak/>
              <w:t>51.</w:t>
            </w:r>
          </w:p>
        </w:tc>
        <w:tc>
          <w:tcPr>
            <w:tcW w:w="3589" w:type="dxa"/>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Доля внесенных в торговый реестр торговых объектов от запланированного количества торговых объектов</w:t>
            </w:r>
          </w:p>
        </w:tc>
        <w:tc>
          <w:tcPr>
            <w:tcW w:w="1701"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процентов</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95,0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95,0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95,0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95,0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95,0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95,0</w:t>
            </w:r>
          </w:p>
        </w:tc>
      </w:tr>
      <w:tr w:rsidR="006F2D99" w:rsidRPr="006F2D99">
        <w:tc>
          <w:tcPr>
            <w:tcW w:w="56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52.</w:t>
            </w:r>
          </w:p>
        </w:tc>
        <w:tc>
          <w:tcPr>
            <w:tcW w:w="3589" w:type="dxa"/>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Количество зарегистрированных участников семинаров</w:t>
            </w:r>
          </w:p>
        </w:tc>
        <w:tc>
          <w:tcPr>
            <w:tcW w:w="1701"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человек</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40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40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40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40</w:t>
            </w:r>
          </w:p>
        </w:tc>
      </w:tr>
      <w:tr w:rsidR="006F2D99" w:rsidRPr="006F2D99">
        <w:tc>
          <w:tcPr>
            <w:tcW w:w="56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53.</w:t>
            </w:r>
          </w:p>
        </w:tc>
        <w:tc>
          <w:tcPr>
            <w:tcW w:w="3589" w:type="dxa"/>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Количество объектов нестационарной и мобильной торговли</w:t>
            </w:r>
          </w:p>
        </w:tc>
        <w:tc>
          <w:tcPr>
            <w:tcW w:w="1701"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единиц</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2950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2970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2990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3010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3030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3050</w:t>
            </w:r>
          </w:p>
        </w:tc>
      </w:tr>
      <w:tr w:rsidR="006F2D99" w:rsidRPr="006F2D99">
        <w:tc>
          <w:tcPr>
            <w:tcW w:w="56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54.</w:t>
            </w:r>
          </w:p>
        </w:tc>
        <w:tc>
          <w:tcPr>
            <w:tcW w:w="3589" w:type="dxa"/>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Количество наименований продукции, имеющей знак "Оренбургское качество"</w:t>
            </w:r>
          </w:p>
        </w:tc>
        <w:tc>
          <w:tcPr>
            <w:tcW w:w="1701"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единиц</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400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w:t>
            </w:r>
          </w:p>
        </w:tc>
      </w:tr>
    </w:tbl>
    <w:p w:rsidR="006F2D99" w:rsidRPr="006F2D99" w:rsidRDefault="006F2D99">
      <w:pPr>
        <w:rPr>
          <w:rFonts w:ascii="Times New Roman" w:hAnsi="Times New Roman" w:cs="Times New Roman"/>
        </w:rPr>
        <w:sectPr w:rsidR="006F2D99" w:rsidRPr="006F2D99">
          <w:pgSz w:w="16838" w:h="11905" w:orient="landscape"/>
          <w:pgMar w:top="1701" w:right="1134" w:bottom="850" w:left="1134" w:header="0" w:footer="0" w:gutter="0"/>
          <w:cols w:space="720"/>
        </w:sectPr>
      </w:pP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right"/>
        <w:outlineLvl w:val="1"/>
        <w:rPr>
          <w:rFonts w:ascii="Times New Roman" w:hAnsi="Times New Roman" w:cs="Times New Roman"/>
          <w:szCs w:val="22"/>
        </w:rPr>
      </w:pPr>
      <w:r w:rsidRPr="006F2D99">
        <w:rPr>
          <w:rFonts w:ascii="Times New Roman" w:hAnsi="Times New Roman" w:cs="Times New Roman"/>
          <w:szCs w:val="22"/>
        </w:rPr>
        <w:t>Приложение 2</w:t>
      </w:r>
    </w:p>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к государственной программе</w:t>
      </w:r>
    </w:p>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"Экономическое развитие</w:t>
      </w:r>
    </w:p>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Оренбургской области"</w:t>
      </w:r>
    </w:p>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на 2014 - 2015 годы</w:t>
      </w:r>
    </w:p>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и на перспективу до 2020 года</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center"/>
        <w:rPr>
          <w:rFonts w:ascii="Times New Roman" w:hAnsi="Times New Roman" w:cs="Times New Roman"/>
          <w:szCs w:val="22"/>
        </w:rPr>
      </w:pPr>
      <w:bookmarkStart w:id="3" w:name="P1130"/>
      <w:bookmarkEnd w:id="3"/>
      <w:r w:rsidRPr="006F2D99">
        <w:rPr>
          <w:rFonts w:ascii="Times New Roman" w:hAnsi="Times New Roman" w:cs="Times New Roman"/>
          <w:szCs w:val="22"/>
        </w:rPr>
        <w:t>Перечень</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ведомственных целевых программ</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и основных мероприятий Программы</w:t>
      </w:r>
    </w:p>
    <w:p w:rsidR="006F2D99" w:rsidRPr="006F2D99" w:rsidRDefault="006F2D99">
      <w:pPr>
        <w:pStyle w:val="ConsPlusNormal"/>
        <w:jc w:val="center"/>
        <w:rPr>
          <w:rFonts w:ascii="Times New Roman" w:hAnsi="Times New Roman" w:cs="Times New Roman"/>
          <w:szCs w:val="22"/>
        </w:rPr>
      </w:pP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Список изменяющих документов</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(в ред. Постановлений Правительства Оренбургской области</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 xml:space="preserve">от 15.04.2016 </w:t>
      </w:r>
      <w:hyperlink r:id="rId97" w:history="1">
        <w:r w:rsidRPr="006F2D99">
          <w:rPr>
            <w:rFonts w:ascii="Times New Roman" w:hAnsi="Times New Roman" w:cs="Times New Roman"/>
            <w:color w:val="0000FF"/>
            <w:szCs w:val="22"/>
          </w:rPr>
          <w:t>N 261-пп</w:t>
        </w:r>
      </w:hyperlink>
      <w:r w:rsidRPr="006F2D99">
        <w:rPr>
          <w:rFonts w:ascii="Times New Roman" w:hAnsi="Times New Roman" w:cs="Times New Roman"/>
          <w:szCs w:val="22"/>
        </w:rPr>
        <w:t xml:space="preserve">, от 30.06.2016 </w:t>
      </w:r>
      <w:hyperlink r:id="rId98" w:history="1">
        <w:r w:rsidRPr="006F2D99">
          <w:rPr>
            <w:rFonts w:ascii="Times New Roman" w:hAnsi="Times New Roman" w:cs="Times New Roman"/>
            <w:color w:val="0000FF"/>
            <w:szCs w:val="22"/>
          </w:rPr>
          <w:t>N 473-пп</w:t>
        </w:r>
      </w:hyperlink>
      <w:r w:rsidRPr="006F2D99">
        <w:rPr>
          <w:rFonts w:ascii="Times New Roman" w:hAnsi="Times New Roman" w:cs="Times New Roman"/>
          <w:szCs w:val="22"/>
        </w:rPr>
        <w:t xml:space="preserve">, от 14.10.2016 </w:t>
      </w:r>
      <w:hyperlink r:id="rId99" w:history="1">
        <w:r w:rsidRPr="006F2D99">
          <w:rPr>
            <w:rFonts w:ascii="Times New Roman" w:hAnsi="Times New Roman" w:cs="Times New Roman"/>
            <w:color w:val="0000FF"/>
            <w:szCs w:val="22"/>
          </w:rPr>
          <w:t>N 707-пп</w:t>
        </w:r>
      </w:hyperlink>
      <w:r w:rsidRPr="006F2D99">
        <w:rPr>
          <w:rFonts w:ascii="Times New Roman" w:hAnsi="Times New Roman" w:cs="Times New Roman"/>
          <w:szCs w:val="22"/>
        </w:rPr>
        <w:t>,</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 xml:space="preserve">от 23.12.2016 </w:t>
      </w:r>
      <w:hyperlink r:id="rId100" w:history="1">
        <w:r w:rsidRPr="006F2D99">
          <w:rPr>
            <w:rFonts w:ascii="Times New Roman" w:hAnsi="Times New Roman" w:cs="Times New Roman"/>
            <w:color w:val="0000FF"/>
            <w:szCs w:val="22"/>
          </w:rPr>
          <w:t>N 981-пп</w:t>
        </w:r>
      </w:hyperlink>
      <w:r w:rsidRPr="006F2D99">
        <w:rPr>
          <w:rFonts w:ascii="Times New Roman" w:hAnsi="Times New Roman" w:cs="Times New Roman"/>
          <w:szCs w:val="22"/>
        </w:rPr>
        <w:t>)</w:t>
      </w:r>
    </w:p>
    <w:p w:rsidR="006F2D99" w:rsidRPr="006F2D99" w:rsidRDefault="006F2D99">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948"/>
        <w:gridCol w:w="2041"/>
        <w:gridCol w:w="1024"/>
        <w:gridCol w:w="964"/>
        <w:gridCol w:w="2494"/>
        <w:gridCol w:w="2154"/>
        <w:gridCol w:w="3231"/>
      </w:tblGrid>
      <w:tr w:rsidR="006F2D99" w:rsidRPr="006F2D99">
        <w:tc>
          <w:tcPr>
            <w:tcW w:w="510" w:type="dxa"/>
            <w:vMerge w:val="restart"/>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N п/п</w:t>
            </w:r>
          </w:p>
        </w:tc>
        <w:tc>
          <w:tcPr>
            <w:tcW w:w="2948" w:type="dxa"/>
            <w:vMerge w:val="restart"/>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Номер и наименование ведомственной целевой программы, основного мероприятия</w:t>
            </w:r>
          </w:p>
        </w:tc>
        <w:tc>
          <w:tcPr>
            <w:tcW w:w="2041" w:type="dxa"/>
            <w:vMerge w:val="restart"/>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Ответственный исполнитель</w:t>
            </w:r>
          </w:p>
        </w:tc>
        <w:tc>
          <w:tcPr>
            <w:tcW w:w="1988" w:type="dxa"/>
            <w:gridSpan w:val="2"/>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Срок</w:t>
            </w:r>
          </w:p>
        </w:tc>
        <w:tc>
          <w:tcPr>
            <w:tcW w:w="2494" w:type="dxa"/>
            <w:vMerge w:val="restart"/>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Ожидаемый конечный результат (краткое описание)</w:t>
            </w:r>
          </w:p>
        </w:tc>
        <w:tc>
          <w:tcPr>
            <w:tcW w:w="2154" w:type="dxa"/>
            <w:vMerge w:val="restart"/>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Последствия нереализации ведомственной целевой программы, основного мероприятия</w:t>
            </w:r>
          </w:p>
        </w:tc>
        <w:tc>
          <w:tcPr>
            <w:tcW w:w="3231" w:type="dxa"/>
            <w:vMerge w:val="restart"/>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Связь с показателями (индикаторами)</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Программы (подпрограммы)</w:t>
            </w:r>
          </w:p>
        </w:tc>
      </w:tr>
      <w:tr w:rsidR="006F2D99" w:rsidRPr="006F2D99">
        <w:tc>
          <w:tcPr>
            <w:tcW w:w="510" w:type="dxa"/>
            <w:vMerge/>
          </w:tcPr>
          <w:p w:rsidR="006F2D99" w:rsidRPr="006F2D99" w:rsidRDefault="006F2D99">
            <w:pPr>
              <w:rPr>
                <w:rFonts w:ascii="Times New Roman" w:hAnsi="Times New Roman" w:cs="Times New Roman"/>
              </w:rPr>
            </w:pPr>
          </w:p>
        </w:tc>
        <w:tc>
          <w:tcPr>
            <w:tcW w:w="2948" w:type="dxa"/>
            <w:vMerge/>
          </w:tcPr>
          <w:p w:rsidR="006F2D99" w:rsidRPr="006F2D99" w:rsidRDefault="006F2D99">
            <w:pPr>
              <w:rPr>
                <w:rFonts w:ascii="Times New Roman" w:hAnsi="Times New Roman" w:cs="Times New Roman"/>
              </w:rPr>
            </w:pPr>
          </w:p>
        </w:tc>
        <w:tc>
          <w:tcPr>
            <w:tcW w:w="2041" w:type="dxa"/>
            <w:vMerge/>
          </w:tcPr>
          <w:p w:rsidR="006F2D99" w:rsidRPr="006F2D99" w:rsidRDefault="006F2D99">
            <w:pPr>
              <w:rPr>
                <w:rFonts w:ascii="Times New Roman" w:hAnsi="Times New Roman" w:cs="Times New Roman"/>
              </w:rPr>
            </w:pPr>
          </w:p>
        </w:tc>
        <w:tc>
          <w:tcPr>
            <w:tcW w:w="102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начала реализации</w:t>
            </w:r>
          </w:p>
        </w:tc>
        <w:tc>
          <w:tcPr>
            <w:tcW w:w="96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окончания реализации</w:t>
            </w:r>
          </w:p>
        </w:tc>
        <w:tc>
          <w:tcPr>
            <w:tcW w:w="2494" w:type="dxa"/>
            <w:vMerge/>
          </w:tcPr>
          <w:p w:rsidR="006F2D99" w:rsidRPr="006F2D99" w:rsidRDefault="006F2D99">
            <w:pPr>
              <w:rPr>
                <w:rFonts w:ascii="Times New Roman" w:hAnsi="Times New Roman" w:cs="Times New Roman"/>
              </w:rPr>
            </w:pPr>
          </w:p>
        </w:tc>
        <w:tc>
          <w:tcPr>
            <w:tcW w:w="2154" w:type="dxa"/>
            <w:vMerge/>
          </w:tcPr>
          <w:p w:rsidR="006F2D99" w:rsidRPr="006F2D99" w:rsidRDefault="006F2D99">
            <w:pPr>
              <w:rPr>
                <w:rFonts w:ascii="Times New Roman" w:hAnsi="Times New Roman" w:cs="Times New Roman"/>
              </w:rPr>
            </w:pPr>
          </w:p>
        </w:tc>
        <w:tc>
          <w:tcPr>
            <w:tcW w:w="3231" w:type="dxa"/>
            <w:vMerge/>
          </w:tcPr>
          <w:p w:rsidR="006F2D99" w:rsidRPr="006F2D99" w:rsidRDefault="006F2D99">
            <w:pPr>
              <w:rPr>
                <w:rFonts w:ascii="Times New Roman" w:hAnsi="Times New Roman" w:cs="Times New Roman"/>
              </w:rPr>
            </w:pPr>
          </w:p>
        </w:tc>
      </w:tr>
      <w:tr w:rsidR="006F2D99" w:rsidRPr="006F2D99">
        <w:tc>
          <w:tcPr>
            <w:tcW w:w="510"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w:t>
            </w:r>
          </w:p>
        </w:tc>
        <w:tc>
          <w:tcPr>
            <w:tcW w:w="2948"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w:t>
            </w:r>
          </w:p>
        </w:tc>
        <w:tc>
          <w:tcPr>
            <w:tcW w:w="2041"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3</w:t>
            </w:r>
          </w:p>
        </w:tc>
        <w:tc>
          <w:tcPr>
            <w:tcW w:w="102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4</w:t>
            </w:r>
          </w:p>
        </w:tc>
        <w:tc>
          <w:tcPr>
            <w:tcW w:w="96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5</w:t>
            </w:r>
          </w:p>
        </w:tc>
        <w:tc>
          <w:tcPr>
            <w:tcW w:w="249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6</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7</w:t>
            </w:r>
          </w:p>
        </w:tc>
        <w:tc>
          <w:tcPr>
            <w:tcW w:w="3231"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w:t>
            </w:r>
          </w:p>
        </w:tc>
      </w:tr>
      <w:tr w:rsidR="006F2D99" w:rsidRPr="006F2D99">
        <w:tc>
          <w:tcPr>
            <w:tcW w:w="15366" w:type="dxa"/>
            <w:gridSpan w:val="8"/>
          </w:tcPr>
          <w:p w:rsidR="006F2D99" w:rsidRPr="006F2D99" w:rsidRDefault="00850E35">
            <w:pPr>
              <w:pStyle w:val="ConsPlusNormal"/>
              <w:jc w:val="center"/>
              <w:outlineLvl w:val="2"/>
              <w:rPr>
                <w:rFonts w:ascii="Times New Roman" w:hAnsi="Times New Roman" w:cs="Times New Roman"/>
                <w:szCs w:val="22"/>
              </w:rPr>
            </w:pPr>
            <w:hyperlink w:anchor="P3529" w:history="1">
              <w:r w:rsidR="006F2D99" w:rsidRPr="006F2D99">
                <w:rPr>
                  <w:rFonts w:ascii="Times New Roman" w:hAnsi="Times New Roman" w:cs="Times New Roman"/>
                  <w:color w:val="0000FF"/>
                  <w:szCs w:val="22"/>
                </w:rPr>
                <w:t>Подпрограмма 1</w:t>
              </w:r>
            </w:hyperlink>
            <w:r w:rsidR="006F2D99" w:rsidRPr="006F2D99">
              <w:rPr>
                <w:rFonts w:ascii="Times New Roman" w:hAnsi="Times New Roman" w:cs="Times New Roman"/>
                <w:szCs w:val="22"/>
              </w:rPr>
              <w:t xml:space="preserve"> "Повышение эффективности государственного управления социально-экономическим развитием области"</w:t>
            </w:r>
          </w:p>
        </w:tc>
      </w:tr>
      <w:tr w:rsidR="006F2D99" w:rsidRPr="006F2D99">
        <w:tc>
          <w:tcPr>
            <w:tcW w:w="510"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w:t>
            </w:r>
          </w:p>
        </w:tc>
        <w:tc>
          <w:tcPr>
            <w:tcW w:w="2948" w:type="dxa"/>
          </w:tcPr>
          <w:p w:rsidR="006F2D99" w:rsidRPr="006F2D99" w:rsidRDefault="006F2D99">
            <w:pPr>
              <w:pStyle w:val="ConsPlusNormal"/>
              <w:rPr>
                <w:rFonts w:ascii="Times New Roman" w:hAnsi="Times New Roman" w:cs="Times New Roman"/>
                <w:szCs w:val="22"/>
              </w:rPr>
            </w:pPr>
            <w:bookmarkStart w:id="4" w:name="P1159"/>
            <w:bookmarkEnd w:id="4"/>
            <w:r w:rsidRPr="006F2D99">
              <w:rPr>
                <w:rFonts w:ascii="Times New Roman" w:hAnsi="Times New Roman" w:cs="Times New Roman"/>
                <w:szCs w:val="22"/>
              </w:rPr>
              <w:t>Основное мероприятие 1</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 xml:space="preserve">"Организация предоставления государственных и </w:t>
            </w:r>
            <w:r w:rsidRPr="006F2D99">
              <w:rPr>
                <w:rFonts w:ascii="Times New Roman" w:hAnsi="Times New Roman" w:cs="Times New Roman"/>
                <w:szCs w:val="22"/>
              </w:rPr>
              <w:lastRenderedPageBreak/>
              <w:t>муниципальных услуг в многофункциональных центрах предоставления государственных и муниципальных услуг"</w:t>
            </w:r>
          </w:p>
        </w:tc>
        <w:tc>
          <w:tcPr>
            <w:tcW w:w="2041"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lastRenderedPageBreak/>
              <w:t xml:space="preserve">министерство экономического развития, промышленной </w:t>
            </w:r>
            <w:r w:rsidRPr="006F2D99">
              <w:rPr>
                <w:rFonts w:ascii="Times New Roman" w:hAnsi="Times New Roman" w:cs="Times New Roman"/>
                <w:szCs w:val="22"/>
              </w:rPr>
              <w:lastRenderedPageBreak/>
              <w:t>политики и торговли Оренбургской области (далее - минэкономразвития)</w:t>
            </w:r>
          </w:p>
        </w:tc>
        <w:tc>
          <w:tcPr>
            <w:tcW w:w="102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lastRenderedPageBreak/>
              <w:t>2014 год</w:t>
            </w:r>
          </w:p>
        </w:tc>
        <w:tc>
          <w:tcPr>
            <w:tcW w:w="96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2020 год</w:t>
            </w:r>
          </w:p>
        </w:tc>
        <w:tc>
          <w:tcPr>
            <w:tcW w:w="2494"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 xml:space="preserve">возможность получения государственных и муниципальных услуг по принципу "одного </w:t>
            </w:r>
            <w:r w:rsidRPr="006F2D99">
              <w:rPr>
                <w:rFonts w:ascii="Times New Roman" w:hAnsi="Times New Roman" w:cs="Times New Roman"/>
                <w:szCs w:val="22"/>
              </w:rPr>
              <w:lastRenderedPageBreak/>
              <w:t>окна" по месту пребывания заявителей, в том числе в многофункциональных центрах предоставления государственных и муниципальных услуг;</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выполнение государственным автономным учреждением Оренбургской области "Оренбургский областной многофункциональный центр предоставления государственных и муниципальных услуг" (далее - ГАУ "МФЦ") государственного задания на оказание государственных услуг</w:t>
            </w:r>
          </w:p>
        </w:tc>
        <w:tc>
          <w:tcPr>
            <w:tcW w:w="2154"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lastRenderedPageBreak/>
              <w:t xml:space="preserve">снижение качества государственного управления, неудовлетворенность </w:t>
            </w:r>
            <w:r w:rsidRPr="006F2D99">
              <w:rPr>
                <w:rFonts w:ascii="Times New Roman" w:hAnsi="Times New Roman" w:cs="Times New Roman"/>
                <w:szCs w:val="22"/>
              </w:rPr>
              <w:lastRenderedPageBreak/>
              <w:t>населения качеством предоставляемых государством услуг;</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снижение качества либо неоказание государственных услуг ГАУ "МФЦ"</w:t>
            </w:r>
          </w:p>
        </w:tc>
        <w:tc>
          <w:tcPr>
            <w:tcW w:w="3231"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lastRenderedPageBreak/>
              <w:t xml:space="preserve">доля граждан, имеющих доступ к получению государственных и муниципальных услуг по принципу "одного окна" по </w:t>
            </w:r>
            <w:r w:rsidRPr="006F2D99">
              <w:rPr>
                <w:rFonts w:ascii="Times New Roman" w:hAnsi="Times New Roman" w:cs="Times New Roman"/>
                <w:szCs w:val="22"/>
              </w:rPr>
              <w:lastRenderedPageBreak/>
              <w:t>месту пребывания, в том числе в многофункциональных центрах предоставления государственных и муниципальных услуг;</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среднее число обращений представителей бизнес-сообщества в орган исполнительной власти (орган местного самоуправления муниципального образования) Оренбургской области для получения одной государственной (муниципальной) услуги, связанной со сферой предпринимательской деятельности;</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среднее время ожидания в очереди при обращении заявителя в орган исполнительной власти (орган местного самоуправления муниципального образования) Оренбургской области для получения государственных (муниципальных) услуг;</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уровень удовлетворенности граждан качеством предоставления государственных и муниципальных услуг</w:t>
            </w:r>
          </w:p>
        </w:tc>
      </w:tr>
      <w:tr w:rsidR="006F2D99" w:rsidRPr="006F2D99">
        <w:tc>
          <w:tcPr>
            <w:tcW w:w="510"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lastRenderedPageBreak/>
              <w:t>2.</w:t>
            </w:r>
          </w:p>
        </w:tc>
        <w:tc>
          <w:tcPr>
            <w:tcW w:w="2948" w:type="dxa"/>
          </w:tcPr>
          <w:p w:rsidR="006F2D99" w:rsidRPr="006F2D99" w:rsidRDefault="006F2D99">
            <w:pPr>
              <w:pStyle w:val="ConsPlusNormal"/>
              <w:rPr>
                <w:rFonts w:ascii="Times New Roman" w:hAnsi="Times New Roman" w:cs="Times New Roman"/>
                <w:szCs w:val="22"/>
              </w:rPr>
            </w:pPr>
            <w:bookmarkStart w:id="5" w:name="P1173"/>
            <w:bookmarkEnd w:id="5"/>
            <w:r w:rsidRPr="006F2D99">
              <w:rPr>
                <w:rFonts w:ascii="Times New Roman" w:hAnsi="Times New Roman" w:cs="Times New Roman"/>
                <w:szCs w:val="22"/>
              </w:rPr>
              <w:t>Основное мероприятие 2</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 xml:space="preserve">"Оценка эффективности деятельности органов </w:t>
            </w:r>
            <w:r w:rsidRPr="006F2D99">
              <w:rPr>
                <w:rFonts w:ascii="Times New Roman" w:hAnsi="Times New Roman" w:cs="Times New Roman"/>
                <w:szCs w:val="22"/>
              </w:rPr>
              <w:lastRenderedPageBreak/>
              <w:t>местного самоуправления городских округов и муниципальных районов Оренбургской области"</w:t>
            </w:r>
          </w:p>
        </w:tc>
        <w:tc>
          <w:tcPr>
            <w:tcW w:w="2041"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lastRenderedPageBreak/>
              <w:t>минэкономразвития области</w:t>
            </w:r>
          </w:p>
        </w:tc>
        <w:tc>
          <w:tcPr>
            <w:tcW w:w="102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2014 год</w:t>
            </w:r>
          </w:p>
        </w:tc>
        <w:tc>
          <w:tcPr>
            <w:tcW w:w="96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2020 год</w:t>
            </w:r>
          </w:p>
        </w:tc>
        <w:tc>
          <w:tcPr>
            <w:tcW w:w="2494"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 xml:space="preserve">повышение эффективности и состязательности </w:t>
            </w:r>
            <w:r w:rsidRPr="006F2D99">
              <w:rPr>
                <w:rFonts w:ascii="Times New Roman" w:hAnsi="Times New Roman" w:cs="Times New Roman"/>
                <w:szCs w:val="22"/>
              </w:rPr>
              <w:lastRenderedPageBreak/>
              <w:t>деятельности органов местного самоуправления городских округов и муниципальных районов Оренбургской области</w:t>
            </w:r>
          </w:p>
        </w:tc>
        <w:tc>
          <w:tcPr>
            <w:tcW w:w="2154"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lastRenderedPageBreak/>
              <w:t xml:space="preserve">снижение эффективности деятельности </w:t>
            </w:r>
            <w:r w:rsidRPr="006F2D99">
              <w:rPr>
                <w:rFonts w:ascii="Times New Roman" w:hAnsi="Times New Roman" w:cs="Times New Roman"/>
                <w:szCs w:val="22"/>
              </w:rPr>
              <w:lastRenderedPageBreak/>
              <w:t>органов местного самоуправления городских округов и муниципальных районов Оренбургской области</w:t>
            </w:r>
          </w:p>
        </w:tc>
        <w:tc>
          <w:tcPr>
            <w:tcW w:w="3231"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lastRenderedPageBreak/>
              <w:t xml:space="preserve">доля муниципальных образований Оренбургской области, повысивших уровень </w:t>
            </w:r>
            <w:r w:rsidRPr="006F2D99">
              <w:rPr>
                <w:rFonts w:ascii="Times New Roman" w:hAnsi="Times New Roman" w:cs="Times New Roman"/>
                <w:szCs w:val="22"/>
              </w:rPr>
              <w:lastRenderedPageBreak/>
              <w:t>комплексной оценки эффективности деятельности органов местного самоуправления муниципальных образований Оренбургской области (далее - органы местного самоуправления)</w:t>
            </w:r>
          </w:p>
        </w:tc>
      </w:tr>
      <w:tr w:rsidR="006F2D99" w:rsidRPr="006F2D99">
        <w:tc>
          <w:tcPr>
            <w:tcW w:w="510"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lastRenderedPageBreak/>
              <w:t>3.</w:t>
            </w:r>
          </w:p>
        </w:tc>
        <w:tc>
          <w:tcPr>
            <w:tcW w:w="2948" w:type="dxa"/>
          </w:tcPr>
          <w:p w:rsidR="006F2D99" w:rsidRPr="006F2D99" w:rsidRDefault="006F2D99">
            <w:pPr>
              <w:pStyle w:val="ConsPlusNormal"/>
              <w:rPr>
                <w:rFonts w:ascii="Times New Roman" w:hAnsi="Times New Roman" w:cs="Times New Roman"/>
                <w:szCs w:val="22"/>
              </w:rPr>
            </w:pPr>
            <w:bookmarkStart w:id="6" w:name="P1182"/>
            <w:bookmarkEnd w:id="6"/>
            <w:r w:rsidRPr="006F2D99">
              <w:rPr>
                <w:rFonts w:ascii="Times New Roman" w:hAnsi="Times New Roman" w:cs="Times New Roman"/>
                <w:szCs w:val="22"/>
              </w:rPr>
              <w:t>Основное мероприятие 3</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"Содействие экономическому развитию Оренбургской области"</w:t>
            </w:r>
          </w:p>
        </w:tc>
        <w:tc>
          <w:tcPr>
            <w:tcW w:w="2041"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минэкономразвития области</w:t>
            </w:r>
          </w:p>
        </w:tc>
        <w:tc>
          <w:tcPr>
            <w:tcW w:w="102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2014 год</w:t>
            </w:r>
          </w:p>
        </w:tc>
        <w:tc>
          <w:tcPr>
            <w:tcW w:w="96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2020 год</w:t>
            </w:r>
          </w:p>
        </w:tc>
        <w:tc>
          <w:tcPr>
            <w:tcW w:w="2494"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развитие межрегиональных и внешнеэкономических связей области;</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активизация процесса привлечения инвестиций в экономику области;</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позиционирование достижений области в отраслях экономики, науки и социальной сфере;</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привлечение внимания деловых кругов Российской Федерации и за рубежом к инвестиционному потенциалу области;</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 xml:space="preserve">обеспечение функционирования автоматизированной информационной системы "Государственный заказ Оренбургской области" (далее - АИС), непрерывности и корректности работы </w:t>
            </w:r>
            <w:r w:rsidRPr="006F2D99">
              <w:rPr>
                <w:rFonts w:ascii="Times New Roman" w:hAnsi="Times New Roman" w:cs="Times New Roman"/>
                <w:szCs w:val="22"/>
              </w:rPr>
              <w:lastRenderedPageBreak/>
              <w:t>АИС, обновление и обслуживание всех программных средств АИС, обеспечивающих планирование и осуществление закупок товаров, работ, услуг для нужд Оренбургской области, а также программных модулей, обеспечивающих учет и исполнение обязательств по контрактам, мониторинг закупок</w:t>
            </w:r>
          </w:p>
        </w:tc>
        <w:tc>
          <w:tcPr>
            <w:tcW w:w="2154"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lastRenderedPageBreak/>
              <w:t>упущенная возможность позиционирования области как инвестиционно-привлекательной;</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уменьшение числа потенциальных инвесторов;</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 xml:space="preserve">прекращение функционирования или некорректность работы программных средств АИС, обеспечивающих планирование и осуществление закупок для нужд области, программных модулей, обеспечивающих учет, исполнение обязательств по контрактам и мониторинг закупок в связи с отсутствием </w:t>
            </w:r>
            <w:r w:rsidRPr="006F2D99">
              <w:rPr>
                <w:rFonts w:ascii="Times New Roman" w:hAnsi="Times New Roman" w:cs="Times New Roman"/>
                <w:szCs w:val="22"/>
              </w:rPr>
              <w:lastRenderedPageBreak/>
              <w:t>технического обслуживания и обновлений программных средств АИС</w:t>
            </w:r>
          </w:p>
        </w:tc>
        <w:tc>
          <w:tcPr>
            <w:tcW w:w="3231"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lastRenderedPageBreak/>
              <w:t>количество выставочно-ярмарочных и конгрессных мероприятий, в которых принимают участие представители Правительства и органов исполнительной власти Оренбургской области;</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количество заявок на закупку, поступивших от заказчиков области посредством АИС, по результатам рассмотрения которых минэкономразвития области размещены извещения об осуществлении закупки и документация о закупке</w:t>
            </w:r>
          </w:p>
        </w:tc>
      </w:tr>
      <w:tr w:rsidR="006F2D99" w:rsidRPr="006F2D99">
        <w:tc>
          <w:tcPr>
            <w:tcW w:w="510"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lastRenderedPageBreak/>
              <w:t>4.</w:t>
            </w:r>
          </w:p>
        </w:tc>
        <w:tc>
          <w:tcPr>
            <w:tcW w:w="2948" w:type="dxa"/>
          </w:tcPr>
          <w:p w:rsidR="006F2D99" w:rsidRPr="006F2D99" w:rsidRDefault="006F2D99">
            <w:pPr>
              <w:pStyle w:val="ConsPlusNormal"/>
              <w:rPr>
                <w:rFonts w:ascii="Times New Roman" w:hAnsi="Times New Roman" w:cs="Times New Roman"/>
                <w:szCs w:val="22"/>
              </w:rPr>
            </w:pPr>
            <w:bookmarkStart w:id="7" w:name="P1198"/>
            <w:bookmarkEnd w:id="7"/>
            <w:r w:rsidRPr="006F2D99">
              <w:rPr>
                <w:rFonts w:ascii="Times New Roman" w:hAnsi="Times New Roman" w:cs="Times New Roman"/>
                <w:szCs w:val="22"/>
              </w:rPr>
              <w:t>Основное мероприятие 4</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"Создание условий для комплексного социально-экономического развития Оренбургской области"</w:t>
            </w:r>
          </w:p>
        </w:tc>
        <w:tc>
          <w:tcPr>
            <w:tcW w:w="2041"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минэкономразвития области</w:t>
            </w:r>
          </w:p>
        </w:tc>
        <w:tc>
          <w:tcPr>
            <w:tcW w:w="102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2016 год</w:t>
            </w:r>
          </w:p>
        </w:tc>
        <w:tc>
          <w:tcPr>
            <w:tcW w:w="96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2020 год</w:t>
            </w:r>
          </w:p>
        </w:tc>
        <w:tc>
          <w:tcPr>
            <w:tcW w:w="2494"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обеспечение деятельности минэкономразвития, направленной на создание условий для комплексного социально-экономического развития области;</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достижение прогнозных показателей;</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повышение эффективности использования бюджетных средств, выделяемых минэкономразвитию области</w:t>
            </w:r>
          </w:p>
        </w:tc>
        <w:tc>
          <w:tcPr>
            <w:tcW w:w="2154"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снижение эффективности использования бюджетных средств, выделяемых минэкономразвитию области;</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снижение качества подготовки прогнозов социально-экономического развития области</w:t>
            </w:r>
          </w:p>
        </w:tc>
        <w:tc>
          <w:tcPr>
            <w:tcW w:w="3231"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доля расходов минэкономразвития области, осуществляемых с применением программно-целевых инструментов</w:t>
            </w:r>
          </w:p>
        </w:tc>
      </w:tr>
      <w:tr w:rsidR="006F2D99" w:rsidRPr="006F2D99">
        <w:tc>
          <w:tcPr>
            <w:tcW w:w="510"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5.</w:t>
            </w:r>
          </w:p>
        </w:tc>
        <w:tc>
          <w:tcPr>
            <w:tcW w:w="2948" w:type="dxa"/>
          </w:tcPr>
          <w:p w:rsidR="006F2D99" w:rsidRPr="006F2D99" w:rsidRDefault="006F2D99">
            <w:pPr>
              <w:pStyle w:val="ConsPlusNormal"/>
              <w:rPr>
                <w:rFonts w:ascii="Times New Roman" w:hAnsi="Times New Roman" w:cs="Times New Roman"/>
                <w:szCs w:val="22"/>
              </w:rPr>
            </w:pPr>
            <w:bookmarkStart w:id="8" w:name="P1210"/>
            <w:bookmarkEnd w:id="8"/>
            <w:r w:rsidRPr="006F2D99">
              <w:rPr>
                <w:rFonts w:ascii="Times New Roman" w:hAnsi="Times New Roman" w:cs="Times New Roman"/>
                <w:szCs w:val="22"/>
              </w:rPr>
              <w:t>Основное мероприятие 5</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 xml:space="preserve">"Организация и проведение </w:t>
            </w:r>
            <w:r w:rsidRPr="006F2D99">
              <w:rPr>
                <w:rFonts w:ascii="Times New Roman" w:hAnsi="Times New Roman" w:cs="Times New Roman"/>
                <w:szCs w:val="22"/>
              </w:rPr>
              <w:lastRenderedPageBreak/>
              <w:t>мониторинга государственных программ Оренбургской области"</w:t>
            </w:r>
          </w:p>
        </w:tc>
        <w:tc>
          <w:tcPr>
            <w:tcW w:w="2041"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lastRenderedPageBreak/>
              <w:t>минэкономразвития области</w:t>
            </w:r>
          </w:p>
        </w:tc>
        <w:tc>
          <w:tcPr>
            <w:tcW w:w="102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2014 год</w:t>
            </w:r>
          </w:p>
        </w:tc>
        <w:tc>
          <w:tcPr>
            <w:tcW w:w="96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2014 год</w:t>
            </w:r>
          </w:p>
        </w:tc>
        <w:tc>
          <w:tcPr>
            <w:tcW w:w="2494"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создание региональной информационно-</w:t>
            </w:r>
            <w:r w:rsidRPr="006F2D99">
              <w:rPr>
                <w:rFonts w:ascii="Times New Roman" w:hAnsi="Times New Roman" w:cs="Times New Roman"/>
                <w:szCs w:val="22"/>
              </w:rPr>
              <w:lastRenderedPageBreak/>
              <w:t>аналитической системы;</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повышение качества мониторинга реализации государственных программ Оренбургской области, подготовка и принятие управленческих решений по их реализации</w:t>
            </w:r>
          </w:p>
        </w:tc>
        <w:tc>
          <w:tcPr>
            <w:tcW w:w="2154"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lastRenderedPageBreak/>
              <w:t xml:space="preserve">снижение качества работы по </w:t>
            </w:r>
            <w:r w:rsidRPr="006F2D99">
              <w:rPr>
                <w:rFonts w:ascii="Times New Roman" w:hAnsi="Times New Roman" w:cs="Times New Roman"/>
                <w:szCs w:val="22"/>
              </w:rPr>
              <w:lastRenderedPageBreak/>
              <w:t>организации и проведению мониторинга реализации государственных программ Оренбургской области</w:t>
            </w:r>
          </w:p>
        </w:tc>
        <w:tc>
          <w:tcPr>
            <w:tcW w:w="3231"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lastRenderedPageBreak/>
              <w:t xml:space="preserve">достижение ожидаемых результатов реализации </w:t>
            </w:r>
            <w:r w:rsidRPr="006F2D99">
              <w:rPr>
                <w:rFonts w:ascii="Times New Roman" w:hAnsi="Times New Roman" w:cs="Times New Roman"/>
                <w:szCs w:val="22"/>
              </w:rPr>
              <w:lastRenderedPageBreak/>
              <w:t>государственных программ Оренбургской области</w:t>
            </w:r>
          </w:p>
        </w:tc>
      </w:tr>
      <w:tr w:rsidR="006F2D99" w:rsidRPr="006F2D99">
        <w:tc>
          <w:tcPr>
            <w:tcW w:w="15366" w:type="dxa"/>
            <w:gridSpan w:val="8"/>
          </w:tcPr>
          <w:p w:rsidR="006F2D99" w:rsidRPr="006F2D99" w:rsidRDefault="00850E35">
            <w:pPr>
              <w:pStyle w:val="ConsPlusNormal"/>
              <w:jc w:val="center"/>
              <w:outlineLvl w:val="2"/>
              <w:rPr>
                <w:rFonts w:ascii="Times New Roman" w:hAnsi="Times New Roman" w:cs="Times New Roman"/>
                <w:szCs w:val="22"/>
              </w:rPr>
            </w:pPr>
            <w:hyperlink w:anchor="P3742" w:history="1">
              <w:r w:rsidR="006F2D99" w:rsidRPr="006F2D99">
                <w:rPr>
                  <w:rFonts w:ascii="Times New Roman" w:hAnsi="Times New Roman" w:cs="Times New Roman"/>
                  <w:color w:val="0000FF"/>
                  <w:szCs w:val="22"/>
                </w:rPr>
                <w:t>Подпрограмма 2</w:t>
              </w:r>
            </w:hyperlink>
            <w:r w:rsidR="006F2D99" w:rsidRPr="006F2D99">
              <w:rPr>
                <w:rFonts w:ascii="Times New Roman" w:hAnsi="Times New Roman" w:cs="Times New Roman"/>
                <w:szCs w:val="22"/>
              </w:rPr>
              <w:t xml:space="preserve"> "Развитие инвестиционной и инновационной деятельности в Оренбургской области"</w:t>
            </w:r>
          </w:p>
        </w:tc>
      </w:tr>
      <w:tr w:rsidR="006F2D99" w:rsidRPr="006F2D99">
        <w:tblPrEx>
          <w:tblBorders>
            <w:insideH w:val="nil"/>
          </w:tblBorders>
        </w:tblPrEx>
        <w:tc>
          <w:tcPr>
            <w:tcW w:w="510" w:type="dxa"/>
            <w:tcBorders>
              <w:bottom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6.</w:t>
            </w:r>
          </w:p>
        </w:tc>
        <w:tc>
          <w:tcPr>
            <w:tcW w:w="2948" w:type="dxa"/>
            <w:tcBorders>
              <w:bottom w:val="nil"/>
            </w:tcBorders>
          </w:tcPr>
          <w:p w:rsidR="006F2D99" w:rsidRPr="006F2D99" w:rsidRDefault="006F2D99">
            <w:pPr>
              <w:pStyle w:val="ConsPlusNormal"/>
              <w:rPr>
                <w:rFonts w:ascii="Times New Roman" w:hAnsi="Times New Roman" w:cs="Times New Roman"/>
                <w:szCs w:val="22"/>
              </w:rPr>
            </w:pPr>
            <w:bookmarkStart w:id="9" w:name="P1221"/>
            <w:bookmarkEnd w:id="9"/>
            <w:r w:rsidRPr="006F2D99">
              <w:rPr>
                <w:rFonts w:ascii="Times New Roman" w:hAnsi="Times New Roman" w:cs="Times New Roman"/>
                <w:szCs w:val="22"/>
              </w:rPr>
              <w:t>Основное мероприятие "Проведение мероприятий, направленных на обеспечение благоприятного инвестиционного климата Оренбургской области"</w:t>
            </w:r>
          </w:p>
        </w:tc>
        <w:tc>
          <w:tcPr>
            <w:tcW w:w="2041" w:type="dxa"/>
            <w:tcBorders>
              <w:bottom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минэкономразвития области</w:t>
            </w:r>
          </w:p>
        </w:tc>
        <w:tc>
          <w:tcPr>
            <w:tcW w:w="1024" w:type="dxa"/>
            <w:tcBorders>
              <w:bottom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2014 год</w:t>
            </w:r>
          </w:p>
        </w:tc>
        <w:tc>
          <w:tcPr>
            <w:tcW w:w="964" w:type="dxa"/>
            <w:tcBorders>
              <w:bottom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2020 год</w:t>
            </w:r>
          </w:p>
        </w:tc>
        <w:tc>
          <w:tcPr>
            <w:tcW w:w="2494" w:type="dxa"/>
            <w:tcBorders>
              <w:bottom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повышение инвестиционной и инновационной активности предприятий и организаций области;</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создание благоприятного инвестиционного климата</w:t>
            </w:r>
          </w:p>
        </w:tc>
        <w:tc>
          <w:tcPr>
            <w:tcW w:w="2154" w:type="dxa"/>
            <w:tcBorders>
              <w:bottom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снижение инвестиционной и инновационной активности предприятий и организаций; ухудшение инвестиционного климата</w:t>
            </w:r>
          </w:p>
        </w:tc>
        <w:tc>
          <w:tcPr>
            <w:tcW w:w="3231" w:type="dxa"/>
            <w:tcBorders>
              <w:bottom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объем инвестиций в основной капитал;</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удельный вес организаций, осуществляющих технологические инновации, в общем количестве обследованных организаций;</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объем предоставленных иных межбюджетных трансфертов бюджетам городских округов и муниципальных районов Оренбургской области на стимулирование развития инвестиционной и инновационной деятельности;</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количество специалистов, прошедших обучение в рамках реализации государственного плана подготовки управленческих кадров для организаций народного хозяйства Российской Федерации;</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lastRenderedPageBreak/>
              <w:t>количество специалистов органов исполнительной власти и органов местного самоуправления муниципальных образований Оренбургской области, прошедших обучение по вопросам проведения эффективной работы по привлечению инвестиций;</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количество изданных брошюр "Инвестиционный паспорт Оренбургской области"</w:t>
            </w:r>
          </w:p>
        </w:tc>
      </w:tr>
      <w:tr w:rsidR="006F2D99" w:rsidRPr="006F2D99">
        <w:tblPrEx>
          <w:tblBorders>
            <w:insideH w:val="nil"/>
          </w:tblBorders>
        </w:tblPrEx>
        <w:tc>
          <w:tcPr>
            <w:tcW w:w="15366" w:type="dxa"/>
            <w:gridSpan w:val="8"/>
            <w:tcBorders>
              <w:top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lastRenderedPageBreak/>
              <w:t xml:space="preserve">(в ред. </w:t>
            </w:r>
            <w:hyperlink r:id="rId101" w:history="1">
              <w:r w:rsidRPr="006F2D99">
                <w:rPr>
                  <w:rFonts w:ascii="Times New Roman" w:hAnsi="Times New Roman" w:cs="Times New Roman"/>
                  <w:color w:val="0000FF"/>
                  <w:szCs w:val="22"/>
                </w:rPr>
                <w:t>Постановления</w:t>
              </w:r>
            </w:hyperlink>
            <w:r w:rsidRPr="006F2D99">
              <w:rPr>
                <w:rFonts w:ascii="Times New Roman" w:hAnsi="Times New Roman" w:cs="Times New Roman"/>
                <w:szCs w:val="22"/>
              </w:rPr>
              <w:t xml:space="preserve"> Правительства Оренбургской области от 30.06.2016 N 473-пп)</w:t>
            </w:r>
          </w:p>
        </w:tc>
      </w:tr>
      <w:bookmarkStart w:id="10" w:name="P1235"/>
      <w:bookmarkEnd w:id="10"/>
      <w:tr w:rsidR="006F2D99" w:rsidRPr="006F2D99">
        <w:tblPrEx>
          <w:tblBorders>
            <w:insideH w:val="nil"/>
          </w:tblBorders>
        </w:tblPrEx>
        <w:tc>
          <w:tcPr>
            <w:tcW w:w="15366" w:type="dxa"/>
            <w:gridSpan w:val="8"/>
            <w:tcBorders>
              <w:bottom w:val="nil"/>
            </w:tcBorders>
          </w:tcPr>
          <w:p w:rsidR="006F2D99" w:rsidRPr="006F2D99" w:rsidRDefault="006F2D99">
            <w:pPr>
              <w:pStyle w:val="ConsPlusNormal"/>
              <w:jc w:val="center"/>
              <w:outlineLvl w:val="2"/>
              <w:rPr>
                <w:rFonts w:ascii="Times New Roman" w:hAnsi="Times New Roman" w:cs="Times New Roman"/>
                <w:szCs w:val="22"/>
              </w:rPr>
            </w:pPr>
            <w:r w:rsidRPr="006F2D99">
              <w:rPr>
                <w:rFonts w:ascii="Times New Roman" w:hAnsi="Times New Roman" w:cs="Times New Roman"/>
                <w:szCs w:val="22"/>
              </w:rPr>
              <w:fldChar w:fldCharType="begin"/>
            </w:r>
            <w:r w:rsidRPr="006F2D99">
              <w:rPr>
                <w:rFonts w:ascii="Times New Roman" w:hAnsi="Times New Roman" w:cs="Times New Roman"/>
                <w:szCs w:val="22"/>
              </w:rPr>
              <w:instrText>HYPERLINK \l "P3917"</w:instrText>
            </w:r>
            <w:r w:rsidRPr="006F2D99">
              <w:rPr>
                <w:rFonts w:ascii="Times New Roman" w:hAnsi="Times New Roman" w:cs="Times New Roman"/>
                <w:szCs w:val="22"/>
              </w:rPr>
              <w:fldChar w:fldCharType="separate"/>
            </w:r>
            <w:r w:rsidRPr="006F2D99">
              <w:rPr>
                <w:rFonts w:ascii="Times New Roman" w:hAnsi="Times New Roman" w:cs="Times New Roman"/>
                <w:color w:val="0000FF"/>
                <w:szCs w:val="22"/>
              </w:rPr>
              <w:t>Подпрограмма 3</w:t>
            </w:r>
            <w:r w:rsidRPr="006F2D99">
              <w:rPr>
                <w:rFonts w:ascii="Times New Roman" w:hAnsi="Times New Roman" w:cs="Times New Roman"/>
                <w:szCs w:val="22"/>
              </w:rPr>
              <w:fldChar w:fldCharType="end"/>
            </w:r>
            <w:r w:rsidRPr="006F2D99">
              <w:rPr>
                <w:rFonts w:ascii="Times New Roman" w:hAnsi="Times New Roman" w:cs="Times New Roman"/>
                <w:szCs w:val="22"/>
              </w:rPr>
              <w:t xml:space="preserve"> "Развитие обрабатывающих отраслей промышленности в Оренбургской области"</w:t>
            </w:r>
          </w:p>
        </w:tc>
      </w:tr>
      <w:tr w:rsidR="006F2D99" w:rsidRPr="006F2D99">
        <w:tblPrEx>
          <w:tblBorders>
            <w:insideH w:val="nil"/>
          </w:tblBorders>
        </w:tblPrEx>
        <w:tc>
          <w:tcPr>
            <w:tcW w:w="15366" w:type="dxa"/>
            <w:gridSpan w:val="8"/>
            <w:tcBorders>
              <w:top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 xml:space="preserve">(в ред. </w:t>
            </w:r>
            <w:hyperlink r:id="rId102" w:history="1">
              <w:r w:rsidRPr="006F2D99">
                <w:rPr>
                  <w:rFonts w:ascii="Times New Roman" w:hAnsi="Times New Roman" w:cs="Times New Roman"/>
                  <w:color w:val="0000FF"/>
                  <w:szCs w:val="22"/>
                </w:rPr>
                <w:t>Постановления</w:t>
              </w:r>
            </w:hyperlink>
            <w:r w:rsidRPr="006F2D99">
              <w:rPr>
                <w:rFonts w:ascii="Times New Roman" w:hAnsi="Times New Roman" w:cs="Times New Roman"/>
                <w:szCs w:val="22"/>
              </w:rPr>
              <w:t xml:space="preserve"> Правительства Оренбургской области</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от 14.10.2016 N 707-пп)</w:t>
            </w:r>
          </w:p>
        </w:tc>
      </w:tr>
      <w:tr w:rsidR="006F2D99" w:rsidRPr="006F2D99">
        <w:tc>
          <w:tcPr>
            <w:tcW w:w="510" w:type="dxa"/>
            <w:tcBorders>
              <w:bottom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7.</w:t>
            </w:r>
          </w:p>
        </w:tc>
        <w:tc>
          <w:tcPr>
            <w:tcW w:w="2948" w:type="dxa"/>
            <w:tcBorders>
              <w:bottom w:val="nil"/>
            </w:tcBorders>
          </w:tcPr>
          <w:p w:rsidR="006F2D99" w:rsidRPr="006F2D99" w:rsidRDefault="006F2D99">
            <w:pPr>
              <w:pStyle w:val="ConsPlusNormal"/>
              <w:rPr>
                <w:rFonts w:ascii="Times New Roman" w:hAnsi="Times New Roman" w:cs="Times New Roman"/>
                <w:szCs w:val="22"/>
              </w:rPr>
            </w:pPr>
            <w:bookmarkStart w:id="11" w:name="P1239"/>
            <w:bookmarkEnd w:id="11"/>
            <w:r w:rsidRPr="006F2D99">
              <w:rPr>
                <w:rFonts w:ascii="Times New Roman" w:hAnsi="Times New Roman" w:cs="Times New Roman"/>
                <w:szCs w:val="22"/>
              </w:rPr>
              <w:t>Основное мероприятие 1 "Государственная поддержка предприятий промышленности, осуществляющих реализацию инвестиционных и инновационных проектов по развитию обрабатывающих производств", в том числе:</w:t>
            </w:r>
          </w:p>
        </w:tc>
        <w:tc>
          <w:tcPr>
            <w:tcW w:w="2041" w:type="dxa"/>
            <w:tcBorders>
              <w:bottom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министерство экономического развития, промышленной политики и торговли Оренбургской области (далее - минэкономразвития области)</w:t>
            </w:r>
          </w:p>
        </w:tc>
        <w:tc>
          <w:tcPr>
            <w:tcW w:w="1024" w:type="dxa"/>
            <w:tcBorders>
              <w:bottom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2014 год</w:t>
            </w:r>
          </w:p>
        </w:tc>
        <w:tc>
          <w:tcPr>
            <w:tcW w:w="964" w:type="dxa"/>
            <w:tcBorders>
              <w:bottom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2015 год</w:t>
            </w:r>
          </w:p>
        </w:tc>
        <w:tc>
          <w:tcPr>
            <w:tcW w:w="2494" w:type="dxa"/>
            <w:vMerge w:val="restart"/>
            <w:tcBorders>
              <w:bottom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 xml:space="preserve">создание благоприятных условий для модернизации предприятий обрабатывающих отраслей промышленности, организации новых производств по переработке добываемого сырья, увеличения производств с высокой долей переработки, роста объемов производства обрабатывающих </w:t>
            </w:r>
            <w:r w:rsidRPr="006F2D99">
              <w:rPr>
                <w:rFonts w:ascii="Times New Roman" w:hAnsi="Times New Roman" w:cs="Times New Roman"/>
                <w:szCs w:val="22"/>
              </w:rPr>
              <w:lastRenderedPageBreak/>
              <w:t>отраслей промышленности, в том числе инновационной продукции, повышения производительности труда, эффективности работы предприятий, увеличения налоговых платежей в бюджеты всех уровней;</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повышение качества профессиональной подготовки работников обрабатывающих отраслей промышленности</w:t>
            </w:r>
          </w:p>
        </w:tc>
        <w:tc>
          <w:tcPr>
            <w:tcW w:w="2154" w:type="dxa"/>
            <w:vMerge w:val="restart"/>
            <w:tcBorders>
              <w:bottom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lastRenderedPageBreak/>
              <w:t xml:space="preserve">прекращение реализации инвестиционных и инновационных программ и проектов значительной части предприятий обрабатывающих отраслей промышленности; повышение износа основных фондов на предприятиях обрабатывающих отраслей промышленности; </w:t>
            </w:r>
            <w:r w:rsidRPr="006F2D99">
              <w:rPr>
                <w:rFonts w:ascii="Times New Roman" w:hAnsi="Times New Roman" w:cs="Times New Roman"/>
                <w:szCs w:val="22"/>
              </w:rPr>
              <w:lastRenderedPageBreak/>
              <w:t>сокращение и потеря рынков сбыта;</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падение объемов производства; остановка ряда производств; сокращение численности занятых в обрабатывающих отраслях промышленности</w:t>
            </w:r>
          </w:p>
        </w:tc>
        <w:tc>
          <w:tcPr>
            <w:tcW w:w="3231" w:type="dxa"/>
            <w:vMerge w:val="restart"/>
            <w:tcBorders>
              <w:bottom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lastRenderedPageBreak/>
              <w:t>темп роста объемов отгруженных товаров собственного производства предприятий обрабатывающих отраслей промышленности;</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абзац исключен. - </w:t>
            </w:r>
            <w:hyperlink r:id="rId103" w:history="1">
              <w:r w:rsidRPr="006F2D99">
                <w:rPr>
                  <w:rFonts w:ascii="Times New Roman" w:hAnsi="Times New Roman" w:cs="Times New Roman"/>
                  <w:color w:val="0000FF"/>
                  <w:szCs w:val="22"/>
                </w:rPr>
                <w:t>Постановление</w:t>
              </w:r>
            </w:hyperlink>
            <w:r w:rsidRPr="006F2D99">
              <w:rPr>
                <w:rFonts w:ascii="Times New Roman" w:hAnsi="Times New Roman" w:cs="Times New Roman"/>
                <w:szCs w:val="22"/>
              </w:rPr>
              <w:t xml:space="preserve"> Правительства Оренбургской области от 23.12.2016 N 981-пп;</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 xml:space="preserve">число работников предприятий обрабатывающих отраслей промышленности, прошедших подготовку и переподготовку для работы на высокотехнологичном оборудовании, повысивших </w:t>
            </w:r>
            <w:r w:rsidRPr="006F2D99">
              <w:rPr>
                <w:rFonts w:ascii="Times New Roman" w:hAnsi="Times New Roman" w:cs="Times New Roman"/>
                <w:szCs w:val="22"/>
              </w:rPr>
              <w:lastRenderedPageBreak/>
              <w:t>квалификацию в области внедрения современных методов организации управления и технологии производства;</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создание новых рабочих мест (в том числе высокопроизводительных);</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суммарный объем внебюджетных инвестиций, привлеченных на реализацию основного мероприятия 1 "Государственная поддержка предприятий промышленности, осуществляющих реализацию инвестиционных и инновационных проектов по развитию обрабатывающих производств"</w:t>
            </w:r>
          </w:p>
        </w:tc>
      </w:tr>
      <w:tr w:rsidR="006F2D99" w:rsidRPr="006F2D99">
        <w:tblPrEx>
          <w:tblBorders>
            <w:insideH w:val="nil"/>
          </w:tblBorders>
        </w:tblPrEx>
        <w:tc>
          <w:tcPr>
            <w:tcW w:w="510" w:type="dxa"/>
            <w:vMerge w:val="restart"/>
            <w:tcBorders>
              <w:top w:val="nil"/>
              <w:bottom w:val="nil"/>
            </w:tcBorders>
          </w:tcPr>
          <w:p w:rsidR="006F2D99" w:rsidRPr="006F2D99" w:rsidRDefault="006F2D99">
            <w:pPr>
              <w:pStyle w:val="ConsPlusNormal"/>
              <w:rPr>
                <w:rFonts w:ascii="Times New Roman" w:hAnsi="Times New Roman" w:cs="Times New Roman"/>
                <w:szCs w:val="22"/>
              </w:rPr>
            </w:pPr>
          </w:p>
        </w:tc>
        <w:tc>
          <w:tcPr>
            <w:tcW w:w="2948" w:type="dxa"/>
            <w:vMerge w:val="restart"/>
            <w:tcBorders>
              <w:top w:val="nil"/>
              <w:bottom w:val="nil"/>
            </w:tcBorders>
          </w:tcPr>
          <w:p w:rsidR="006F2D99" w:rsidRPr="006F2D99" w:rsidRDefault="006F2D99">
            <w:pPr>
              <w:pStyle w:val="ConsPlusNormal"/>
              <w:rPr>
                <w:rFonts w:ascii="Times New Roman" w:hAnsi="Times New Roman" w:cs="Times New Roman"/>
                <w:szCs w:val="22"/>
              </w:rPr>
            </w:pPr>
          </w:p>
        </w:tc>
        <w:tc>
          <w:tcPr>
            <w:tcW w:w="2041" w:type="dxa"/>
            <w:vMerge w:val="restart"/>
            <w:tcBorders>
              <w:top w:val="nil"/>
              <w:bottom w:val="nil"/>
            </w:tcBorders>
          </w:tcPr>
          <w:p w:rsidR="006F2D99" w:rsidRPr="006F2D99" w:rsidRDefault="006F2D99">
            <w:pPr>
              <w:pStyle w:val="ConsPlusNormal"/>
              <w:rPr>
                <w:rFonts w:ascii="Times New Roman" w:hAnsi="Times New Roman" w:cs="Times New Roman"/>
                <w:szCs w:val="22"/>
              </w:rPr>
            </w:pPr>
          </w:p>
        </w:tc>
        <w:tc>
          <w:tcPr>
            <w:tcW w:w="1024" w:type="dxa"/>
            <w:tcBorders>
              <w:top w:val="nil"/>
              <w:bottom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2016 год</w:t>
            </w:r>
          </w:p>
        </w:tc>
        <w:tc>
          <w:tcPr>
            <w:tcW w:w="964" w:type="dxa"/>
            <w:tcBorders>
              <w:top w:val="nil"/>
              <w:bottom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2018 год</w:t>
            </w:r>
          </w:p>
        </w:tc>
        <w:tc>
          <w:tcPr>
            <w:tcW w:w="2494" w:type="dxa"/>
            <w:vMerge/>
            <w:tcBorders>
              <w:bottom w:val="nil"/>
            </w:tcBorders>
          </w:tcPr>
          <w:p w:rsidR="006F2D99" w:rsidRPr="006F2D99" w:rsidRDefault="006F2D99">
            <w:pPr>
              <w:rPr>
                <w:rFonts w:ascii="Times New Roman" w:hAnsi="Times New Roman" w:cs="Times New Roman"/>
              </w:rPr>
            </w:pPr>
          </w:p>
        </w:tc>
        <w:tc>
          <w:tcPr>
            <w:tcW w:w="2154" w:type="dxa"/>
            <w:vMerge/>
            <w:tcBorders>
              <w:bottom w:val="nil"/>
            </w:tcBorders>
          </w:tcPr>
          <w:p w:rsidR="006F2D99" w:rsidRPr="006F2D99" w:rsidRDefault="006F2D99">
            <w:pPr>
              <w:rPr>
                <w:rFonts w:ascii="Times New Roman" w:hAnsi="Times New Roman" w:cs="Times New Roman"/>
              </w:rPr>
            </w:pPr>
          </w:p>
        </w:tc>
        <w:tc>
          <w:tcPr>
            <w:tcW w:w="3231" w:type="dxa"/>
            <w:vMerge/>
            <w:tcBorders>
              <w:bottom w:val="nil"/>
            </w:tcBorders>
          </w:tcPr>
          <w:p w:rsidR="006F2D99" w:rsidRPr="006F2D99" w:rsidRDefault="006F2D99">
            <w:pPr>
              <w:rPr>
                <w:rFonts w:ascii="Times New Roman" w:hAnsi="Times New Roman" w:cs="Times New Roman"/>
              </w:rPr>
            </w:pPr>
          </w:p>
        </w:tc>
      </w:tr>
      <w:tr w:rsidR="006F2D99" w:rsidRPr="006F2D99">
        <w:tblPrEx>
          <w:tblBorders>
            <w:insideH w:val="nil"/>
          </w:tblBorders>
        </w:tblPrEx>
        <w:tc>
          <w:tcPr>
            <w:tcW w:w="510" w:type="dxa"/>
            <w:vMerge/>
            <w:tcBorders>
              <w:top w:val="nil"/>
              <w:bottom w:val="nil"/>
            </w:tcBorders>
          </w:tcPr>
          <w:p w:rsidR="006F2D99" w:rsidRPr="006F2D99" w:rsidRDefault="006F2D99">
            <w:pPr>
              <w:rPr>
                <w:rFonts w:ascii="Times New Roman" w:hAnsi="Times New Roman" w:cs="Times New Roman"/>
              </w:rPr>
            </w:pPr>
          </w:p>
        </w:tc>
        <w:tc>
          <w:tcPr>
            <w:tcW w:w="2948" w:type="dxa"/>
            <w:vMerge/>
            <w:tcBorders>
              <w:top w:val="nil"/>
              <w:bottom w:val="nil"/>
            </w:tcBorders>
          </w:tcPr>
          <w:p w:rsidR="006F2D99" w:rsidRPr="006F2D99" w:rsidRDefault="006F2D99">
            <w:pPr>
              <w:rPr>
                <w:rFonts w:ascii="Times New Roman" w:hAnsi="Times New Roman" w:cs="Times New Roman"/>
              </w:rPr>
            </w:pPr>
          </w:p>
        </w:tc>
        <w:tc>
          <w:tcPr>
            <w:tcW w:w="2041" w:type="dxa"/>
            <w:vMerge/>
            <w:tcBorders>
              <w:top w:val="nil"/>
              <w:bottom w:val="nil"/>
            </w:tcBorders>
          </w:tcPr>
          <w:p w:rsidR="006F2D99" w:rsidRPr="006F2D99" w:rsidRDefault="006F2D99">
            <w:pPr>
              <w:rPr>
                <w:rFonts w:ascii="Times New Roman" w:hAnsi="Times New Roman" w:cs="Times New Roman"/>
              </w:rPr>
            </w:pPr>
          </w:p>
        </w:tc>
        <w:tc>
          <w:tcPr>
            <w:tcW w:w="1024" w:type="dxa"/>
            <w:tcBorders>
              <w:top w:val="nil"/>
              <w:bottom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2019 год</w:t>
            </w:r>
          </w:p>
        </w:tc>
        <w:tc>
          <w:tcPr>
            <w:tcW w:w="964" w:type="dxa"/>
            <w:tcBorders>
              <w:top w:val="nil"/>
              <w:bottom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2020 год</w:t>
            </w:r>
          </w:p>
        </w:tc>
        <w:tc>
          <w:tcPr>
            <w:tcW w:w="2494" w:type="dxa"/>
            <w:vMerge/>
            <w:tcBorders>
              <w:bottom w:val="nil"/>
            </w:tcBorders>
          </w:tcPr>
          <w:p w:rsidR="006F2D99" w:rsidRPr="006F2D99" w:rsidRDefault="006F2D99">
            <w:pPr>
              <w:rPr>
                <w:rFonts w:ascii="Times New Roman" w:hAnsi="Times New Roman" w:cs="Times New Roman"/>
              </w:rPr>
            </w:pPr>
          </w:p>
        </w:tc>
        <w:tc>
          <w:tcPr>
            <w:tcW w:w="2154" w:type="dxa"/>
            <w:vMerge/>
            <w:tcBorders>
              <w:bottom w:val="nil"/>
            </w:tcBorders>
          </w:tcPr>
          <w:p w:rsidR="006F2D99" w:rsidRPr="006F2D99" w:rsidRDefault="006F2D99">
            <w:pPr>
              <w:rPr>
                <w:rFonts w:ascii="Times New Roman" w:hAnsi="Times New Roman" w:cs="Times New Roman"/>
              </w:rPr>
            </w:pPr>
          </w:p>
        </w:tc>
        <w:tc>
          <w:tcPr>
            <w:tcW w:w="3231" w:type="dxa"/>
            <w:vMerge/>
            <w:tcBorders>
              <w:bottom w:val="nil"/>
            </w:tcBorders>
          </w:tcPr>
          <w:p w:rsidR="006F2D99" w:rsidRPr="006F2D99" w:rsidRDefault="006F2D99">
            <w:pPr>
              <w:rPr>
                <w:rFonts w:ascii="Times New Roman" w:hAnsi="Times New Roman" w:cs="Times New Roman"/>
              </w:rPr>
            </w:pPr>
          </w:p>
        </w:tc>
      </w:tr>
      <w:tr w:rsidR="006F2D99" w:rsidRPr="006F2D99">
        <w:tblPrEx>
          <w:tblBorders>
            <w:insideH w:val="nil"/>
          </w:tblBorders>
        </w:tblPrEx>
        <w:tc>
          <w:tcPr>
            <w:tcW w:w="15366" w:type="dxa"/>
            <w:gridSpan w:val="8"/>
            <w:tcBorders>
              <w:top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lastRenderedPageBreak/>
              <w:t xml:space="preserve">(в ред. </w:t>
            </w:r>
            <w:hyperlink r:id="rId104" w:history="1">
              <w:r w:rsidRPr="006F2D99">
                <w:rPr>
                  <w:rFonts w:ascii="Times New Roman" w:hAnsi="Times New Roman" w:cs="Times New Roman"/>
                  <w:color w:val="0000FF"/>
                  <w:szCs w:val="22"/>
                </w:rPr>
                <w:t>Постановления</w:t>
              </w:r>
            </w:hyperlink>
            <w:r w:rsidRPr="006F2D99">
              <w:rPr>
                <w:rFonts w:ascii="Times New Roman" w:hAnsi="Times New Roman" w:cs="Times New Roman"/>
                <w:szCs w:val="22"/>
              </w:rPr>
              <w:t xml:space="preserve"> Правительства Оренбургской области от 23.12.2016 N 981-пп)</w:t>
            </w:r>
          </w:p>
        </w:tc>
      </w:tr>
      <w:tr w:rsidR="006F2D99" w:rsidRPr="006F2D99">
        <w:tc>
          <w:tcPr>
            <w:tcW w:w="510"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7-1.</w:t>
            </w:r>
          </w:p>
        </w:tc>
        <w:tc>
          <w:tcPr>
            <w:tcW w:w="2948"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Основное мероприятие 2 "Обеспечение конкурентоспособности предприятий обрабатывающей отрасли промышленности"</w:t>
            </w:r>
          </w:p>
        </w:tc>
        <w:tc>
          <w:tcPr>
            <w:tcW w:w="2041"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минэкономразвития области</w:t>
            </w:r>
          </w:p>
        </w:tc>
        <w:tc>
          <w:tcPr>
            <w:tcW w:w="102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2016 год</w:t>
            </w:r>
          </w:p>
        </w:tc>
        <w:tc>
          <w:tcPr>
            <w:tcW w:w="96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2020 год</w:t>
            </w:r>
          </w:p>
        </w:tc>
        <w:tc>
          <w:tcPr>
            <w:tcW w:w="2494"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повышение значимости и престижа профессий, связанных с обрабатывающими отраслями промышленности;</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расширение рынков сбыта продукции;</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 xml:space="preserve">увеличение количества предприятий, получивших государственную поддержку; позиционирование Оренбургской области </w:t>
            </w:r>
            <w:r w:rsidRPr="006F2D99">
              <w:rPr>
                <w:rFonts w:ascii="Times New Roman" w:hAnsi="Times New Roman" w:cs="Times New Roman"/>
                <w:szCs w:val="22"/>
              </w:rPr>
              <w:lastRenderedPageBreak/>
              <w:t>на мероприятиях, связанных с привлечением инвесторов</w:t>
            </w:r>
          </w:p>
        </w:tc>
        <w:tc>
          <w:tcPr>
            <w:tcW w:w="2154"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lastRenderedPageBreak/>
              <w:t>снижение конкурентоспособности продукции предприятий обрабатывающих отраслей;</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отсутствие высококвалифицированных кадров в обрабатывающих отраслях промышленности;</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 xml:space="preserve">снижение количества инвестиционных проектов, </w:t>
            </w:r>
            <w:r w:rsidRPr="006F2D99">
              <w:rPr>
                <w:rFonts w:ascii="Times New Roman" w:hAnsi="Times New Roman" w:cs="Times New Roman"/>
                <w:szCs w:val="22"/>
              </w:rPr>
              <w:lastRenderedPageBreak/>
              <w:t>получивших государственную поддержку</w:t>
            </w:r>
          </w:p>
        </w:tc>
        <w:tc>
          <w:tcPr>
            <w:tcW w:w="3231"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lastRenderedPageBreak/>
              <w:t>участие представителей минэкономразвития области в проведении областных конкурсов профессионального мастерства; участие представителей минэкономразвития области в выездных мероприятиях по привлечению инвесторов</w:t>
            </w:r>
          </w:p>
        </w:tc>
      </w:tr>
      <w:tr w:rsidR="006F2D99" w:rsidRPr="006F2D99">
        <w:tblPrEx>
          <w:tblBorders>
            <w:insideH w:val="nil"/>
          </w:tblBorders>
        </w:tblPrEx>
        <w:tc>
          <w:tcPr>
            <w:tcW w:w="510" w:type="dxa"/>
            <w:tcBorders>
              <w:bottom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lastRenderedPageBreak/>
              <w:t>7-2.</w:t>
            </w:r>
          </w:p>
        </w:tc>
        <w:tc>
          <w:tcPr>
            <w:tcW w:w="2948" w:type="dxa"/>
            <w:tcBorders>
              <w:bottom w:val="nil"/>
            </w:tcBorders>
          </w:tcPr>
          <w:p w:rsidR="006F2D99" w:rsidRPr="006F2D99" w:rsidRDefault="006F2D99">
            <w:pPr>
              <w:pStyle w:val="ConsPlusNormal"/>
              <w:rPr>
                <w:rFonts w:ascii="Times New Roman" w:hAnsi="Times New Roman" w:cs="Times New Roman"/>
                <w:szCs w:val="22"/>
              </w:rPr>
            </w:pPr>
            <w:bookmarkStart w:id="12" w:name="P1273"/>
            <w:bookmarkEnd w:id="12"/>
            <w:r w:rsidRPr="006F2D99">
              <w:rPr>
                <w:rFonts w:ascii="Times New Roman" w:hAnsi="Times New Roman" w:cs="Times New Roman"/>
                <w:szCs w:val="22"/>
              </w:rPr>
              <w:t>Основное мероприятие 3 "Содействие развитию производства композиционных материалов (композитов) и изделий из них"</w:t>
            </w:r>
          </w:p>
        </w:tc>
        <w:tc>
          <w:tcPr>
            <w:tcW w:w="2041" w:type="dxa"/>
            <w:tcBorders>
              <w:bottom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минэкономразвития области</w:t>
            </w:r>
          </w:p>
        </w:tc>
        <w:tc>
          <w:tcPr>
            <w:tcW w:w="1024" w:type="dxa"/>
            <w:tcBorders>
              <w:bottom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2016 год</w:t>
            </w:r>
          </w:p>
        </w:tc>
        <w:tc>
          <w:tcPr>
            <w:tcW w:w="964" w:type="dxa"/>
            <w:tcBorders>
              <w:bottom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2020 год</w:t>
            </w:r>
          </w:p>
        </w:tc>
        <w:tc>
          <w:tcPr>
            <w:tcW w:w="2494" w:type="dxa"/>
            <w:tcBorders>
              <w:bottom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увеличение объемов производства продукции из композитных материалов; увеличение количества предприятий, осуществляющих производство композитных материалов;</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создание благоприятных условий для роста спроса на композитные материалы;</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широкое применение композитных материалов;</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увеличение сроков безремонтной эксплуатации зданий, сооружений, конструкций и изделий, построенных, отремонтированных или произведенных с использованием полимерных композитов</w:t>
            </w:r>
          </w:p>
        </w:tc>
        <w:tc>
          <w:tcPr>
            <w:tcW w:w="2154" w:type="dxa"/>
            <w:tcBorders>
              <w:bottom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технологическая отсталость отечественного производства;</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снижение количества предприятий, осуществляющих производство композитных материалов.</w:t>
            </w:r>
          </w:p>
        </w:tc>
        <w:tc>
          <w:tcPr>
            <w:tcW w:w="3231" w:type="dxa"/>
            <w:tcBorders>
              <w:bottom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количество предприятий, осуществляющих производство композитных материалов и изделий из них;</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темп роста объема отгруженной продукции организациями-производителями композиционных материалов и изделий из них</w:t>
            </w:r>
          </w:p>
        </w:tc>
      </w:tr>
      <w:tr w:rsidR="006F2D99" w:rsidRPr="006F2D99">
        <w:tblPrEx>
          <w:tblBorders>
            <w:insideH w:val="nil"/>
          </w:tblBorders>
        </w:tblPrEx>
        <w:tc>
          <w:tcPr>
            <w:tcW w:w="15366" w:type="dxa"/>
            <w:gridSpan w:val="8"/>
            <w:tcBorders>
              <w:top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(графа 2 в ред. </w:t>
            </w:r>
            <w:hyperlink r:id="rId105" w:history="1">
              <w:r w:rsidRPr="006F2D99">
                <w:rPr>
                  <w:rFonts w:ascii="Times New Roman" w:hAnsi="Times New Roman" w:cs="Times New Roman"/>
                  <w:color w:val="0000FF"/>
                  <w:szCs w:val="22"/>
                </w:rPr>
                <w:t>Постановления</w:t>
              </w:r>
            </w:hyperlink>
            <w:r w:rsidRPr="006F2D99">
              <w:rPr>
                <w:rFonts w:ascii="Times New Roman" w:hAnsi="Times New Roman" w:cs="Times New Roman"/>
                <w:szCs w:val="22"/>
              </w:rPr>
              <w:t xml:space="preserve"> Правительства Оренбургской области от 23.12.2016 N 981-пп)</w:t>
            </w:r>
          </w:p>
        </w:tc>
      </w:tr>
      <w:tr w:rsidR="006F2D99" w:rsidRPr="006F2D99">
        <w:tc>
          <w:tcPr>
            <w:tcW w:w="15366" w:type="dxa"/>
            <w:gridSpan w:val="8"/>
          </w:tcPr>
          <w:p w:rsidR="006F2D99" w:rsidRPr="006F2D99" w:rsidRDefault="00850E35">
            <w:pPr>
              <w:pStyle w:val="ConsPlusNormal"/>
              <w:jc w:val="center"/>
              <w:outlineLvl w:val="2"/>
              <w:rPr>
                <w:rFonts w:ascii="Times New Roman" w:hAnsi="Times New Roman" w:cs="Times New Roman"/>
                <w:szCs w:val="22"/>
              </w:rPr>
            </w:pPr>
            <w:hyperlink w:anchor="P4110" w:history="1">
              <w:r w:rsidR="006F2D99" w:rsidRPr="006F2D99">
                <w:rPr>
                  <w:rFonts w:ascii="Times New Roman" w:hAnsi="Times New Roman" w:cs="Times New Roman"/>
                  <w:color w:val="0000FF"/>
                  <w:szCs w:val="22"/>
                </w:rPr>
                <w:t>Подпрограмма 4</w:t>
              </w:r>
            </w:hyperlink>
            <w:r w:rsidR="006F2D99" w:rsidRPr="006F2D99">
              <w:rPr>
                <w:rFonts w:ascii="Times New Roman" w:hAnsi="Times New Roman" w:cs="Times New Roman"/>
                <w:szCs w:val="22"/>
              </w:rPr>
              <w:t xml:space="preserve"> "Развитие малого и среднего предпринимательства"</w:t>
            </w:r>
          </w:p>
        </w:tc>
      </w:tr>
      <w:tr w:rsidR="006F2D99" w:rsidRPr="006F2D99">
        <w:tblPrEx>
          <w:tblBorders>
            <w:insideH w:val="nil"/>
          </w:tblBorders>
        </w:tblPrEx>
        <w:tc>
          <w:tcPr>
            <w:tcW w:w="510" w:type="dxa"/>
            <w:tcBorders>
              <w:bottom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lastRenderedPageBreak/>
              <w:t>8.</w:t>
            </w:r>
          </w:p>
        </w:tc>
        <w:tc>
          <w:tcPr>
            <w:tcW w:w="2948" w:type="dxa"/>
            <w:tcBorders>
              <w:bottom w:val="nil"/>
            </w:tcBorders>
          </w:tcPr>
          <w:p w:rsidR="006F2D99" w:rsidRPr="006F2D99" w:rsidRDefault="006F2D99">
            <w:pPr>
              <w:pStyle w:val="ConsPlusNormal"/>
              <w:rPr>
                <w:rFonts w:ascii="Times New Roman" w:hAnsi="Times New Roman" w:cs="Times New Roman"/>
                <w:szCs w:val="22"/>
              </w:rPr>
            </w:pPr>
            <w:bookmarkStart w:id="13" w:name="P1288"/>
            <w:bookmarkEnd w:id="13"/>
            <w:r w:rsidRPr="006F2D99">
              <w:rPr>
                <w:rFonts w:ascii="Times New Roman" w:hAnsi="Times New Roman" w:cs="Times New Roman"/>
                <w:szCs w:val="22"/>
              </w:rPr>
              <w:t>Основное мероприятие 1</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"Информационное обеспечение субъектов малого и среднего предпринимательства и совершенствование внешней среды для развития предпринимательства"</w:t>
            </w:r>
          </w:p>
        </w:tc>
        <w:tc>
          <w:tcPr>
            <w:tcW w:w="2041" w:type="dxa"/>
            <w:tcBorders>
              <w:bottom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минэкономразвития области</w:t>
            </w:r>
          </w:p>
        </w:tc>
        <w:tc>
          <w:tcPr>
            <w:tcW w:w="1024" w:type="dxa"/>
            <w:tcBorders>
              <w:bottom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2014 год</w:t>
            </w:r>
          </w:p>
        </w:tc>
        <w:tc>
          <w:tcPr>
            <w:tcW w:w="964" w:type="dxa"/>
            <w:tcBorders>
              <w:bottom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2020 год</w:t>
            </w:r>
          </w:p>
        </w:tc>
        <w:tc>
          <w:tcPr>
            <w:tcW w:w="2494" w:type="dxa"/>
            <w:tcBorders>
              <w:bottom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информирование населения и предпринимательского сообщества о государственном регулировании малого и среднего предпринимательства (далее - МСП), механизмах государственной поддержки и общественного содействия развитию МСП;</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проведение анализа финансовых, экономических, социальных и иных показателей развития МСП и эффективности применения мер по его развитию, укрепление экономических, научных и торгово-производственных связей между субъектами МСП;</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выработка перспективных направлений в развитии предпринимательства</w:t>
            </w:r>
          </w:p>
        </w:tc>
        <w:tc>
          <w:tcPr>
            <w:tcW w:w="2154" w:type="dxa"/>
            <w:tcBorders>
              <w:bottom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отсутствие внимания общественности к острым проблемам малого бизнеса;</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снижение социальной и общественной значимости предпринимательской деятельности;</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отсутствие анализа, оценки состояния и прогноза развития МСП;</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невозможность качественной разработки предложений по повышению эффективности мер поддержки МСП;</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снижение информационного обеспечения субъектов МСП</w:t>
            </w:r>
          </w:p>
        </w:tc>
        <w:tc>
          <w:tcPr>
            <w:tcW w:w="3231" w:type="dxa"/>
            <w:tcBorders>
              <w:bottom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количество малых и средних предприятий в расчете на 1 тыс. человек населения Оренбургской области</w:t>
            </w:r>
          </w:p>
        </w:tc>
      </w:tr>
      <w:tr w:rsidR="006F2D99" w:rsidRPr="006F2D99">
        <w:tblPrEx>
          <w:tblBorders>
            <w:insideH w:val="nil"/>
          </w:tblBorders>
        </w:tblPrEx>
        <w:tc>
          <w:tcPr>
            <w:tcW w:w="15366" w:type="dxa"/>
            <w:gridSpan w:val="8"/>
            <w:tcBorders>
              <w:top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(в ред. </w:t>
            </w:r>
            <w:hyperlink r:id="rId106" w:history="1">
              <w:r w:rsidRPr="006F2D99">
                <w:rPr>
                  <w:rFonts w:ascii="Times New Roman" w:hAnsi="Times New Roman" w:cs="Times New Roman"/>
                  <w:color w:val="0000FF"/>
                  <w:szCs w:val="22"/>
                </w:rPr>
                <w:t>Постановления</w:t>
              </w:r>
            </w:hyperlink>
            <w:r w:rsidRPr="006F2D99">
              <w:rPr>
                <w:rFonts w:ascii="Times New Roman" w:hAnsi="Times New Roman" w:cs="Times New Roman"/>
                <w:szCs w:val="22"/>
              </w:rPr>
              <w:t xml:space="preserve"> Правительства Оренбургской области от 14.10.2016 N 707-пп)</w:t>
            </w:r>
          </w:p>
        </w:tc>
      </w:tr>
      <w:tr w:rsidR="006F2D99" w:rsidRPr="006F2D99">
        <w:tblPrEx>
          <w:tblBorders>
            <w:insideH w:val="nil"/>
          </w:tblBorders>
        </w:tblPrEx>
        <w:tc>
          <w:tcPr>
            <w:tcW w:w="510" w:type="dxa"/>
            <w:tcBorders>
              <w:bottom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9.</w:t>
            </w:r>
          </w:p>
        </w:tc>
        <w:tc>
          <w:tcPr>
            <w:tcW w:w="2948" w:type="dxa"/>
            <w:tcBorders>
              <w:bottom w:val="nil"/>
            </w:tcBorders>
          </w:tcPr>
          <w:p w:rsidR="006F2D99" w:rsidRPr="006F2D99" w:rsidRDefault="006F2D99">
            <w:pPr>
              <w:pStyle w:val="ConsPlusNormal"/>
              <w:rPr>
                <w:rFonts w:ascii="Times New Roman" w:hAnsi="Times New Roman" w:cs="Times New Roman"/>
                <w:szCs w:val="22"/>
              </w:rPr>
            </w:pPr>
            <w:bookmarkStart w:id="14" w:name="P1304"/>
            <w:bookmarkEnd w:id="14"/>
            <w:r w:rsidRPr="006F2D99">
              <w:rPr>
                <w:rFonts w:ascii="Times New Roman" w:hAnsi="Times New Roman" w:cs="Times New Roman"/>
                <w:szCs w:val="22"/>
              </w:rPr>
              <w:t>Основное мероприятие 2</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lastRenderedPageBreak/>
              <w:t>"Поддержка малого и среднего предпринимательства, включая крестьянские (фермерские) хозяйства"</w:t>
            </w:r>
          </w:p>
        </w:tc>
        <w:tc>
          <w:tcPr>
            <w:tcW w:w="2041" w:type="dxa"/>
            <w:tcBorders>
              <w:bottom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lastRenderedPageBreak/>
              <w:t xml:space="preserve">минэкономразвития </w:t>
            </w:r>
            <w:r w:rsidRPr="006F2D99">
              <w:rPr>
                <w:rFonts w:ascii="Times New Roman" w:hAnsi="Times New Roman" w:cs="Times New Roman"/>
                <w:szCs w:val="22"/>
              </w:rPr>
              <w:lastRenderedPageBreak/>
              <w:t>области</w:t>
            </w:r>
          </w:p>
        </w:tc>
        <w:tc>
          <w:tcPr>
            <w:tcW w:w="1024" w:type="dxa"/>
            <w:tcBorders>
              <w:bottom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lastRenderedPageBreak/>
              <w:t>2014 год</w:t>
            </w:r>
          </w:p>
        </w:tc>
        <w:tc>
          <w:tcPr>
            <w:tcW w:w="964" w:type="dxa"/>
            <w:tcBorders>
              <w:bottom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2020 год</w:t>
            </w:r>
          </w:p>
        </w:tc>
        <w:tc>
          <w:tcPr>
            <w:tcW w:w="2494" w:type="dxa"/>
            <w:tcBorders>
              <w:bottom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 xml:space="preserve">содействие субъектам </w:t>
            </w:r>
            <w:r w:rsidRPr="006F2D99">
              <w:rPr>
                <w:rFonts w:ascii="Times New Roman" w:hAnsi="Times New Roman" w:cs="Times New Roman"/>
                <w:szCs w:val="22"/>
              </w:rPr>
              <w:lastRenderedPageBreak/>
              <w:t>МСП в развитии межрегиональных и международных деловых связей;</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продвижение товаров и услуг субъектов МСП на российские региональные и зарубежные рынки;</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расширение возможности субъектов МСП по привлечению средств кредитных организаций к финансированию перспективных проектов субъектов МСП;</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увеличение количества субъектов МСП в инновационной сфере и снижение напряженности на рынке труда;</w:t>
            </w:r>
          </w:p>
        </w:tc>
        <w:tc>
          <w:tcPr>
            <w:tcW w:w="2154" w:type="dxa"/>
            <w:tcBorders>
              <w:bottom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lastRenderedPageBreak/>
              <w:t xml:space="preserve">снижение </w:t>
            </w:r>
            <w:r w:rsidRPr="006F2D99">
              <w:rPr>
                <w:rFonts w:ascii="Times New Roman" w:hAnsi="Times New Roman" w:cs="Times New Roman"/>
                <w:szCs w:val="22"/>
              </w:rPr>
              <w:lastRenderedPageBreak/>
              <w:t>возможностей продвижения товаров, работ и услуг субъектов МСП, развития деловых связей;</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отсутствие возможности у начинающих субъектов малого предпринимательства преодоления сложностей "входа на рынок" и коммерциализации инновационных технологий;</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нерешенность социальной проблемы дневного времяпрепровождения детей;</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снижение предпринимательской активности в молодежной среде;</w:t>
            </w:r>
          </w:p>
        </w:tc>
        <w:tc>
          <w:tcPr>
            <w:tcW w:w="3231" w:type="dxa"/>
            <w:tcBorders>
              <w:bottom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lastRenderedPageBreak/>
              <w:t xml:space="preserve">исполнение расходных </w:t>
            </w:r>
            <w:r w:rsidRPr="006F2D99">
              <w:rPr>
                <w:rFonts w:ascii="Times New Roman" w:hAnsi="Times New Roman" w:cs="Times New Roman"/>
                <w:szCs w:val="22"/>
              </w:rPr>
              <w:lastRenderedPageBreak/>
              <w:t>обязательств за счет субсидии, предоставленной из федерального бюджета на реализацию мероприятия "Поддержка малого и среднего предпринимательства, включая крестьянские (фермерские) хозяйства";</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в рамках реализации мероприятия "Поддержка малого и среднего предпринимательства, включая крестьянские (фермерские) хозяйства";</w:t>
            </w:r>
          </w:p>
        </w:tc>
      </w:tr>
      <w:tr w:rsidR="006F2D99" w:rsidRPr="006F2D99">
        <w:tblPrEx>
          <w:tblBorders>
            <w:right w:val="nil"/>
            <w:insideH w:val="nil"/>
          </w:tblBorders>
        </w:tblPrEx>
        <w:tc>
          <w:tcPr>
            <w:tcW w:w="510" w:type="dxa"/>
            <w:vMerge w:val="restart"/>
            <w:tcBorders>
              <w:top w:val="nil"/>
              <w:bottom w:val="nil"/>
            </w:tcBorders>
          </w:tcPr>
          <w:p w:rsidR="006F2D99" w:rsidRPr="006F2D99" w:rsidRDefault="006F2D99">
            <w:pPr>
              <w:pStyle w:val="ConsPlusNormal"/>
              <w:rPr>
                <w:rFonts w:ascii="Times New Roman" w:hAnsi="Times New Roman" w:cs="Times New Roman"/>
                <w:szCs w:val="22"/>
              </w:rPr>
            </w:pPr>
          </w:p>
        </w:tc>
        <w:tc>
          <w:tcPr>
            <w:tcW w:w="2948" w:type="dxa"/>
            <w:vMerge w:val="restart"/>
            <w:tcBorders>
              <w:top w:val="nil"/>
              <w:bottom w:val="nil"/>
            </w:tcBorders>
          </w:tcPr>
          <w:p w:rsidR="006F2D99" w:rsidRPr="006F2D99" w:rsidRDefault="006F2D99">
            <w:pPr>
              <w:pStyle w:val="ConsPlusNormal"/>
              <w:rPr>
                <w:rFonts w:ascii="Times New Roman" w:hAnsi="Times New Roman" w:cs="Times New Roman"/>
                <w:szCs w:val="22"/>
              </w:rPr>
            </w:pPr>
          </w:p>
        </w:tc>
        <w:tc>
          <w:tcPr>
            <w:tcW w:w="2041" w:type="dxa"/>
            <w:vMerge w:val="restart"/>
            <w:tcBorders>
              <w:top w:val="nil"/>
              <w:bottom w:val="nil"/>
            </w:tcBorders>
          </w:tcPr>
          <w:p w:rsidR="006F2D99" w:rsidRPr="006F2D99" w:rsidRDefault="006F2D99">
            <w:pPr>
              <w:pStyle w:val="ConsPlusNormal"/>
              <w:rPr>
                <w:rFonts w:ascii="Times New Roman" w:hAnsi="Times New Roman" w:cs="Times New Roman"/>
                <w:szCs w:val="22"/>
              </w:rPr>
            </w:pPr>
          </w:p>
        </w:tc>
        <w:tc>
          <w:tcPr>
            <w:tcW w:w="1024" w:type="dxa"/>
            <w:vMerge w:val="restart"/>
            <w:tcBorders>
              <w:top w:val="nil"/>
              <w:bottom w:val="nil"/>
            </w:tcBorders>
          </w:tcPr>
          <w:p w:rsidR="006F2D99" w:rsidRPr="006F2D99" w:rsidRDefault="006F2D99">
            <w:pPr>
              <w:pStyle w:val="ConsPlusNormal"/>
              <w:rPr>
                <w:rFonts w:ascii="Times New Roman" w:hAnsi="Times New Roman" w:cs="Times New Roman"/>
                <w:szCs w:val="22"/>
              </w:rPr>
            </w:pPr>
          </w:p>
        </w:tc>
        <w:tc>
          <w:tcPr>
            <w:tcW w:w="964" w:type="dxa"/>
            <w:vMerge w:val="restart"/>
            <w:tcBorders>
              <w:top w:val="nil"/>
              <w:bottom w:val="nil"/>
            </w:tcBorders>
          </w:tcPr>
          <w:p w:rsidR="006F2D99" w:rsidRPr="006F2D99" w:rsidRDefault="006F2D99">
            <w:pPr>
              <w:pStyle w:val="ConsPlusNormal"/>
              <w:rPr>
                <w:rFonts w:ascii="Times New Roman" w:hAnsi="Times New Roman" w:cs="Times New Roman"/>
                <w:szCs w:val="22"/>
              </w:rPr>
            </w:pPr>
          </w:p>
        </w:tc>
        <w:tc>
          <w:tcPr>
            <w:tcW w:w="2494" w:type="dxa"/>
            <w:vMerge w:val="restart"/>
            <w:tcBorders>
              <w:top w:val="nil"/>
              <w:bottom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 xml:space="preserve">стимулирование организации и создания групп дневного времяпрепровождения детей дошкольного возраста и иных подобных им видов деятельности по уходу и присмотру за детьми в </w:t>
            </w:r>
            <w:r w:rsidRPr="006F2D99">
              <w:rPr>
                <w:rFonts w:ascii="Times New Roman" w:hAnsi="Times New Roman" w:cs="Times New Roman"/>
                <w:szCs w:val="22"/>
              </w:rPr>
              <w:lastRenderedPageBreak/>
              <w:t>Оренбургской области;</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популяризация идеи предпринимательства, системное вовлечение молодежи в предпринимательскую деятельность, ее информирование о потенциальных возможностях развития, сопровождение и поддержка молодых предпринимателей;</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стимулирование развития предпринимательской деятельности, в том числе увеличение количества субъектов предпринимательства на территории Оренбургской области путем создания системы грантовой поддержки начинающих предпринимателей;</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расширение доступа субъектов МСП к лизинговым услугам</w:t>
            </w:r>
          </w:p>
        </w:tc>
        <w:tc>
          <w:tcPr>
            <w:tcW w:w="2154" w:type="dxa"/>
            <w:vMerge w:val="restart"/>
            <w:tcBorders>
              <w:top w:val="nil"/>
              <w:bottom w:val="nil"/>
              <w:right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lastRenderedPageBreak/>
              <w:t>отсутствие возможности у начинающих субъектов малого предпринимательства преодоления сложностей "входа на рынок";</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 xml:space="preserve">отсутствие </w:t>
            </w:r>
            <w:r w:rsidRPr="006F2D99">
              <w:rPr>
                <w:rFonts w:ascii="Times New Roman" w:hAnsi="Times New Roman" w:cs="Times New Roman"/>
                <w:szCs w:val="22"/>
              </w:rPr>
              <w:lastRenderedPageBreak/>
              <w:t>возможности у начинающих субъектов малого предпринимательства преодоления сложностей "входа на рынок"</w:t>
            </w:r>
          </w:p>
        </w:tc>
        <w:tc>
          <w:tcPr>
            <w:tcW w:w="3231" w:type="dxa"/>
            <w:tcBorders>
              <w:top w:val="nil"/>
              <w:left w:val="nil"/>
              <w:bottom w:val="nil"/>
              <w:right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lastRenderedPageBreak/>
              <w:t>количество субъектов малого и среднего предпринимательства, получивших государственную поддержку в рамках реализации мероприятия "Поддержка малого и среднего предпринимательства, включая крестьянские (фермерские) хозяйства";</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lastRenderedPageBreak/>
              <w:t>размер собственных средств субъектов малого и среднего предпринимательства, получивших государственную поддержку в рамках реализации мероприятия "Поддержка малого и среднего предпринимательства, включая крестьянские (фермерские) хозяйства", направленных на приобретение оборудования;</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количество субъектов малого предпринимательства, получивших государственную поддержку в рамках реализации мероприятия "Поддержка малого и среднего предпринимательства, включая крестьянские (фермерские) хозяйства";</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количество детей, воспользовавшихся услугами центров времяпрепровождения детей в рамках реализации мероприятия "Поддержка малого и среднего предпринимательства, включая крестьянские (фермерские) хозяйства";</w:t>
            </w:r>
          </w:p>
        </w:tc>
      </w:tr>
      <w:tr w:rsidR="006F2D99" w:rsidRPr="006F2D99">
        <w:tblPrEx>
          <w:tblBorders>
            <w:insideH w:val="nil"/>
          </w:tblBorders>
        </w:tblPrEx>
        <w:tc>
          <w:tcPr>
            <w:tcW w:w="510" w:type="dxa"/>
            <w:vMerge/>
            <w:tcBorders>
              <w:top w:val="nil"/>
              <w:bottom w:val="nil"/>
            </w:tcBorders>
          </w:tcPr>
          <w:p w:rsidR="006F2D99" w:rsidRPr="006F2D99" w:rsidRDefault="006F2D99">
            <w:pPr>
              <w:rPr>
                <w:rFonts w:ascii="Times New Roman" w:hAnsi="Times New Roman" w:cs="Times New Roman"/>
              </w:rPr>
            </w:pPr>
          </w:p>
        </w:tc>
        <w:tc>
          <w:tcPr>
            <w:tcW w:w="2948" w:type="dxa"/>
            <w:vMerge/>
            <w:tcBorders>
              <w:top w:val="nil"/>
              <w:bottom w:val="nil"/>
            </w:tcBorders>
          </w:tcPr>
          <w:p w:rsidR="006F2D99" w:rsidRPr="006F2D99" w:rsidRDefault="006F2D99">
            <w:pPr>
              <w:rPr>
                <w:rFonts w:ascii="Times New Roman" w:hAnsi="Times New Roman" w:cs="Times New Roman"/>
              </w:rPr>
            </w:pPr>
          </w:p>
        </w:tc>
        <w:tc>
          <w:tcPr>
            <w:tcW w:w="2041" w:type="dxa"/>
            <w:vMerge/>
            <w:tcBorders>
              <w:top w:val="nil"/>
              <w:bottom w:val="nil"/>
            </w:tcBorders>
          </w:tcPr>
          <w:p w:rsidR="006F2D99" w:rsidRPr="006F2D99" w:rsidRDefault="006F2D99">
            <w:pPr>
              <w:rPr>
                <w:rFonts w:ascii="Times New Roman" w:hAnsi="Times New Roman" w:cs="Times New Roman"/>
              </w:rPr>
            </w:pPr>
          </w:p>
        </w:tc>
        <w:tc>
          <w:tcPr>
            <w:tcW w:w="1024" w:type="dxa"/>
            <w:vMerge/>
            <w:tcBorders>
              <w:top w:val="nil"/>
              <w:bottom w:val="nil"/>
            </w:tcBorders>
          </w:tcPr>
          <w:p w:rsidR="006F2D99" w:rsidRPr="006F2D99" w:rsidRDefault="006F2D99">
            <w:pPr>
              <w:rPr>
                <w:rFonts w:ascii="Times New Roman" w:hAnsi="Times New Roman" w:cs="Times New Roman"/>
              </w:rPr>
            </w:pPr>
          </w:p>
        </w:tc>
        <w:tc>
          <w:tcPr>
            <w:tcW w:w="964" w:type="dxa"/>
            <w:vMerge/>
            <w:tcBorders>
              <w:top w:val="nil"/>
              <w:bottom w:val="nil"/>
            </w:tcBorders>
          </w:tcPr>
          <w:p w:rsidR="006F2D99" w:rsidRPr="006F2D99" w:rsidRDefault="006F2D99">
            <w:pPr>
              <w:rPr>
                <w:rFonts w:ascii="Times New Roman" w:hAnsi="Times New Roman" w:cs="Times New Roman"/>
              </w:rPr>
            </w:pPr>
          </w:p>
        </w:tc>
        <w:tc>
          <w:tcPr>
            <w:tcW w:w="2494" w:type="dxa"/>
            <w:vMerge/>
            <w:tcBorders>
              <w:top w:val="nil"/>
              <w:bottom w:val="nil"/>
            </w:tcBorders>
          </w:tcPr>
          <w:p w:rsidR="006F2D99" w:rsidRPr="006F2D99" w:rsidRDefault="006F2D99">
            <w:pPr>
              <w:rPr>
                <w:rFonts w:ascii="Times New Roman" w:hAnsi="Times New Roman" w:cs="Times New Roman"/>
              </w:rPr>
            </w:pPr>
          </w:p>
        </w:tc>
        <w:tc>
          <w:tcPr>
            <w:tcW w:w="2154" w:type="dxa"/>
            <w:vMerge/>
            <w:tcBorders>
              <w:top w:val="nil"/>
              <w:bottom w:val="nil"/>
              <w:right w:val="nil"/>
            </w:tcBorders>
          </w:tcPr>
          <w:p w:rsidR="006F2D99" w:rsidRPr="006F2D99" w:rsidRDefault="006F2D99">
            <w:pPr>
              <w:rPr>
                <w:rFonts w:ascii="Times New Roman" w:hAnsi="Times New Roman" w:cs="Times New Roman"/>
              </w:rPr>
            </w:pPr>
          </w:p>
        </w:tc>
        <w:tc>
          <w:tcPr>
            <w:tcW w:w="3231" w:type="dxa"/>
            <w:tcBorders>
              <w:top w:val="nil"/>
              <w:bottom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количество получивших государственную поддержку центров времяпрепровождения детей в рамках реализации мероприятия "Поддержка малого и среднего </w:t>
            </w:r>
            <w:r w:rsidRPr="006F2D99">
              <w:rPr>
                <w:rFonts w:ascii="Times New Roman" w:hAnsi="Times New Roman" w:cs="Times New Roman"/>
                <w:szCs w:val="22"/>
              </w:rPr>
              <w:lastRenderedPageBreak/>
              <w:t>предпринимательства, включая крестьянские (фермерские) хозяйства";</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количество центров молодежного инновационного творчества, получивших государственную поддержку в рамках реализации мероприятия "Поддержка малого и среднего предпринимательства, включая крестьянские (фермерские) хозяйства";</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количество человек, воспользовавшихся услугами центров молодежного инновационного творчества в рамках реализации мероприятия "Поддержка малого и среднего предпринимательства, включая крестьянские (фермерские) хозяйства";</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коэффициент загрузки оборудования центров молодежного инновационного творчества в рамках реализации мероприятия "Поддержка малого и среднего предпринимательства, включая крестьянские (фермерские) хозяйства";</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 xml:space="preserve">количество проведенных мероприятий, направленных на развитие детского и молодежного научно-технического творчества, в том числе конкурсы, выставки, </w:t>
            </w:r>
            <w:r w:rsidRPr="006F2D99">
              <w:rPr>
                <w:rFonts w:ascii="Times New Roman" w:hAnsi="Times New Roman" w:cs="Times New Roman"/>
                <w:szCs w:val="22"/>
              </w:rPr>
              <w:lastRenderedPageBreak/>
              <w:t>семинары, тренинги и круглые столы, в рамках реализации мероприятия "Поддержка малого и среднего предпринимательства, включая крестьянские (фермерские) хозяйства</w:t>
            </w:r>
          </w:p>
        </w:tc>
      </w:tr>
      <w:tr w:rsidR="006F2D99" w:rsidRPr="006F2D99">
        <w:tblPrEx>
          <w:tblBorders>
            <w:insideH w:val="nil"/>
          </w:tblBorders>
        </w:tblPrEx>
        <w:tc>
          <w:tcPr>
            <w:tcW w:w="15366" w:type="dxa"/>
            <w:gridSpan w:val="8"/>
            <w:tcBorders>
              <w:top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lastRenderedPageBreak/>
              <w:t xml:space="preserve">(в ред. Постановлений Правительства Оренбургской области от 30.06.2016 </w:t>
            </w:r>
            <w:hyperlink r:id="rId107" w:history="1">
              <w:r w:rsidRPr="006F2D99">
                <w:rPr>
                  <w:rFonts w:ascii="Times New Roman" w:hAnsi="Times New Roman" w:cs="Times New Roman"/>
                  <w:color w:val="0000FF"/>
                  <w:szCs w:val="22"/>
                </w:rPr>
                <w:t>N 473-пп</w:t>
              </w:r>
            </w:hyperlink>
            <w:r w:rsidRPr="006F2D99">
              <w:rPr>
                <w:rFonts w:ascii="Times New Roman" w:hAnsi="Times New Roman" w:cs="Times New Roman"/>
                <w:szCs w:val="22"/>
              </w:rPr>
              <w:t>,</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от 14.10.2016 </w:t>
            </w:r>
            <w:hyperlink r:id="rId108" w:history="1">
              <w:r w:rsidRPr="006F2D99">
                <w:rPr>
                  <w:rFonts w:ascii="Times New Roman" w:hAnsi="Times New Roman" w:cs="Times New Roman"/>
                  <w:color w:val="0000FF"/>
                  <w:szCs w:val="22"/>
                </w:rPr>
                <w:t>N 707-пп</w:t>
              </w:r>
            </w:hyperlink>
            <w:r w:rsidRPr="006F2D99">
              <w:rPr>
                <w:rFonts w:ascii="Times New Roman" w:hAnsi="Times New Roman" w:cs="Times New Roman"/>
                <w:szCs w:val="22"/>
              </w:rPr>
              <w:t>)</w:t>
            </w:r>
          </w:p>
        </w:tc>
      </w:tr>
      <w:tr w:rsidR="006F2D99" w:rsidRPr="006F2D99">
        <w:tblPrEx>
          <w:tblBorders>
            <w:insideH w:val="nil"/>
          </w:tblBorders>
        </w:tblPrEx>
        <w:tc>
          <w:tcPr>
            <w:tcW w:w="510" w:type="dxa"/>
            <w:tcBorders>
              <w:bottom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10.</w:t>
            </w:r>
          </w:p>
        </w:tc>
        <w:tc>
          <w:tcPr>
            <w:tcW w:w="2948" w:type="dxa"/>
            <w:tcBorders>
              <w:bottom w:val="nil"/>
            </w:tcBorders>
          </w:tcPr>
          <w:p w:rsidR="006F2D99" w:rsidRPr="006F2D99" w:rsidRDefault="006F2D99">
            <w:pPr>
              <w:pStyle w:val="ConsPlusNormal"/>
              <w:rPr>
                <w:rFonts w:ascii="Times New Roman" w:hAnsi="Times New Roman" w:cs="Times New Roman"/>
                <w:szCs w:val="22"/>
              </w:rPr>
            </w:pPr>
            <w:bookmarkStart w:id="15" w:name="P1342"/>
            <w:bookmarkEnd w:id="15"/>
            <w:r w:rsidRPr="006F2D99">
              <w:rPr>
                <w:rFonts w:ascii="Times New Roman" w:hAnsi="Times New Roman" w:cs="Times New Roman"/>
                <w:szCs w:val="22"/>
              </w:rPr>
              <w:t>Основное мероприятие 3</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"Государственная поддержка организаций, образующих инфраструктуру поддержки субъектов МСП"</w:t>
            </w:r>
          </w:p>
        </w:tc>
        <w:tc>
          <w:tcPr>
            <w:tcW w:w="2041" w:type="dxa"/>
            <w:tcBorders>
              <w:bottom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минэкономразвития области</w:t>
            </w:r>
          </w:p>
        </w:tc>
        <w:tc>
          <w:tcPr>
            <w:tcW w:w="1024" w:type="dxa"/>
            <w:tcBorders>
              <w:bottom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2014 год</w:t>
            </w:r>
          </w:p>
        </w:tc>
        <w:tc>
          <w:tcPr>
            <w:tcW w:w="964" w:type="dxa"/>
            <w:tcBorders>
              <w:bottom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2020 год</w:t>
            </w:r>
          </w:p>
        </w:tc>
        <w:tc>
          <w:tcPr>
            <w:tcW w:w="2494" w:type="dxa"/>
            <w:tcBorders>
              <w:bottom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выделение объектов, пригодных для создания бизнес-инкубаторов, технопарков;</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строительство, реконструкция, ремонт, техническое оснащение помещений бизнес-инкубаторов, технопарков;</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приобретение оборудования для использования в бизнес-инкубаторах, технопарках;</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отбор и размещение субъектов МСП на площадях</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бизнес-инкубаторов, технопарков;</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 xml:space="preserve">охват всей территории области сетью многопрофильных консультационно-образовательных </w:t>
            </w:r>
            <w:r w:rsidRPr="006F2D99">
              <w:rPr>
                <w:rFonts w:ascii="Times New Roman" w:hAnsi="Times New Roman" w:cs="Times New Roman"/>
                <w:szCs w:val="22"/>
              </w:rPr>
              <w:lastRenderedPageBreak/>
              <w:t>организаций, предоставляющих предпринимателям муниципальных образований области широкий спектр услуг, в том числе по налоговому планированию, бизнес-обучению, инвестиционному проектированию, информационному и юридическому сопровождению предпринимательской деятельности;</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развитие объектов инфраструктуры поддержки экспортноориентированных субъектов МСП;</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расширение предложения микрофинансовых ресурсов со стороны кредитных потребительских кооперативов и увеличение совокупного объема предоставляемых ими микрофинансовых услуг;</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 xml:space="preserve">стимулирование кредитования субъектов </w:t>
            </w:r>
            <w:r w:rsidRPr="006F2D99">
              <w:rPr>
                <w:rFonts w:ascii="Times New Roman" w:hAnsi="Times New Roman" w:cs="Times New Roman"/>
                <w:szCs w:val="22"/>
              </w:rPr>
              <w:lastRenderedPageBreak/>
              <w:t>МСП коммерческими банками;</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расширение доступа субъектов предпринимательства к финансовым ресурсам путем предоставления им микрозаймов;</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выполнение государственным бюджетным учреждением Оренбургской области "Оренбургский областной бизнес-инкубатор" государственного задания на оказание государственных услуг</w:t>
            </w:r>
          </w:p>
        </w:tc>
        <w:tc>
          <w:tcPr>
            <w:tcW w:w="2154" w:type="dxa"/>
            <w:tcBorders>
              <w:bottom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lastRenderedPageBreak/>
              <w:t>отсутствие возможности облегчения старта новых субъектов предпринимательства путем предоставления им мер имущественной поддержки;</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отсутствие доступа к качественным консультационным услугам в муниципальных образованиях области;</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сложности с поиском партнеров для международного делового сотрудничества с европейскими странами;</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 xml:space="preserve">недостаточный уровень </w:t>
            </w:r>
            <w:r w:rsidRPr="006F2D99">
              <w:rPr>
                <w:rFonts w:ascii="Times New Roman" w:hAnsi="Times New Roman" w:cs="Times New Roman"/>
                <w:szCs w:val="22"/>
              </w:rPr>
              <w:lastRenderedPageBreak/>
              <w:t>информированности субъектов малого и среднего бизнеса о программах и проектах регионального интегрированного центра Оренбургской области;</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снижение доступности и повышение стоимости микрофинансовых услуг кредитных потребительских кооперативов;</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отсутствие доступа субъектов МСП, не обладающих залоговым имуществом, к кредитным услугам российских банков;</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повышение стоимости кредитных ресурсов для субъектов МСП, снижение возможностей развития бизнеса;</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 xml:space="preserve">снижение качества либо неоказание государственных услуг </w:t>
            </w:r>
            <w:r w:rsidRPr="006F2D99">
              <w:rPr>
                <w:rFonts w:ascii="Times New Roman" w:hAnsi="Times New Roman" w:cs="Times New Roman"/>
                <w:szCs w:val="22"/>
              </w:rPr>
              <w:lastRenderedPageBreak/>
              <w:t>государственным бюджетным учреждением Оренбургской области "Оренбургский областной бизнес-инкубатор"</w:t>
            </w:r>
          </w:p>
        </w:tc>
        <w:tc>
          <w:tcPr>
            <w:tcW w:w="3231" w:type="dxa"/>
            <w:tcBorders>
              <w:bottom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lastRenderedPageBreak/>
              <w:t>исполнение расходных обязательств за счет субсидии, предоставленной из федерального бюджета на реализацию мероприятия "Государственная поддержка организаций, образующих инфраструктуру поддержки субъектов малого и среднего предпринимательства";</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количество субъектов малого и среднего предпринимательства, получивших государственную поддержку в рамках реализации мероприятия "Государственная поддержка организаций, образующих инфраструктуру поддержки субъектов малого и среднего предпринимательства";</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количество вновь созданных рабочих мест (включая вновь зарегистрированных индивидуальных предпринимателей) субъектами малого и среднего </w:t>
            </w:r>
            <w:r w:rsidRPr="006F2D99">
              <w:rPr>
                <w:rFonts w:ascii="Times New Roman" w:hAnsi="Times New Roman" w:cs="Times New Roman"/>
                <w:szCs w:val="22"/>
              </w:rPr>
              <w:lastRenderedPageBreak/>
              <w:t>предпринимательства, получившими государственную поддержку в рамках реализации мероприятия "Государственная поддержка организаций, образующих инфраструктуру поддержки субъектов малого и среднего предпринимательства";</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отношение объема выданных микрозаймов субъектам малого и среднего предпринимательства к совокупному размеру средств микрофинансовой организации, сформированному за счет субсидий, предоставленных из бюджетов всех уровней, а также доходов от операционной и финансовой деятельности;</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объем выданных микрозаймов субъектам малого и среднего предпринимательства в рамках реализации мероприятия "Государственная поддержка организаций, образующих инфраструктуру поддержки субъектов малого и среднего предпринимательства";</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количество консультаций и мероприятий для субъектов малого и среднего предпринимательства, проведенных региональным интегрированным центром в Оренбургской области;</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количество партнеров в сфере </w:t>
            </w:r>
            <w:r w:rsidRPr="006F2D99">
              <w:rPr>
                <w:rFonts w:ascii="Times New Roman" w:hAnsi="Times New Roman" w:cs="Times New Roman"/>
                <w:szCs w:val="22"/>
              </w:rPr>
              <w:lastRenderedPageBreak/>
              <w:t>делового, технологического и научного сотрудничества, подобранных для российских субъектов малого и среднего предпринимательства региональным интегрированным центром в Оренбургской области</w:t>
            </w:r>
          </w:p>
        </w:tc>
      </w:tr>
      <w:tr w:rsidR="006F2D99" w:rsidRPr="006F2D99">
        <w:tblPrEx>
          <w:tblBorders>
            <w:insideH w:val="nil"/>
          </w:tblBorders>
        </w:tblPrEx>
        <w:tc>
          <w:tcPr>
            <w:tcW w:w="15366" w:type="dxa"/>
            <w:gridSpan w:val="8"/>
            <w:tcBorders>
              <w:top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lastRenderedPageBreak/>
              <w:t xml:space="preserve">(в ред. Постановлений Правительства Оренбургской области от 30.06.2016 </w:t>
            </w:r>
            <w:hyperlink r:id="rId109" w:history="1">
              <w:r w:rsidRPr="006F2D99">
                <w:rPr>
                  <w:rFonts w:ascii="Times New Roman" w:hAnsi="Times New Roman" w:cs="Times New Roman"/>
                  <w:color w:val="0000FF"/>
                  <w:szCs w:val="22"/>
                </w:rPr>
                <w:t>N 473-пп</w:t>
              </w:r>
            </w:hyperlink>
            <w:r w:rsidRPr="006F2D99">
              <w:rPr>
                <w:rFonts w:ascii="Times New Roman" w:hAnsi="Times New Roman" w:cs="Times New Roman"/>
                <w:szCs w:val="22"/>
              </w:rPr>
              <w:t>,</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от 14.10.2016 </w:t>
            </w:r>
            <w:hyperlink r:id="rId110" w:history="1">
              <w:r w:rsidRPr="006F2D99">
                <w:rPr>
                  <w:rFonts w:ascii="Times New Roman" w:hAnsi="Times New Roman" w:cs="Times New Roman"/>
                  <w:color w:val="0000FF"/>
                  <w:szCs w:val="22"/>
                </w:rPr>
                <w:t>N 707-пп</w:t>
              </w:r>
            </w:hyperlink>
            <w:r w:rsidRPr="006F2D99">
              <w:rPr>
                <w:rFonts w:ascii="Times New Roman" w:hAnsi="Times New Roman" w:cs="Times New Roman"/>
                <w:szCs w:val="22"/>
              </w:rPr>
              <w:t>)</w:t>
            </w:r>
          </w:p>
        </w:tc>
      </w:tr>
      <w:tr w:rsidR="006F2D99" w:rsidRPr="006F2D99">
        <w:tc>
          <w:tcPr>
            <w:tcW w:w="15366" w:type="dxa"/>
            <w:gridSpan w:val="8"/>
          </w:tcPr>
          <w:p w:rsidR="006F2D99" w:rsidRPr="006F2D99" w:rsidRDefault="00850E35">
            <w:pPr>
              <w:pStyle w:val="ConsPlusNormal"/>
              <w:jc w:val="center"/>
              <w:outlineLvl w:val="2"/>
              <w:rPr>
                <w:rFonts w:ascii="Times New Roman" w:hAnsi="Times New Roman" w:cs="Times New Roman"/>
                <w:szCs w:val="22"/>
              </w:rPr>
            </w:pPr>
            <w:hyperlink w:anchor="P4359" w:history="1">
              <w:r w:rsidR="006F2D99" w:rsidRPr="006F2D99">
                <w:rPr>
                  <w:rFonts w:ascii="Times New Roman" w:hAnsi="Times New Roman" w:cs="Times New Roman"/>
                  <w:color w:val="0000FF"/>
                  <w:szCs w:val="22"/>
                </w:rPr>
                <w:t>Подпрограмма 5</w:t>
              </w:r>
            </w:hyperlink>
            <w:r w:rsidR="006F2D99" w:rsidRPr="006F2D99">
              <w:rPr>
                <w:rFonts w:ascii="Times New Roman" w:hAnsi="Times New Roman" w:cs="Times New Roman"/>
                <w:szCs w:val="22"/>
              </w:rPr>
              <w:t xml:space="preserve"> "Развитие торговли в Оренбургской области"</w:t>
            </w:r>
          </w:p>
        </w:tc>
      </w:tr>
      <w:tr w:rsidR="006F2D99" w:rsidRPr="006F2D99">
        <w:tc>
          <w:tcPr>
            <w:tcW w:w="510" w:type="dxa"/>
            <w:vMerge w:val="restart"/>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11.</w:t>
            </w:r>
          </w:p>
        </w:tc>
        <w:tc>
          <w:tcPr>
            <w:tcW w:w="2948" w:type="dxa"/>
            <w:tcBorders>
              <w:bottom w:val="nil"/>
            </w:tcBorders>
          </w:tcPr>
          <w:p w:rsidR="006F2D99" w:rsidRPr="006F2D99" w:rsidRDefault="006F2D99">
            <w:pPr>
              <w:pStyle w:val="ConsPlusNormal"/>
              <w:rPr>
                <w:rFonts w:ascii="Times New Roman" w:hAnsi="Times New Roman" w:cs="Times New Roman"/>
                <w:szCs w:val="22"/>
              </w:rPr>
            </w:pPr>
            <w:bookmarkStart w:id="16" w:name="P1377"/>
            <w:bookmarkEnd w:id="16"/>
            <w:r w:rsidRPr="006F2D99">
              <w:rPr>
                <w:rFonts w:ascii="Times New Roman" w:hAnsi="Times New Roman" w:cs="Times New Roman"/>
                <w:szCs w:val="22"/>
              </w:rPr>
              <w:t>Основное мероприятие 1</w:t>
            </w:r>
          </w:p>
        </w:tc>
        <w:tc>
          <w:tcPr>
            <w:tcW w:w="2041" w:type="dxa"/>
            <w:vMerge w:val="restart"/>
            <w:tcBorders>
              <w:bottom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минэкономразвития области</w:t>
            </w:r>
          </w:p>
        </w:tc>
        <w:tc>
          <w:tcPr>
            <w:tcW w:w="1024" w:type="dxa"/>
            <w:tcBorders>
              <w:bottom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2014 год</w:t>
            </w:r>
          </w:p>
        </w:tc>
        <w:tc>
          <w:tcPr>
            <w:tcW w:w="964" w:type="dxa"/>
            <w:tcBorders>
              <w:bottom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2020 год</w:t>
            </w:r>
          </w:p>
        </w:tc>
        <w:tc>
          <w:tcPr>
            <w:tcW w:w="2494" w:type="dxa"/>
            <w:vMerge w:val="restart"/>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создание базы данных о хозяйствующих субъектах и принадлежащих им торговых объектах с целью получения информации для прогнозирования и решения стратегических задач по развитию торговой отрасли</w:t>
            </w:r>
          </w:p>
        </w:tc>
        <w:tc>
          <w:tcPr>
            <w:tcW w:w="2154" w:type="dxa"/>
            <w:vMerge w:val="restart"/>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 xml:space="preserve">неисполнение требований Федерального </w:t>
            </w:r>
            <w:hyperlink r:id="rId111" w:history="1">
              <w:r w:rsidRPr="006F2D99">
                <w:rPr>
                  <w:rFonts w:ascii="Times New Roman" w:hAnsi="Times New Roman" w:cs="Times New Roman"/>
                  <w:color w:val="0000FF"/>
                  <w:szCs w:val="22"/>
                </w:rPr>
                <w:t>закона</w:t>
              </w:r>
            </w:hyperlink>
            <w:r w:rsidRPr="006F2D99">
              <w:rPr>
                <w:rFonts w:ascii="Times New Roman" w:hAnsi="Times New Roman" w:cs="Times New Roman"/>
                <w:szCs w:val="22"/>
              </w:rPr>
              <w:t xml:space="preserve"> от 28 декабря 2009 года N 381-ФЗ "Об основах государственного регулирования торговой деятельности в Российской </w:t>
            </w:r>
            <w:r w:rsidRPr="006F2D99">
              <w:rPr>
                <w:rFonts w:ascii="Times New Roman" w:hAnsi="Times New Roman" w:cs="Times New Roman"/>
                <w:szCs w:val="22"/>
              </w:rPr>
              <w:lastRenderedPageBreak/>
              <w:t>Федерации";</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отсутствие возможности создания единой базы данных хозяйствующих субъектов и торговых объектов</w:t>
            </w:r>
          </w:p>
        </w:tc>
        <w:tc>
          <w:tcPr>
            <w:tcW w:w="3231" w:type="dxa"/>
            <w:vMerge w:val="restart"/>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lastRenderedPageBreak/>
              <w:t>доля внесенных в торговый реестр торговых объектов от общего количества торговых объектов;</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доля внесенных в торговый реестр торговых объектов от запланированного количества торговых объектов</w:t>
            </w:r>
          </w:p>
        </w:tc>
      </w:tr>
      <w:tr w:rsidR="006F2D99" w:rsidRPr="006F2D99">
        <w:tblPrEx>
          <w:tblBorders>
            <w:insideH w:val="nil"/>
          </w:tblBorders>
        </w:tblPrEx>
        <w:tc>
          <w:tcPr>
            <w:tcW w:w="510" w:type="dxa"/>
            <w:vMerge/>
          </w:tcPr>
          <w:p w:rsidR="006F2D99" w:rsidRPr="006F2D99" w:rsidRDefault="006F2D99">
            <w:pPr>
              <w:rPr>
                <w:rFonts w:ascii="Times New Roman" w:hAnsi="Times New Roman" w:cs="Times New Roman"/>
              </w:rPr>
            </w:pPr>
          </w:p>
        </w:tc>
        <w:tc>
          <w:tcPr>
            <w:tcW w:w="2948" w:type="dxa"/>
            <w:tcBorders>
              <w:top w:val="nil"/>
              <w:bottom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"Субвенции бюджетам городских округов и муниципальных районов на выполнение государственных полномочий по формированию торгового реестра"</w:t>
            </w:r>
          </w:p>
        </w:tc>
        <w:tc>
          <w:tcPr>
            <w:tcW w:w="2041" w:type="dxa"/>
            <w:vMerge/>
            <w:tcBorders>
              <w:bottom w:val="nil"/>
            </w:tcBorders>
          </w:tcPr>
          <w:p w:rsidR="006F2D99" w:rsidRPr="006F2D99" w:rsidRDefault="006F2D99">
            <w:pPr>
              <w:rPr>
                <w:rFonts w:ascii="Times New Roman" w:hAnsi="Times New Roman" w:cs="Times New Roman"/>
              </w:rPr>
            </w:pPr>
          </w:p>
        </w:tc>
        <w:tc>
          <w:tcPr>
            <w:tcW w:w="1024" w:type="dxa"/>
            <w:tcBorders>
              <w:top w:val="nil"/>
              <w:bottom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2014 год</w:t>
            </w:r>
          </w:p>
        </w:tc>
        <w:tc>
          <w:tcPr>
            <w:tcW w:w="964" w:type="dxa"/>
            <w:tcBorders>
              <w:top w:val="nil"/>
              <w:bottom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2015 год</w:t>
            </w:r>
          </w:p>
        </w:tc>
        <w:tc>
          <w:tcPr>
            <w:tcW w:w="2494" w:type="dxa"/>
            <w:vMerge/>
          </w:tcPr>
          <w:p w:rsidR="006F2D99" w:rsidRPr="006F2D99" w:rsidRDefault="006F2D99">
            <w:pPr>
              <w:rPr>
                <w:rFonts w:ascii="Times New Roman" w:hAnsi="Times New Roman" w:cs="Times New Roman"/>
              </w:rPr>
            </w:pPr>
          </w:p>
        </w:tc>
        <w:tc>
          <w:tcPr>
            <w:tcW w:w="2154" w:type="dxa"/>
            <w:vMerge/>
          </w:tcPr>
          <w:p w:rsidR="006F2D99" w:rsidRPr="006F2D99" w:rsidRDefault="006F2D99">
            <w:pPr>
              <w:rPr>
                <w:rFonts w:ascii="Times New Roman" w:hAnsi="Times New Roman" w:cs="Times New Roman"/>
              </w:rPr>
            </w:pPr>
          </w:p>
        </w:tc>
        <w:tc>
          <w:tcPr>
            <w:tcW w:w="3231" w:type="dxa"/>
            <w:vMerge/>
          </w:tcPr>
          <w:p w:rsidR="006F2D99" w:rsidRPr="006F2D99" w:rsidRDefault="006F2D99">
            <w:pPr>
              <w:rPr>
                <w:rFonts w:ascii="Times New Roman" w:hAnsi="Times New Roman" w:cs="Times New Roman"/>
              </w:rPr>
            </w:pPr>
          </w:p>
        </w:tc>
      </w:tr>
      <w:tr w:rsidR="006F2D99" w:rsidRPr="006F2D99">
        <w:tc>
          <w:tcPr>
            <w:tcW w:w="510" w:type="dxa"/>
            <w:vMerge/>
          </w:tcPr>
          <w:p w:rsidR="006F2D99" w:rsidRPr="006F2D99" w:rsidRDefault="006F2D99">
            <w:pPr>
              <w:rPr>
                <w:rFonts w:ascii="Times New Roman" w:hAnsi="Times New Roman" w:cs="Times New Roman"/>
              </w:rPr>
            </w:pPr>
          </w:p>
        </w:tc>
        <w:tc>
          <w:tcPr>
            <w:tcW w:w="2948" w:type="dxa"/>
            <w:tcBorders>
              <w:top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 xml:space="preserve">"Формирование и ведение </w:t>
            </w:r>
            <w:r w:rsidRPr="006F2D99">
              <w:rPr>
                <w:rFonts w:ascii="Times New Roman" w:hAnsi="Times New Roman" w:cs="Times New Roman"/>
                <w:szCs w:val="22"/>
              </w:rPr>
              <w:lastRenderedPageBreak/>
              <w:t>торгового реестра"</w:t>
            </w:r>
          </w:p>
        </w:tc>
        <w:tc>
          <w:tcPr>
            <w:tcW w:w="2041" w:type="dxa"/>
            <w:tcBorders>
              <w:top w:val="nil"/>
            </w:tcBorders>
          </w:tcPr>
          <w:p w:rsidR="006F2D99" w:rsidRPr="006F2D99" w:rsidRDefault="006F2D99">
            <w:pPr>
              <w:pStyle w:val="ConsPlusNormal"/>
              <w:rPr>
                <w:rFonts w:ascii="Times New Roman" w:hAnsi="Times New Roman" w:cs="Times New Roman"/>
                <w:szCs w:val="22"/>
              </w:rPr>
            </w:pPr>
          </w:p>
        </w:tc>
        <w:tc>
          <w:tcPr>
            <w:tcW w:w="1024" w:type="dxa"/>
            <w:tcBorders>
              <w:top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2016 год</w:t>
            </w:r>
          </w:p>
        </w:tc>
        <w:tc>
          <w:tcPr>
            <w:tcW w:w="964" w:type="dxa"/>
            <w:tcBorders>
              <w:top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2020 год</w:t>
            </w:r>
          </w:p>
        </w:tc>
        <w:tc>
          <w:tcPr>
            <w:tcW w:w="2494" w:type="dxa"/>
            <w:vMerge/>
          </w:tcPr>
          <w:p w:rsidR="006F2D99" w:rsidRPr="006F2D99" w:rsidRDefault="006F2D99">
            <w:pPr>
              <w:rPr>
                <w:rFonts w:ascii="Times New Roman" w:hAnsi="Times New Roman" w:cs="Times New Roman"/>
              </w:rPr>
            </w:pPr>
          </w:p>
        </w:tc>
        <w:tc>
          <w:tcPr>
            <w:tcW w:w="2154" w:type="dxa"/>
            <w:vMerge/>
          </w:tcPr>
          <w:p w:rsidR="006F2D99" w:rsidRPr="006F2D99" w:rsidRDefault="006F2D99">
            <w:pPr>
              <w:rPr>
                <w:rFonts w:ascii="Times New Roman" w:hAnsi="Times New Roman" w:cs="Times New Roman"/>
              </w:rPr>
            </w:pPr>
          </w:p>
        </w:tc>
        <w:tc>
          <w:tcPr>
            <w:tcW w:w="3231" w:type="dxa"/>
            <w:vMerge/>
          </w:tcPr>
          <w:p w:rsidR="006F2D99" w:rsidRPr="006F2D99" w:rsidRDefault="006F2D99">
            <w:pPr>
              <w:rPr>
                <w:rFonts w:ascii="Times New Roman" w:hAnsi="Times New Roman" w:cs="Times New Roman"/>
              </w:rPr>
            </w:pPr>
          </w:p>
        </w:tc>
      </w:tr>
      <w:tr w:rsidR="006F2D99" w:rsidRPr="006F2D99">
        <w:tc>
          <w:tcPr>
            <w:tcW w:w="510"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lastRenderedPageBreak/>
              <w:t>12.</w:t>
            </w:r>
          </w:p>
        </w:tc>
        <w:tc>
          <w:tcPr>
            <w:tcW w:w="2948" w:type="dxa"/>
          </w:tcPr>
          <w:p w:rsidR="006F2D99" w:rsidRPr="006F2D99" w:rsidRDefault="006F2D99">
            <w:pPr>
              <w:pStyle w:val="ConsPlusNormal"/>
              <w:rPr>
                <w:rFonts w:ascii="Times New Roman" w:hAnsi="Times New Roman" w:cs="Times New Roman"/>
                <w:szCs w:val="22"/>
              </w:rPr>
            </w:pPr>
            <w:bookmarkStart w:id="17" w:name="P1394"/>
            <w:bookmarkEnd w:id="17"/>
            <w:r w:rsidRPr="006F2D99">
              <w:rPr>
                <w:rFonts w:ascii="Times New Roman" w:hAnsi="Times New Roman" w:cs="Times New Roman"/>
                <w:szCs w:val="22"/>
              </w:rPr>
              <w:t>Основное мероприятие 2</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"Развитие сельской торговли"</w:t>
            </w:r>
          </w:p>
        </w:tc>
        <w:tc>
          <w:tcPr>
            <w:tcW w:w="2041"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минэкономразвития области</w:t>
            </w:r>
          </w:p>
        </w:tc>
        <w:tc>
          <w:tcPr>
            <w:tcW w:w="102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2014 год</w:t>
            </w:r>
          </w:p>
        </w:tc>
        <w:tc>
          <w:tcPr>
            <w:tcW w:w="96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2020 год</w:t>
            </w:r>
          </w:p>
        </w:tc>
        <w:tc>
          <w:tcPr>
            <w:tcW w:w="2494"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стимулирование развития сельской торговли; укрепление материально-технической базы;</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наиболее полное удовлетворение потребностей населения отдаленных, труднодоступных и малонаселенных пунктов в социально значимых товарах</w:t>
            </w:r>
          </w:p>
        </w:tc>
        <w:tc>
          <w:tcPr>
            <w:tcW w:w="2154"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ухудшение торгового обслуживания и качества жизни сельского населения;</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сокращение количества торговых объектов и обеспеченности населения площадью торговых объектов</w:t>
            </w:r>
          </w:p>
        </w:tc>
        <w:tc>
          <w:tcPr>
            <w:tcW w:w="3231"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оборот розничной торговли на душу населения</w:t>
            </w:r>
          </w:p>
        </w:tc>
      </w:tr>
      <w:tr w:rsidR="006F2D99" w:rsidRPr="006F2D99">
        <w:tblPrEx>
          <w:tblBorders>
            <w:insideH w:val="nil"/>
          </w:tblBorders>
        </w:tblPrEx>
        <w:tc>
          <w:tcPr>
            <w:tcW w:w="510" w:type="dxa"/>
            <w:tcBorders>
              <w:bottom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13.</w:t>
            </w:r>
          </w:p>
        </w:tc>
        <w:tc>
          <w:tcPr>
            <w:tcW w:w="2948" w:type="dxa"/>
            <w:tcBorders>
              <w:bottom w:val="nil"/>
            </w:tcBorders>
          </w:tcPr>
          <w:p w:rsidR="006F2D99" w:rsidRPr="006F2D99" w:rsidRDefault="006F2D99">
            <w:pPr>
              <w:pStyle w:val="ConsPlusNormal"/>
              <w:rPr>
                <w:rFonts w:ascii="Times New Roman" w:hAnsi="Times New Roman" w:cs="Times New Roman"/>
                <w:szCs w:val="22"/>
              </w:rPr>
            </w:pPr>
            <w:bookmarkStart w:id="18" w:name="P1405"/>
            <w:bookmarkEnd w:id="18"/>
            <w:r w:rsidRPr="006F2D99">
              <w:rPr>
                <w:rFonts w:ascii="Times New Roman" w:hAnsi="Times New Roman" w:cs="Times New Roman"/>
                <w:szCs w:val="22"/>
              </w:rPr>
              <w:t>Основное мероприятие 3</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"Поддержка организаций пищевой и перерабатывающей промышленности и сельхозтоваропроизводителей"</w:t>
            </w:r>
          </w:p>
        </w:tc>
        <w:tc>
          <w:tcPr>
            <w:tcW w:w="2041" w:type="dxa"/>
            <w:tcBorders>
              <w:bottom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минэкономразвития области</w:t>
            </w:r>
          </w:p>
        </w:tc>
        <w:tc>
          <w:tcPr>
            <w:tcW w:w="1024" w:type="dxa"/>
            <w:tcBorders>
              <w:bottom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2014 год</w:t>
            </w:r>
          </w:p>
        </w:tc>
        <w:tc>
          <w:tcPr>
            <w:tcW w:w="964" w:type="dxa"/>
            <w:tcBorders>
              <w:bottom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2015 год</w:t>
            </w:r>
          </w:p>
        </w:tc>
        <w:tc>
          <w:tcPr>
            <w:tcW w:w="2494" w:type="dxa"/>
            <w:tcBorders>
              <w:bottom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продвижение продукции местных товаропроизводителей на потребительский рынок области и повышение ее конкурентоспособности, обеспечение продовольственной безопасности</w:t>
            </w:r>
          </w:p>
        </w:tc>
        <w:tc>
          <w:tcPr>
            <w:tcW w:w="2154" w:type="dxa"/>
            <w:tcBorders>
              <w:bottom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снижение возможности продвижения продукции местных товаропроизводителей, ее конкурентоспособности и продовольственной безопасности</w:t>
            </w:r>
          </w:p>
        </w:tc>
        <w:tc>
          <w:tcPr>
            <w:tcW w:w="3231" w:type="dxa"/>
            <w:tcBorders>
              <w:bottom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количество наименований продукции, имеющей знак "Оренбургское качество"</w:t>
            </w:r>
          </w:p>
        </w:tc>
      </w:tr>
      <w:tr w:rsidR="006F2D99" w:rsidRPr="006F2D99">
        <w:tblPrEx>
          <w:tblBorders>
            <w:insideH w:val="nil"/>
          </w:tblBorders>
        </w:tblPrEx>
        <w:tc>
          <w:tcPr>
            <w:tcW w:w="15366" w:type="dxa"/>
            <w:gridSpan w:val="8"/>
            <w:tcBorders>
              <w:top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(в ред. </w:t>
            </w:r>
            <w:hyperlink r:id="rId112" w:history="1">
              <w:r w:rsidRPr="006F2D99">
                <w:rPr>
                  <w:rFonts w:ascii="Times New Roman" w:hAnsi="Times New Roman" w:cs="Times New Roman"/>
                  <w:color w:val="0000FF"/>
                  <w:szCs w:val="22"/>
                </w:rPr>
                <w:t>Постановления</w:t>
              </w:r>
            </w:hyperlink>
            <w:r w:rsidRPr="006F2D99">
              <w:rPr>
                <w:rFonts w:ascii="Times New Roman" w:hAnsi="Times New Roman" w:cs="Times New Roman"/>
                <w:szCs w:val="22"/>
              </w:rPr>
              <w:t xml:space="preserve"> Правительства Оренбургской области от 30.06.2016 N 473-пп)</w:t>
            </w:r>
          </w:p>
        </w:tc>
      </w:tr>
      <w:tr w:rsidR="006F2D99" w:rsidRPr="006F2D99">
        <w:tc>
          <w:tcPr>
            <w:tcW w:w="510"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lastRenderedPageBreak/>
              <w:t>14.</w:t>
            </w:r>
          </w:p>
        </w:tc>
        <w:tc>
          <w:tcPr>
            <w:tcW w:w="2948" w:type="dxa"/>
          </w:tcPr>
          <w:p w:rsidR="006F2D99" w:rsidRPr="006F2D99" w:rsidRDefault="006F2D99">
            <w:pPr>
              <w:pStyle w:val="ConsPlusNormal"/>
              <w:rPr>
                <w:rFonts w:ascii="Times New Roman" w:hAnsi="Times New Roman" w:cs="Times New Roman"/>
                <w:szCs w:val="22"/>
              </w:rPr>
            </w:pPr>
            <w:bookmarkStart w:id="19" w:name="P1415"/>
            <w:bookmarkEnd w:id="19"/>
            <w:r w:rsidRPr="006F2D99">
              <w:rPr>
                <w:rFonts w:ascii="Times New Roman" w:hAnsi="Times New Roman" w:cs="Times New Roman"/>
                <w:szCs w:val="22"/>
              </w:rPr>
              <w:t>Основное мероприятие 4</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"Повышение качества торгового обслуживания"</w:t>
            </w:r>
          </w:p>
        </w:tc>
        <w:tc>
          <w:tcPr>
            <w:tcW w:w="2041"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минэкономразвития области</w:t>
            </w:r>
          </w:p>
        </w:tc>
        <w:tc>
          <w:tcPr>
            <w:tcW w:w="102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2014 год</w:t>
            </w:r>
          </w:p>
        </w:tc>
        <w:tc>
          <w:tcPr>
            <w:tcW w:w="96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2020 год</w:t>
            </w:r>
          </w:p>
        </w:tc>
        <w:tc>
          <w:tcPr>
            <w:tcW w:w="2494"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обмен опытом;</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изучение передовых методов организации торговли</w:t>
            </w:r>
          </w:p>
        </w:tc>
        <w:tc>
          <w:tcPr>
            <w:tcW w:w="2154"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отсутствие возможности применения новых технологий;</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снижение уровня торгового обслуживания</w:t>
            </w:r>
          </w:p>
        </w:tc>
        <w:tc>
          <w:tcPr>
            <w:tcW w:w="3231"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количество зарегистрированных участников семинаров</w:t>
            </w:r>
          </w:p>
        </w:tc>
      </w:tr>
      <w:tr w:rsidR="006F2D99" w:rsidRPr="006F2D99">
        <w:tc>
          <w:tcPr>
            <w:tcW w:w="510"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w:t>
            </w:r>
          </w:p>
        </w:tc>
        <w:tc>
          <w:tcPr>
            <w:tcW w:w="2948" w:type="dxa"/>
          </w:tcPr>
          <w:p w:rsidR="006F2D99" w:rsidRPr="006F2D99" w:rsidRDefault="006F2D99">
            <w:pPr>
              <w:pStyle w:val="ConsPlusNormal"/>
              <w:rPr>
                <w:rFonts w:ascii="Times New Roman" w:hAnsi="Times New Roman" w:cs="Times New Roman"/>
                <w:szCs w:val="22"/>
              </w:rPr>
            </w:pPr>
            <w:bookmarkStart w:id="20" w:name="P1426"/>
            <w:bookmarkEnd w:id="20"/>
            <w:r w:rsidRPr="006F2D99">
              <w:rPr>
                <w:rFonts w:ascii="Times New Roman" w:hAnsi="Times New Roman" w:cs="Times New Roman"/>
                <w:szCs w:val="22"/>
              </w:rPr>
              <w:t>Основное мероприятие 5</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"Содействие товаропроизводителям, крестьянским (фермерским) хозяйствам в реализации произведенной ими продукции путем организации нестационарной и мобильной торговли"</w:t>
            </w:r>
          </w:p>
        </w:tc>
        <w:tc>
          <w:tcPr>
            <w:tcW w:w="2041"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минэкономразвития области</w:t>
            </w:r>
          </w:p>
        </w:tc>
        <w:tc>
          <w:tcPr>
            <w:tcW w:w="102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2015 год</w:t>
            </w:r>
          </w:p>
        </w:tc>
        <w:tc>
          <w:tcPr>
            <w:tcW w:w="96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2020 год</w:t>
            </w:r>
          </w:p>
        </w:tc>
        <w:tc>
          <w:tcPr>
            <w:tcW w:w="2494"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развитие многоформатной торговли, обеспечение физической доступности товаров на потребительском рынке области</w:t>
            </w:r>
          </w:p>
        </w:tc>
        <w:tc>
          <w:tcPr>
            <w:tcW w:w="2154"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отсутствие условий для реализации продукции местных товаропроизводителей, крестьянских (фермерских) хозяйств</w:t>
            </w:r>
          </w:p>
        </w:tc>
        <w:tc>
          <w:tcPr>
            <w:tcW w:w="3231"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количество объектов нестационарной и мобильной торговли</w:t>
            </w:r>
          </w:p>
        </w:tc>
      </w:tr>
    </w:tbl>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right"/>
        <w:outlineLvl w:val="1"/>
        <w:rPr>
          <w:rFonts w:ascii="Times New Roman" w:hAnsi="Times New Roman" w:cs="Times New Roman"/>
          <w:szCs w:val="22"/>
        </w:rPr>
      </w:pPr>
      <w:r w:rsidRPr="006F2D99">
        <w:rPr>
          <w:rFonts w:ascii="Times New Roman" w:hAnsi="Times New Roman" w:cs="Times New Roman"/>
          <w:szCs w:val="22"/>
        </w:rPr>
        <w:t>Приложение 3</w:t>
      </w:r>
    </w:p>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к государственной программе</w:t>
      </w:r>
    </w:p>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"Экономическое развитие</w:t>
      </w:r>
    </w:p>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Оренбургской области"</w:t>
      </w:r>
    </w:p>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на 2014 - 2015 годы</w:t>
      </w:r>
    </w:p>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и на перспективу до 2020 года</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center"/>
        <w:rPr>
          <w:rFonts w:ascii="Times New Roman" w:hAnsi="Times New Roman" w:cs="Times New Roman"/>
          <w:szCs w:val="22"/>
        </w:rPr>
      </w:pPr>
      <w:bookmarkStart w:id="21" w:name="P1446"/>
      <w:bookmarkEnd w:id="21"/>
      <w:r w:rsidRPr="006F2D99">
        <w:rPr>
          <w:rFonts w:ascii="Times New Roman" w:hAnsi="Times New Roman" w:cs="Times New Roman"/>
          <w:szCs w:val="22"/>
        </w:rPr>
        <w:t>Ресурсное обеспечение реализации Программы</w:t>
      </w:r>
    </w:p>
    <w:p w:rsidR="006F2D99" w:rsidRPr="006F2D99" w:rsidRDefault="006F2D99">
      <w:pPr>
        <w:pStyle w:val="ConsPlusNormal"/>
        <w:jc w:val="center"/>
        <w:rPr>
          <w:rFonts w:ascii="Times New Roman" w:hAnsi="Times New Roman" w:cs="Times New Roman"/>
          <w:szCs w:val="22"/>
        </w:rPr>
      </w:pP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Список изменяющих документов</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 xml:space="preserve">(в ред. </w:t>
      </w:r>
      <w:hyperlink r:id="rId113" w:history="1">
        <w:r w:rsidRPr="006F2D99">
          <w:rPr>
            <w:rFonts w:ascii="Times New Roman" w:hAnsi="Times New Roman" w:cs="Times New Roman"/>
            <w:color w:val="0000FF"/>
            <w:szCs w:val="22"/>
          </w:rPr>
          <w:t>Постановления</w:t>
        </w:r>
      </w:hyperlink>
      <w:r w:rsidRPr="006F2D99">
        <w:rPr>
          <w:rFonts w:ascii="Times New Roman" w:hAnsi="Times New Roman" w:cs="Times New Roman"/>
          <w:szCs w:val="22"/>
        </w:rPr>
        <w:t xml:space="preserve"> Правительства Оренбургской области</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от 23.12.2016 N 981-пп)</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984"/>
        <w:gridCol w:w="3458"/>
        <w:gridCol w:w="2381"/>
        <w:gridCol w:w="907"/>
        <w:gridCol w:w="907"/>
        <w:gridCol w:w="2154"/>
        <w:gridCol w:w="1134"/>
        <w:gridCol w:w="1134"/>
        <w:gridCol w:w="1134"/>
        <w:gridCol w:w="1134"/>
        <w:gridCol w:w="1134"/>
        <w:gridCol w:w="1134"/>
        <w:gridCol w:w="1134"/>
        <w:gridCol w:w="1247"/>
      </w:tblGrid>
      <w:tr w:rsidR="006F2D99" w:rsidRPr="006F2D99">
        <w:tc>
          <w:tcPr>
            <w:tcW w:w="567" w:type="dxa"/>
            <w:vMerge w:val="restart"/>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lastRenderedPageBreak/>
              <w:t>N п/п</w:t>
            </w:r>
          </w:p>
        </w:tc>
        <w:tc>
          <w:tcPr>
            <w:tcW w:w="1984" w:type="dxa"/>
            <w:vMerge w:val="restart"/>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Статус</w:t>
            </w:r>
          </w:p>
        </w:tc>
        <w:tc>
          <w:tcPr>
            <w:tcW w:w="3458" w:type="dxa"/>
            <w:vMerge w:val="restart"/>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Наименование Программы, подпрограммы Программы, ведомственной целевой программы, основного мероприятия</w:t>
            </w:r>
          </w:p>
        </w:tc>
        <w:tc>
          <w:tcPr>
            <w:tcW w:w="2381" w:type="dxa"/>
            <w:vMerge w:val="restart"/>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Главный распорядитель бюджетных средств (ГРБС) (ответственный исполнитель, соисполнитель, участник)</w:t>
            </w:r>
          </w:p>
        </w:tc>
        <w:tc>
          <w:tcPr>
            <w:tcW w:w="3968" w:type="dxa"/>
            <w:gridSpan w:val="3"/>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Код бюджетной классификации</w:t>
            </w:r>
          </w:p>
        </w:tc>
        <w:tc>
          <w:tcPr>
            <w:tcW w:w="9185" w:type="dxa"/>
            <w:gridSpan w:val="8"/>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Объем бюджетных ассигнований</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ГРБС</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РзПр</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ЦСР</w:t>
            </w:r>
          </w:p>
        </w:tc>
        <w:tc>
          <w:tcPr>
            <w:tcW w:w="113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2014 год</w:t>
            </w:r>
          </w:p>
        </w:tc>
        <w:tc>
          <w:tcPr>
            <w:tcW w:w="113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2015 год</w:t>
            </w:r>
          </w:p>
        </w:tc>
        <w:tc>
          <w:tcPr>
            <w:tcW w:w="113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2016 год</w:t>
            </w:r>
          </w:p>
        </w:tc>
        <w:tc>
          <w:tcPr>
            <w:tcW w:w="113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2017 год</w:t>
            </w:r>
          </w:p>
        </w:tc>
        <w:tc>
          <w:tcPr>
            <w:tcW w:w="113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2018 год</w:t>
            </w:r>
          </w:p>
        </w:tc>
        <w:tc>
          <w:tcPr>
            <w:tcW w:w="113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2019 год</w:t>
            </w:r>
          </w:p>
        </w:tc>
        <w:tc>
          <w:tcPr>
            <w:tcW w:w="113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2020 год</w:t>
            </w:r>
          </w:p>
        </w:tc>
        <w:tc>
          <w:tcPr>
            <w:tcW w:w="124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всего</w:t>
            </w:r>
          </w:p>
        </w:tc>
      </w:tr>
      <w:tr w:rsidR="006F2D99" w:rsidRPr="006F2D99">
        <w:tc>
          <w:tcPr>
            <w:tcW w:w="56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w:t>
            </w:r>
          </w:p>
        </w:tc>
        <w:tc>
          <w:tcPr>
            <w:tcW w:w="198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w:t>
            </w:r>
          </w:p>
        </w:tc>
        <w:tc>
          <w:tcPr>
            <w:tcW w:w="3458"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3</w:t>
            </w:r>
          </w:p>
        </w:tc>
        <w:tc>
          <w:tcPr>
            <w:tcW w:w="2381"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4</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5</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6</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7</w:t>
            </w:r>
          </w:p>
        </w:tc>
        <w:tc>
          <w:tcPr>
            <w:tcW w:w="113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w:t>
            </w:r>
          </w:p>
        </w:tc>
        <w:tc>
          <w:tcPr>
            <w:tcW w:w="113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9</w:t>
            </w:r>
          </w:p>
        </w:tc>
        <w:tc>
          <w:tcPr>
            <w:tcW w:w="113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10</w:t>
            </w:r>
          </w:p>
        </w:tc>
        <w:tc>
          <w:tcPr>
            <w:tcW w:w="113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11</w:t>
            </w:r>
          </w:p>
        </w:tc>
        <w:tc>
          <w:tcPr>
            <w:tcW w:w="113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12</w:t>
            </w:r>
          </w:p>
        </w:tc>
        <w:tc>
          <w:tcPr>
            <w:tcW w:w="113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13</w:t>
            </w:r>
          </w:p>
        </w:tc>
        <w:tc>
          <w:tcPr>
            <w:tcW w:w="113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14</w:t>
            </w:r>
          </w:p>
        </w:tc>
        <w:tc>
          <w:tcPr>
            <w:tcW w:w="124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w:t>
            </w:r>
          </w:p>
        </w:tc>
      </w:tr>
      <w:tr w:rsidR="006F2D99" w:rsidRPr="006F2D99">
        <w:tblPrEx>
          <w:tblBorders>
            <w:insideH w:val="nil"/>
          </w:tblBorders>
        </w:tblPrEx>
        <w:tc>
          <w:tcPr>
            <w:tcW w:w="21543" w:type="dxa"/>
            <w:gridSpan w:val="15"/>
            <w:tcBorders>
              <w:bottom w:val="nil"/>
            </w:tcBorders>
          </w:tcPr>
          <w:p w:rsidR="006F2D99" w:rsidRPr="006F2D99" w:rsidRDefault="006F2D99">
            <w:pPr>
              <w:pStyle w:val="ConsPlusNormal"/>
              <w:pBdr>
                <w:top w:val="single" w:sz="6" w:space="0" w:color="auto"/>
              </w:pBdr>
              <w:spacing w:before="100" w:after="100"/>
              <w:jc w:val="both"/>
              <w:rPr>
                <w:rFonts w:ascii="Times New Roman" w:hAnsi="Times New Roman" w:cs="Times New Roman"/>
                <w:szCs w:val="22"/>
              </w:rPr>
            </w:pP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color w:val="0A2666"/>
                <w:szCs w:val="22"/>
              </w:rPr>
              <w:t>КонсультантПлюс: примечание.</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color w:val="0A2666"/>
                <w:szCs w:val="22"/>
              </w:rPr>
              <w:t>Текст графы 3 дан в соответствии с официальным текстом документа.</w:t>
            </w:r>
          </w:p>
          <w:p w:rsidR="006F2D99" w:rsidRPr="006F2D99" w:rsidRDefault="006F2D99">
            <w:pPr>
              <w:pStyle w:val="ConsPlusNormal"/>
              <w:pBdr>
                <w:top w:val="single" w:sz="6" w:space="0" w:color="auto"/>
              </w:pBdr>
              <w:spacing w:before="100" w:after="100"/>
              <w:jc w:val="both"/>
              <w:rPr>
                <w:rFonts w:ascii="Times New Roman" w:hAnsi="Times New Roman" w:cs="Times New Roman"/>
                <w:szCs w:val="22"/>
              </w:rPr>
            </w:pPr>
          </w:p>
        </w:tc>
      </w:tr>
      <w:tr w:rsidR="006F2D99" w:rsidRPr="006F2D99">
        <w:tblPrEx>
          <w:tblBorders>
            <w:insideH w:val="nil"/>
          </w:tblBorders>
        </w:tblPrEx>
        <w:tc>
          <w:tcPr>
            <w:tcW w:w="567" w:type="dxa"/>
            <w:vMerge w:val="restart"/>
            <w:tcBorders>
              <w:top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w:t>
            </w:r>
          </w:p>
        </w:tc>
        <w:tc>
          <w:tcPr>
            <w:tcW w:w="1984" w:type="dxa"/>
            <w:vMerge w:val="restart"/>
            <w:tcBorders>
              <w:top w:val="nil"/>
            </w:tcBorders>
          </w:tcPr>
          <w:p w:rsidR="006F2D99" w:rsidRPr="006F2D99" w:rsidRDefault="006F2D99">
            <w:pPr>
              <w:pStyle w:val="ConsPlusNormal"/>
              <w:outlineLvl w:val="2"/>
              <w:rPr>
                <w:rFonts w:ascii="Times New Roman" w:hAnsi="Times New Roman" w:cs="Times New Roman"/>
                <w:szCs w:val="22"/>
              </w:rPr>
            </w:pPr>
            <w:r w:rsidRPr="006F2D99">
              <w:rPr>
                <w:rFonts w:ascii="Times New Roman" w:hAnsi="Times New Roman" w:cs="Times New Roman"/>
                <w:szCs w:val="22"/>
              </w:rPr>
              <w:t>Государственная программа</w:t>
            </w:r>
          </w:p>
        </w:tc>
        <w:tc>
          <w:tcPr>
            <w:tcW w:w="3458" w:type="dxa"/>
            <w:vMerge w:val="restart"/>
            <w:tcBorders>
              <w:top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"Экономическое развитие Оренбургской области Оренбургской области" на 2014 - 2015 годы и на перспективу до 2020 года</w:t>
            </w:r>
          </w:p>
        </w:tc>
        <w:tc>
          <w:tcPr>
            <w:tcW w:w="2381" w:type="dxa"/>
            <w:tcBorders>
              <w:top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всего, в том числе:</w:t>
            </w:r>
          </w:p>
        </w:tc>
        <w:tc>
          <w:tcPr>
            <w:tcW w:w="907" w:type="dxa"/>
            <w:tcBorders>
              <w:top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X</w:t>
            </w:r>
          </w:p>
        </w:tc>
        <w:tc>
          <w:tcPr>
            <w:tcW w:w="907" w:type="dxa"/>
            <w:tcBorders>
              <w:top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X</w:t>
            </w:r>
          </w:p>
        </w:tc>
        <w:tc>
          <w:tcPr>
            <w:tcW w:w="2154" w:type="dxa"/>
            <w:tcBorders>
              <w:top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X</w:t>
            </w:r>
          </w:p>
        </w:tc>
        <w:tc>
          <w:tcPr>
            <w:tcW w:w="1134" w:type="dxa"/>
            <w:tcBorders>
              <w:top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405468,9</w:t>
            </w:r>
          </w:p>
        </w:tc>
        <w:tc>
          <w:tcPr>
            <w:tcW w:w="1134" w:type="dxa"/>
            <w:tcBorders>
              <w:top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392111,3</w:t>
            </w:r>
          </w:p>
        </w:tc>
        <w:tc>
          <w:tcPr>
            <w:tcW w:w="1134" w:type="dxa"/>
            <w:tcBorders>
              <w:top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566475,8</w:t>
            </w:r>
          </w:p>
        </w:tc>
        <w:tc>
          <w:tcPr>
            <w:tcW w:w="1134" w:type="dxa"/>
            <w:tcBorders>
              <w:top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399834,5</w:t>
            </w:r>
          </w:p>
        </w:tc>
        <w:tc>
          <w:tcPr>
            <w:tcW w:w="1134" w:type="dxa"/>
            <w:tcBorders>
              <w:top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389337,3</w:t>
            </w:r>
          </w:p>
        </w:tc>
        <w:tc>
          <w:tcPr>
            <w:tcW w:w="1134" w:type="dxa"/>
            <w:tcBorders>
              <w:top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782168,8</w:t>
            </w:r>
          </w:p>
        </w:tc>
        <w:tc>
          <w:tcPr>
            <w:tcW w:w="1134" w:type="dxa"/>
            <w:tcBorders>
              <w:top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795624,8</w:t>
            </w:r>
          </w:p>
        </w:tc>
        <w:tc>
          <w:tcPr>
            <w:tcW w:w="1247" w:type="dxa"/>
            <w:tcBorders>
              <w:top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3731021,4</w:t>
            </w:r>
          </w:p>
        </w:tc>
      </w:tr>
      <w:tr w:rsidR="006F2D99" w:rsidRPr="006F2D99">
        <w:tc>
          <w:tcPr>
            <w:tcW w:w="567" w:type="dxa"/>
            <w:vMerge/>
            <w:tcBorders>
              <w:top w:val="nil"/>
            </w:tcBorders>
          </w:tcPr>
          <w:p w:rsidR="006F2D99" w:rsidRPr="006F2D99" w:rsidRDefault="006F2D99">
            <w:pPr>
              <w:rPr>
                <w:rFonts w:ascii="Times New Roman" w:hAnsi="Times New Roman" w:cs="Times New Roman"/>
              </w:rPr>
            </w:pPr>
          </w:p>
        </w:tc>
        <w:tc>
          <w:tcPr>
            <w:tcW w:w="1984" w:type="dxa"/>
            <w:vMerge/>
            <w:tcBorders>
              <w:top w:val="nil"/>
            </w:tcBorders>
          </w:tcPr>
          <w:p w:rsidR="006F2D99" w:rsidRPr="006F2D99" w:rsidRDefault="006F2D99">
            <w:pPr>
              <w:rPr>
                <w:rFonts w:ascii="Times New Roman" w:hAnsi="Times New Roman" w:cs="Times New Roman"/>
              </w:rPr>
            </w:pPr>
          </w:p>
        </w:tc>
        <w:tc>
          <w:tcPr>
            <w:tcW w:w="3458" w:type="dxa"/>
            <w:vMerge/>
            <w:tcBorders>
              <w:top w:val="nil"/>
            </w:tcBorders>
          </w:tcPr>
          <w:p w:rsidR="006F2D99" w:rsidRPr="006F2D99" w:rsidRDefault="006F2D99">
            <w:pPr>
              <w:rPr>
                <w:rFonts w:ascii="Times New Roman" w:hAnsi="Times New Roman" w:cs="Times New Roman"/>
              </w:rPr>
            </w:pPr>
          </w:p>
        </w:tc>
        <w:tc>
          <w:tcPr>
            <w:tcW w:w="2381"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министерство экономического развития, промышленной политики и торговли Оренбургской области (далее - минэкономразвития области)</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X</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X</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402276,7</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389965,8</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566344,1</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399634,5</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389137,3</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780278,8</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793734,8</w:t>
            </w: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3721372,0</w:t>
            </w:r>
          </w:p>
        </w:tc>
      </w:tr>
      <w:tr w:rsidR="006F2D99" w:rsidRPr="006F2D99">
        <w:tc>
          <w:tcPr>
            <w:tcW w:w="567" w:type="dxa"/>
            <w:vMerge/>
            <w:tcBorders>
              <w:top w:val="nil"/>
            </w:tcBorders>
          </w:tcPr>
          <w:p w:rsidR="006F2D99" w:rsidRPr="006F2D99" w:rsidRDefault="006F2D99">
            <w:pPr>
              <w:rPr>
                <w:rFonts w:ascii="Times New Roman" w:hAnsi="Times New Roman" w:cs="Times New Roman"/>
              </w:rPr>
            </w:pPr>
          </w:p>
        </w:tc>
        <w:tc>
          <w:tcPr>
            <w:tcW w:w="1984" w:type="dxa"/>
            <w:vMerge/>
            <w:tcBorders>
              <w:top w:val="nil"/>
            </w:tcBorders>
          </w:tcPr>
          <w:p w:rsidR="006F2D99" w:rsidRPr="006F2D99" w:rsidRDefault="006F2D99">
            <w:pPr>
              <w:rPr>
                <w:rFonts w:ascii="Times New Roman" w:hAnsi="Times New Roman" w:cs="Times New Roman"/>
              </w:rPr>
            </w:pPr>
          </w:p>
        </w:tc>
        <w:tc>
          <w:tcPr>
            <w:tcW w:w="3458" w:type="dxa"/>
            <w:vMerge/>
            <w:tcBorders>
              <w:top w:val="nil"/>
            </w:tcBorders>
          </w:tcPr>
          <w:p w:rsidR="006F2D99" w:rsidRPr="006F2D99" w:rsidRDefault="006F2D99">
            <w:pPr>
              <w:rPr>
                <w:rFonts w:ascii="Times New Roman" w:hAnsi="Times New Roman" w:cs="Times New Roman"/>
              </w:rPr>
            </w:pPr>
          </w:p>
        </w:tc>
        <w:tc>
          <w:tcPr>
            <w:tcW w:w="2381"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министерство культуры и внешних связей Оренбургской области (далее - минкультуры области)</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829</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X</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X</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3192,2</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2145,5</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131,7</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1890,0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1890,0</w:t>
            </w: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9649,4</w:t>
            </w:r>
          </w:p>
        </w:tc>
      </w:tr>
      <w:tr w:rsidR="006F2D99" w:rsidRPr="006F2D99">
        <w:tc>
          <w:tcPr>
            <w:tcW w:w="567" w:type="dxa"/>
            <w:vMerge w:val="restart"/>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w:t>
            </w:r>
          </w:p>
        </w:tc>
        <w:tc>
          <w:tcPr>
            <w:tcW w:w="1984" w:type="dxa"/>
            <w:vMerge w:val="restart"/>
          </w:tcPr>
          <w:p w:rsidR="006F2D99" w:rsidRPr="006F2D99" w:rsidRDefault="00850E35">
            <w:pPr>
              <w:pStyle w:val="ConsPlusNormal"/>
              <w:outlineLvl w:val="2"/>
              <w:rPr>
                <w:rFonts w:ascii="Times New Roman" w:hAnsi="Times New Roman" w:cs="Times New Roman"/>
                <w:szCs w:val="22"/>
              </w:rPr>
            </w:pPr>
            <w:hyperlink w:anchor="P3529" w:history="1">
              <w:r w:rsidR="006F2D99" w:rsidRPr="006F2D99">
                <w:rPr>
                  <w:rFonts w:ascii="Times New Roman" w:hAnsi="Times New Roman" w:cs="Times New Roman"/>
                  <w:color w:val="0000FF"/>
                  <w:szCs w:val="22"/>
                </w:rPr>
                <w:t>Подпрограмма 1</w:t>
              </w:r>
            </w:hyperlink>
          </w:p>
        </w:tc>
        <w:tc>
          <w:tcPr>
            <w:tcW w:w="3458" w:type="dxa"/>
            <w:vMerge w:val="restart"/>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 xml:space="preserve">"Повышение эффективности государственного управления социально-экономическим </w:t>
            </w:r>
            <w:r w:rsidRPr="006F2D99">
              <w:rPr>
                <w:rFonts w:ascii="Times New Roman" w:hAnsi="Times New Roman" w:cs="Times New Roman"/>
                <w:szCs w:val="22"/>
              </w:rPr>
              <w:lastRenderedPageBreak/>
              <w:t>развитием области"</w:t>
            </w:r>
          </w:p>
        </w:tc>
        <w:tc>
          <w:tcPr>
            <w:tcW w:w="2381"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lastRenderedPageBreak/>
              <w:t>всего</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X</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X</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275260,9</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203791,0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224411,3</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244664,0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234166,8</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288839,0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302295,0</w:t>
            </w: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1773428,0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 xml:space="preserve">минэкономразвития </w:t>
            </w:r>
            <w:r w:rsidRPr="006F2D99">
              <w:rPr>
                <w:rFonts w:ascii="Times New Roman" w:hAnsi="Times New Roman" w:cs="Times New Roman"/>
                <w:szCs w:val="22"/>
              </w:rPr>
              <w:lastRenderedPageBreak/>
              <w:t>области</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lastRenderedPageBreak/>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X</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X</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275260,9</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203791,0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224411,3</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244664,0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234166,8</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288839,0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302295,0</w:t>
            </w: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1773428,0</w:t>
            </w:r>
          </w:p>
        </w:tc>
      </w:tr>
      <w:tr w:rsidR="006F2D99" w:rsidRPr="006F2D99">
        <w:tc>
          <w:tcPr>
            <w:tcW w:w="567" w:type="dxa"/>
            <w:vMerge w:val="restart"/>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lastRenderedPageBreak/>
              <w:t>3.</w:t>
            </w:r>
          </w:p>
        </w:tc>
        <w:tc>
          <w:tcPr>
            <w:tcW w:w="1984" w:type="dxa"/>
            <w:vMerge w:val="restart"/>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 xml:space="preserve">Основное </w:t>
            </w:r>
            <w:hyperlink w:anchor="P1159" w:history="1">
              <w:r w:rsidRPr="006F2D99">
                <w:rPr>
                  <w:rFonts w:ascii="Times New Roman" w:hAnsi="Times New Roman" w:cs="Times New Roman"/>
                  <w:color w:val="0000FF"/>
                  <w:szCs w:val="22"/>
                </w:rPr>
                <w:t>мероприятие 1</w:t>
              </w:r>
            </w:hyperlink>
          </w:p>
        </w:tc>
        <w:tc>
          <w:tcPr>
            <w:tcW w:w="3458" w:type="dxa"/>
            <w:vMerge w:val="restart"/>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w:t>
            </w:r>
          </w:p>
        </w:tc>
        <w:tc>
          <w:tcPr>
            <w:tcW w:w="2381" w:type="dxa"/>
            <w:vMerge w:val="restart"/>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минэкономразвития области</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X</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X</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262210,9</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189371,0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97019,8</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119784,0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109286,8</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144559,0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158015,0</w:t>
            </w: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1080246,5</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0113</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1518057</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132216,0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70140,0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202356,0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0113</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1515392</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74055,7</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66650,1</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140705,8</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1517098</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55939,2</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52580,9</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108520,1</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1510170980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97019,8</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119784,0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109286,8</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144559,0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158015,00</w:t>
            </w: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628664,6</w:t>
            </w:r>
          </w:p>
        </w:tc>
      </w:tr>
      <w:tr w:rsidR="006F2D99" w:rsidRPr="006F2D99">
        <w:tc>
          <w:tcPr>
            <w:tcW w:w="567" w:type="dxa"/>
            <w:vMerge w:val="restart"/>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4.</w:t>
            </w:r>
          </w:p>
        </w:tc>
        <w:tc>
          <w:tcPr>
            <w:tcW w:w="1984" w:type="dxa"/>
            <w:vMerge w:val="restart"/>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 xml:space="preserve">Основное </w:t>
            </w:r>
            <w:hyperlink w:anchor="P1173" w:history="1">
              <w:r w:rsidRPr="006F2D99">
                <w:rPr>
                  <w:rFonts w:ascii="Times New Roman" w:hAnsi="Times New Roman" w:cs="Times New Roman"/>
                  <w:color w:val="0000FF"/>
                  <w:szCs w:val="22"/>
                </w:rPr>
                <w:t>мероприятие 2</w:t>
              </w:r>
            </w:hyperlink>
          </w:p>
        </w:tc>
        <w:tc>
          <w:tcPr>
            <w:tcW w:w="3458" w:type="dxa"/>
            <w:vMerge w:val="restart"/>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"Оценка эффективности деятельности органов местного самоуправления (городских округов и муниципальных районов) Оренбургской области"</w:t>
            </w:r>
          </w:p>
        </w:tc>
        <w:tc>
          <w:tcPr>
            <w:tcW w:w="2381" w:type="dxa"/>
            <w:vMerge w:val="restart"/>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минэкономразвития области</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X</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X</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20000,0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20000,0</w:t>
            </w: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65000,0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1402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1518008</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5000,0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10000,0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1402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15 1 0280080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20000,0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20000,0</w:t>
            </w: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55000,0</w:t>
            </w:r>
          </w:p>
        </w:tc>
      </w:tr>
      <w:tr w:rsidR="006F2D99" w:rsidRPr="006F2D99">
        <w:tc>
          <w:tcPr>
            <w:tcW w:w="567" w:type="dxa"/>
            <w:vMerge w:val="restart"/>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5.</w:t>
            </w:r>
          </w:p>
        </w:tc>
        <w:tc>
          <w:tcPr>
            <w:tcW w:w="1984" w:type="dxa"/>
            <w:vMerge w:val="restart"/>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 xml:space="preserve">Основное </w:t>
            </w:r>
            <w:hyperlink w:anchor="P1182" w:history="1">
              <w:r w:rsidRPr="006F2D99">
                <w:rPr>
                  <w:rFonts w:ascii="Times New Roman" w:hAnsi="Times New Roman" w:cs="Times New Roman"/>
                  <w:color w:val="0000FF"/>
                  <w:szCs w:val="22"/>
                </w:rPr>
                <w:t>мероприятие 3</w:t>
              </w:r>
            </w:hyperlink>
          </w:p>
        </w:tc>
        <w:tc>
          <w:tcPr>
            <w:tcW w:w="3458" w:type="dxa"/>
            <w:vMerge w:val="restart"/>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"Содействие экономическому развитию Оренбургской области"</w:t>
            </w:r>
          </w:p>
        </w:tc>
        <w:tc>
          <w:tcPr>
            <w:tcW w:w="2381" w:type="dxa"/>
            <w:vMerge w:val="restart"/>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минэкономразвития области</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0113</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X</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8050,0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9420,0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17386,6</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12547,0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12547,0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16947,0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16947,0</w:t>
            </w: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93844,6</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0113</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1529147</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3050,0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9420,0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12470,0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0113</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15 1 03 91470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16456,0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11000,0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11000,0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15400,0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15400,0</w:t>
            </w: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69256,0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0113</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15 1 03 93390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930,6</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1547,0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1547,0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1547,0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1547,0</w:t>
            </w: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7118,6</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0113</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1519232</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5000,0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5000,0</w:t>
            </w:r>
          </w:p>
        </w:tc>
      </w:tr>
      <w:tr w:rsidR="006F2D99" w:rsidRPr="006F2D99">
        <w:tc>
          <w:tcPr>
            <w:tcW w:w="56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6.</w:t>
            </w:r>
          </w:p>
        </w:tc>
        <w:tc>
          <w:tcPr>
            <w:tcW w:w="1984"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 xml:space="preserve">Основное </w:t>
            </w:r>
            <w:hyperlink w:anchor="P1198" w:history="1">
              <w:r w:rsidRPr="006F2D99">
                <w:rPr>
                  <w:rFonts w:ascii="Times New Roman" w:hAnsi="Times New Roman" w:cs="Times New Roman"/>
                  <w:color w:val="0000FF"/>
                  <w:szCs w:val="22"/>
                </w:rPr>
                <w:t>мероприятие 4</w:t>
              </w:r>
            </w:hyperlink>
          </w:p>
        </w:tc>
        <w:tc>
          <w:tcPr>
            <w:tcW w:w="3458"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"Создание условий для комплексного социально-экономического развития Оренбургской области"</w:t>
            </w:r>
          </w:p>
        </w:tc>
        <w:tc>
          <w:tcPr>
            <w:tcW w:w="2381"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минэкономразвития области</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0113</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15 1 04 10020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105004,9</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107333,0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107333,0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107333,0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107333,0</w:t>
            </w: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534336,9</w:t>
            </w:r>
          </w:p>
        </w:tc>
      </w:tr>
      <w:tr w:rsidR="006F2D99" w:rsidRPr="006F2D99">
        <w:tc>
          <w:tcPr>
            <w:tcW w:w="567" w:type="dxa"/>
            <w:vMerge w:val="restart"/>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7.</w:t>
            </w:r>
          </w:p>
        </w:tc>
        <w:tc>
          <w:tcPr>
            <w:tcW w:w="1984" w:type="dxa"/>
            <w:vMerge w:val="restart"/>
          </w:tcPr>
          <w:p w:rsidR="006F2D99" w:rsidRPr="006F2D99" w:rsidRDefault="00850E35">
            <w:pPr>
              <w:pStyle w:val="ConsPlusNormal"/>
              <w:outlineLvl w:val="2"/>
              <w:rPr>
                <w:rFonts w:ascii="Times New Roman" w:hAnsi="Times New Roman" w:cs="Times New Roman"/>
                <w:szCs w:val="22"/>
              </w:rPr>
            </w:pPr>
            <w:hyperlink w:anchor="P3742" w:history="1">
              <w:r w:rsidR="006F2D99" w:rsidRPr="006F2D99">
                <w:rPr>
                  <w:rFonts w:ascii="Times New Roman" w:hAnsi="Times New Roman" w:cs="Times New Roman"/>
                  <w:color w:val="0000FF"/>
                  <w:szCs w:val="22"/>
                </w:rPr>
                <w:t>Подпрограмма 2</w:t>
              </w:r>
            </w:hyperlink>
          </w:p>
        </w:tc>
        <w:tc>
          <w:tcPr>
            <w:tcW w:w="3458" w:type="dxa"/>
            <w:vMerge w:val="restart"/>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"Развитие инвестиционной и инновационной деятельности в Оренбургской области"</w:t>
            </w:r>
          </w:p>
        </w:tc>
        <w:tc>
          <w:tcPr>
            <w:tcW w:w="2381"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всего, в том числе:</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X</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X</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X</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10292,2</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12610,6</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180286,2</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51700,0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51700,0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207990,0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207990,0</w:t>
            </w: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722569,0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минэкономразвития области</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X</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7100,0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10465,1</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180154,5</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51500,0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51500,0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206100,0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206100,0</w:t>
            </w: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712919,6</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минкультуры области</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829</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X</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3192,2</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2145,5</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131,7</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1890,0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1890,0</w:t>
            </w: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9649,4</w:t>
            </w:r>
          </w:p>
        </w:tc>
      </w:tr>
      <w:tr w:rsidR="006F2D99" w:rsidRPr="006F2D99">
        <w:tc>
          <w:tcPr>
            <w:tcW w:w="567" w:type="dxa"/>
            <w:vMerge w:val="restart"/>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w:t>
            </w:r>
          </w:p>
        </w:tc>
        <w:tc>
          <w:tcPr>
            <w:tcW w:w="1984" w:type="dxa"/>
            <w:vMerge w:val="restart"/>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 xml:space="preserve">Основное </w:t>
            </w:r>
            <w:hyperlink w:anchor="P1221" w:history="1">
              <w:r w:rsidRPr="006F2D99">
                <w:rPr>
                  <w:rFonts w:ascii="Times New Roman" w:hAnsi="Times New Roman" w:cs="Times New Roman"/>
                  <w:color w:val="0000FF"/>
                  <w:szCs w:val="22"/>
                </w:rPr>
                <w:t>мероприятие 1</w:t>
              </w:r>
            </w:hyperlink>
          </w:p>
        </w:tc>
        <w:tc>
          <w:tcPr>
            <w:tcW w:w="3458" w:type="dxa"/>
            <w:vMerge w:val="restart"/>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"Проведение мероприятий, направленных на обеспечение благоприятного инвестиционного климата Оренбургской области"</w:t>
            </w:r>
          </w:p>
        </w:tc>
        <w:tc>
          <w:tcPr>
            <w:tcW w:w="2381"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всего, в том числе:</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X</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X</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X</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10292,2</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12610,6</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180286,2</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51700,0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51700,0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207990,0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207990,0</w:t>
            </w: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722569,0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val="restart"/>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минэкономразвития области</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X</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3600,0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8965,1</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153600,0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50000,0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50000,0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103600,0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103600,0</w:t>
            </w: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473365,1</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1524005</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5365,1</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5365,1</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15 2 01 40050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150000,0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50000,0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50000,0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100000,0</w:t>
            </w: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450000,0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1528058</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3600,0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3600,0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7200,0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15 2 01 80580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3600,0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3600,0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3600,0</w:t>
            </w: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10800,0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val="restart"/>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минкультуры области</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829</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X</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3192,2</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2145,5</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131,7</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1890,0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1890,0</w:t>
            </w: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9649,4</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829</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1529148</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1713,1</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1139,1</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2852,2</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829</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1525066</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1479,1</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1006,4</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2485,5</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829</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15 2 01 91480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1890,0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1890,0</w:t>
            </w: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4180,0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829</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 2 01 R0660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131,7</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131,7</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val="restart"/>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минэкономразвития области</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X</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3500,0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1500,0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26554,5</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1500,0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1500,0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102500,0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102500,0</w:t>
            </w: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242900,0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1529149</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3500,0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1500,0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5000,0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15 2 0191490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654,5</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1500,0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1500,0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2500,0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2500,0</w:t>
            </w: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8654,5</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15 2 0192080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50000,0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50000,0</w:t>
            </w: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100000,0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15 2 0193500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25900,0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50000,0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50000,0</w:t>
            </w: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125900,0</w:t>
            </w:r>
          </w:p>
        </w:tc>
      </w:tr>
      <w:tr w:rsidR="006F2D99" w:rsidRPr="006F2D99">
        <w:tc>
          <w:tcPr>
            <w:tcW w:w="567" w:type="dxa"/>
            <w:vMerge w:val="restart"/>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9.</w:t>
            </w:r>
          </w:p>
        </w:tc>
        <w:tc>
          <w:tcPr>
            <w:tcW w:w="1984" w:type="dxa"/>
            <w:vMerge w:val="restart"/>
          </w:tcPr>
          <w:p w:rsidR="006F2D99" w:rsidRPr="006F2D99" w:rsidRDefault="00850E35">
            <w:pPr>
              <w:pStyle w:val="ConsPlusNormal"/>
              <w:outlineLvl w:val="2"/>
              <w:rPr>
                <w:rFonts w:ascii="Times New Roman" w:hAnsi="Times New Roman" w:cs="Times New Roman"/>
                <w:szCs w:val="22"/>
              </w:rPr>
            </w:pPr>
            <w:hyperlink w:anchor="P3917" w:history="1">
              <w:r w:rsidR="006F2D99" w:rsidRPr="006F2D99">
                <w:rPr>
                  <w:rFonts w:ascii="Times New Roman" w:hAnsi="Times New Roman" w:cs="Times New Roman"/>
                  <w:color w:val="0000FF"/>
                  <w:szCs w:val="22"/>
                </w:rPr>
                <w:t>Подпрограмма 3</w:t>
              </w:r>
            </w:hyperlink>
          </w:p>
        </w:tc>
        <w:tc>
          <w:tcPr>
            <w:tcW w:w="3458" w:type="dxa"/>
            <w:vMerge w:val="restart"/>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"Развитие обрабатывающих отраслей промышленности Оренбургской области"</w:t>
            </w:r>
          </w:p>
        </w:tc>
        <w:tc>
          <w:tcPr>
            <w:tcW w:w="2381"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всего</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X</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3025,6</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4986,9</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8500,0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10000,0</w:t>
            </w: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56512,5</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минэкономразвития области</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X</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3025,6</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4986,9</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8500,0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10000,0</w:t>
            </w: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56512,5</w:t>
            </w:r>
          </w:p>
        </w:tc>
      </w:tr>
      <w:tr w:rsidR="006F2D99" w:rsidRPr="006F2D99">
        <w:tc>
          <w:tcPr>
            <w:tcW w:w="567" w:type="dxa"/>
            <w:vMerge w:val="restart"/>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lastRenderedPageBreak/>
              <w:t>10.</w:t>
            </w:r>
          </w:p>
        </w:tc>
        <w:tc>
          <w:tcPr>
            <w:tcW w:w="1984" w:type="dxa"/>
            <w:vMerge w:val="restart"/>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 xml:space="preserve">Основное </w:t>
            </w:r>
            <w:hyperlink w:anchor="P1239" w:history="1">
              <w:r w:rsidRPr="006F2D99">
                <w:rPr>
                  <w:rFonts w:ascii="Times New Roman" w:hAnsi="Times New Roman" w:cs="Times New Roman"/>
                  <w:color w:val="0000FF"/>
                  <w:szCs w:val="22"/>
                </w:rPr>
                <w:t>мероприятие 1</w:t>
              </w:r>
            </w:hyperlink>
          </w:p>
        </w:tc>
        <w:tc>
          <w:tcPr>
            <w:tcW w:w="3458" w:type="dxa"/>
            <w:vMerge w:val="restart"/>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"Государственная поддержка предприятий промышленности, осуществляющих реализацию инвестиционных и инновационных проектов по развитию обрабатывающих производств"</w:t>
            </w:r>
          </w:p>
        </w:tc>
        <w:tc>
          <w:tcPr>
            <w:tcW w:w="2381" w:type="dxa"/>
            <w:vMerge w:val="restart"/>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минэкономразвития области</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X</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3025,6</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4986,9</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8500,0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10000,0</w:t>
            </w: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56512,5</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1539150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3025,6</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2181,8</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5207,4</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15 3 01 91500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7095,0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6500,0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6500,0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6500,0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6500,0</w:t>
            </w: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33095,0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1539151</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15 3 01 91510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1000,0</w:t>
            </w: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5000,0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1539152</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1655,0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1655,0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15 3 01 91520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330,0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1000,0</w:t>
            </w: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4330,0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15 3 01 91530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400,0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400,0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400,0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400,0</w:t>
            </w: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1600,0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1539154</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150,1</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150,1</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15 3 01 91540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75,0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1000,0</w:t>
            </w: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4075,0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15 3 01 91550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w:t>
            </w: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400,0</w:t>
            </w:r>
          </w:p>
        </w:tc>
      </w:tr>
      <w:tr w:rsidR="006F2D99" w:rsidRPr="006F2D99">
        <w:tc>
          <w:tcPr>
            <w:tcW w:w="567" w:type="dxa"/>
            <w:vMerge w:val="restart"/>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11.</w:t>
            </w:r>
          </w:p>
        </w:tc>
        <w:tc>
          <w:tcPr>
            <w:tcW w:w="1984" w:type="dxa"/>
            <w:vMerge w:val="restart"/>
          </w:tcPr>
          <w:p w:rsidR="006F2D99" w:rsidRPr="006F2D99" w:rsidRDefault="00850E35">
            <w:pPr>
              <w:pStyle w:val="ConsPlusNormal"/>
              <w:outlineLvl w:val="2"/>
              <w:rPr>
                <w:rFonts w:ascii="Times New Roman" w:hAnsi="Times New Roman" w:cs="Times New Roman"/>
                <w:szCs w:val="22"/>
              </w:rPr>
            </w:pPr>
            <w:hyperlink w:anchor="P4110" w:history="1">
              <w:r w:rsidR="006F2D99" w:rsidRPr="006F2D99">
                <w:rPr>
                  <w:rFonts w:ascii="Times New Roman" w:hAnsi="Times New Roman" w:cs="Times New Roman"/>
                  <w:color w:val="0000FF"/>
                  <w:szCs w:val="22"/>
                </w:rPr>
                <w:t>Подпрограмма 4</w:t>
              </w:r>
            </w:hyperlink>
          </w:p>
        </w:tc>
        <w:tc>
          <w:tcPr>
            <w:tcW w:w="3458" w:type="dxa"/>
            <w:vMerge w:val="restart"/>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"Развитие малого и среднего предпринимательства"</w:t>
            </w:r>
          </w:p>
        </w:tc>
        <w:tc>
          <w:tcPr>
            <w:tcW w:w="2381"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всего</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X</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X</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99404,7</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169581,7</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141078,3</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93470,5</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93470,5</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242215,6</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242215,6</w:t>
            </w: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1081436,9</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минэкономразвития области</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X</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X</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99404,7</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169581,7</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141078,3</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93470,5</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93470,5</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242215,6</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242215,6</w:t>
            </w: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1081436,9</w:t>
            </w:r>
          </w:p>
        </w:tc>
      </w:tr>
      <w:tr w:rsidR="006F2D99" w:rsidRPr="006F2D99">
        <w:tc>
          <w:tcPr>
            <w:tcW w:w="567" w:type="dxa"/>
            <w:vMerge w:val="restart"/>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12.</w:t>
            </w:r>
          </w:p>
        </w:tc>
        <w:tc>
          <w:tcPr>
            <w:tcW w:w="1984" w:type="dxa"/>
            <w:vMerge w:val="restart"/>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 xml:space="preserve">Основное </w:t>
            </w:r>
            <w:hyperlink w:anchor="P1288" w:history="1">
              <w:r w:rsidRPr="006F2D99">
                <w:rPr>
                  <w:rFonts w:ascii="Times New Roman" w:hAnsi="Times New Roman" w:cs="Times New Roman"/>
                  <w:color w:val="0000FF"/>
                  <w:szCs w:val="22"/>
                </w:rPr>
                <w:t>мероприятие 1</w:t>
              </w:r>
            </w:hyperlink>
          </w:p>
        </w:tc>
        <w:tc>
          <w:tcPr>
            <w:tcW w:w="3458" w:type="dxa"/>
            <w:vMerge w:val="restart"/>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"Информационное обеспечение субъектов малого и среднего предпринимательства и совершенствование внешней среды для развития предпринимательства"</w:t>
            </w:r>
          </w:p>
        </w:tc>
        <w:tc>
          <w:tcPr>
            <w:tcW w:w="2381" w:type="dxa"/>
            <w:vMerge w:val="restart"/>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минэкономразвития области</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X</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10375,0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800,0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680,0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4000,0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4000,0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7200,0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7200,0</w:t>
            </w: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34255,0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1549156</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755,0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755,0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15 4 01 91560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2000,0</w:t>
            </w: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6000,0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15 4 01 93070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1200,0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1200,0</w:t>
            </w: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3400,0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1549156</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2620,0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800,0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3420,0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1545064</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7000,0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7000,0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15 4 01 93080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680,0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3000,0</w:t>
            </w: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10680,0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15 4 01 93090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1000,0</w:t>
            </w: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3000,0</w:t>
            </w:r>
          </w:p>
        </w:tc>
      </w:tr>
      <w:tr w:rsidR="006F2D99" w:rsidRPr="006F2D99">
        <w:tc>
          <w:tcPr>
            <w:tcW w:w="567" w:type="dxa"/>
            <w:vMerge w:val="restart"/>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13.</w:t>
            </w:r>
          </w:p>
        </w:tc>
        <w:tc>
          <w:tcPr>
            <w:tcW w:w="1984" w:type="dxa"/>
            <w:vMerge w:val="restart"/>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 xml:space="preserve">Основное </w:t>
            </w:r>
            <w:hyperlink w:anchor="P1304" w:history="1">
              <w:r w:rsidRPr="006F2D99">
                <w:rPr>
                  <w:rFonts w:ascii="Times New Roman" w:hAnsi="Times New Roman" w:cs="Times New Roman"/>
                  <w:color w:val="0000FF"/>
                  <w:szCs w:val="22"/>
                </w:rPr>
                <w:t>мероприятие 2</w:t>
              </w:r>
            </w:hyperlink>
          </w:p>
        </w:tc>
        <w:tc>
          <w:tcPr>
            <w:tcW w:w="3458" w:type="dxa"/>
            <w:vMerge w:val="restart"/>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"Поддержка малого и среднего предпринимательства, включая крестьянские (фермерские) хозяйства"</w:t>
            </w:r>
          </w:p>
        </w:tc>
        <w:tc>
          <w:tcPr>
            <w:tcW w:w="2381" w:type="dxa"/>
            <w:vMerge w:val="restart"/>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минэкономразвития области</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X</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67947,0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83234,1</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68704,9</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23000,0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23000,0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53900,0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53900,0</w:t>
            </w: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373686,00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1549157</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350,0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500,0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850,0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15 4 02 91570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1500,0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1500,0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1500,0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1500,0</w:t>
            </w: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7000,0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1549157</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5500,0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3200,0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8700,0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15 4 02 93110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8000,0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8000,0</w:t>
            </w: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46000,0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1549157</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2000,0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4000,0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1545064</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5407,0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5407,00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10814,0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15 4 02 93120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2000,0</w:t>
            </w: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4000,0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15 4 02 93130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2000,0</w:t>
            </w: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9000,0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1549157</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2000,0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4000,0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1545064</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5407,0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5407,0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10814,0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 4 02 R0648</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2000,0</w:t>
            </w: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9000,0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1549156</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1980,0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1980,0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1545064</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4000,0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4000,0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15 4 02 93150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4000,0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4000,0</w:t>
            </w: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12000,0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15402R4450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1540254450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5064,9</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5064,9</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1540250641</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38940,0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38940,0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1548059</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7000,0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7000,0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1545064</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5623,0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5623,0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 4 02 R0641</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9400,0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9400,0</w:t>
            </w: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18800,0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1549157</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19664,5</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8463,1</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28127,6</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1545064</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2597,9</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46257,0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48854,9</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 4 02 R0642</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6200,0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21000,0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21000,0</w:t>
            </w: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48200,0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1549157</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1500,0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1500,0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3000,0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1545064</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4917,6</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8500,0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13417,6</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 4 02 R0643</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2500,0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3500,0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3500,0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2000,0</w:t>
            </w: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13500,0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 4 02 R0647</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2000,0</w:t>
            </w: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10000,0</w:t>
            </w:r>
          </w:p>
        </w:tc>
      </w:tr>
      <w:tr w:rsidR="006F2D99" w:rsidRPr="006F2D99">
        <w:tc>
          <w:tcPr>
            <w:tcW w:w="567" w:type="dxa"/>
            <w:vMerge w:val="restart"/>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14.</w:t>
            </w:r>
          </w:p>
        </w:tc>
        <w:tc>
          <w:tcPr>
            <w:tcW w:w="1984" w:type="dxa"/>
            <w:vMerge w:val="restart"/>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 xml:space="preserve">Основное </w:t>
            </w:r>
            <w:hyperlink w:anchor="P1342" w:history="1">
              <w:r w:rsidRPr="006F2D99">
                <w:rPr>
                  <w:rFonts w:ascii="Times New Roman" w:hAnsi="Times New Roman" w:cs="Times New Roman"/>
                  <w:color w:val="0000FF"/>
                  <w:szCs w:val="22"/>
                </w:rPr>
                <w:t>мероприятие 3</w:t>
              </w:r>
            </w:hyperlink>
          </w:p>
        </w:tc>
        <w:tc>
          <w:tcPr>
            <w:tcW w:w="3458" w:type="dxa"/>
            <w:vMerge w:val="restart"/>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"Государственная поддержка организаций, образующих инфраструктуру поддержки субъектов малого и среднего предпринимательства"</w:t>
            </w:r>
          </w:p>
        </w:tc>
        <w:tc>
          <w:tcPr>
            <w:tcW w:w="2381" w:type="dxa"/>
            <w:vMerge w:val="restart"/>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минэкономразвития области</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X</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21082,7</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85547,6</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71693,4</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66470,5</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66470,5</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181115,6</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181115,6</w:t>
            </w: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673495,9</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1547099</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11503,9</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12215,6</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23719,5</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15 4 03 70990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17028,6</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12215,6</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12215,6</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12215,6</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12215,6</w:t>
            </w: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65891,0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15 4 03 93160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990,7</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130000,0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130000,0</w:t>
            </w: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280990,7</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15 4 03 93170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1500,0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1500,0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2500,0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2500,0</w:t>
            </w: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8000,0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1549158</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365,0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365,0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 4 03 R0644</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10000,0</w:t>
            </w: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40000,0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1549158</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4000,0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5000,0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1545064</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213,8</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5666,0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5879,8</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 4 03 R0645</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600,0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600,0</w:t>
            </w: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5200,0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1549157</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10000,0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15000,0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1545064</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56666,0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56666,0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1540350646</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34295,5</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34295,5</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 4 03 R0646</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19378,6</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30754,9</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30754,9</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25800,0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25800,0</w:t>
            </w: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132488,4</w:t>
            </w:r>
          </w:p>
        </w:tc>
      </w:tr>
      <w:tr w:rsidR="006F2D99" w:rsidRPr="006F2D99">
        <w:tc>
          <w:tcPr>
            <w:tcW w:w="567" w:type="dxa"/>
            <w:vMerge w:val="restart"/>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w:t>
            </w:r>
          </w:p>
        </w:tc>
        <w:tc>
          <w:tcPr>
            <w:tcW w:w="1984" w:type="dxa"/>
            <w:vMerge w:val="restart"/>
          </w:tcPr>
          <w:p w:rsidR="006F2D99" w:rsidRPr="006F2D99" w:rsidRDefault="00850E35">
            <w:pPr>
              <w:pStyle w:val="ConsPlusNormal"/>
              <w:outlineLvl w:val="2"/>
              <w:rPr>
                <w:rFonts w:ascii="Times New Roman" w:hAnsi="Times New Roman" w:cs="Times New Roman"/>
                <w:szCs w:val="22"/>
              </w:rPr>
            </w:pPr>
            <w:hyperlink w:anchor="P4359" w:history="1">
              <w:r w:rsidR="006F2D99" w:rsidRPr="006F2D99">
                <w:rPr>
                  <w:rFonts w:ascii="Times New Roman" w:hAnsi="Times New Roman" w:cs="Times New Roman"/>
                  <w:color w:val="0000FF"/>
                  <w:szCs w:val="22"/>
                </w:rPr>
                <w:t>Подпрограмма 5</w:t>
              </w:r>
            </w:hyperlink>
          </w:p>
        </w:tc>
        <w:tc>
          <w:tcPr>
            <w:tcW w:w="3458" w:type="dxa"/>
            <w:vMerge w:val="restart"/>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"Развитие торговли в Оренбургской области"</w:t>
            </w:r>
          </w:p>
        </w:tc>
        <w:tc>
          <w:tcPr>
            <w:tcW w:w="2381"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всего</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X</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X</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17485,5</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1141,1</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12200,0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33124,2</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33124,2</w:t>
            </w: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97075,0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минэкономразвития области</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X</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X</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17485,5</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1141,1</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12200,0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33124,2</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33124,2</w:t>
            </w: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97075,0</w:t>
            </w:r>
          </w:p>
        </w:tc>
      </w:tr>
      <w:tr w:rsidR="006F2D99" w:rsidRPr="006F2D99">
        <w:tc>
          <w:tcPr>
            <w:tcW w:w="56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16.</w:t>
            </w:r>
          </w:p>
        </w:tc>
        <w:tc>
          <w:tcPr>
            <w:tcW w:w="1984"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 xml:space="preserve">Основное </w:t>
            </w:r>
            <w:hyperlink w:anchor="P1377" w:history="1">
              <w:r w:rsidRPr="006F2D99">
                <w:rPr>
                  <w:rFonts w:ascii="Times New Roman" w:hAnsi="Times New Roman" w:cs="Times New Roman"/>
                  <w:color w:val="0000FF"/>
                  <w:szCs w:val="22"/>
                </w:rPr>
                <w:t>мероприятие 1</w:t>
              </w:r>
            </w:hyperlink>
          </w:p>
        </w:tc>
        <w:tc>
          <w:tcPr>
            <w:tcW w:w="3458"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"Субвенции бюджетам городских округов и муниципальных районов на выполнение государственных полномочий по формированию торгового реестра"</w:t>
            </w:r>
          </w:p>
        </w:tc>
        <w:tc>
          <w:tcPr>
            <w:tcW w:w="2381"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минэкономразвития области</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0113</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1558060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1385,5</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1141,1</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2526,6</w:t>
            </w:r>
          </w:p>
        </w:tc>
      </w:tr>
      <w:tr w:rsidR="006F2D99" w:rsidRPr="006F2D99">
        <w:tc>
          <w:tcPr>
            <w:tcW w:w="567" w:type="dxa"/>
            <w:vMerge w:val="restart"/>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17.</w:t>
            </w:r>
          </w:p>
        </w:tc>
        <w:tc>
          <w:tcPr>
            <w:tcW w:w="1984" w:type="dxa"/>
            <w:vMerge w:val="restart"/>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 xml:space="preserve">Основное </w:t>
            </w:r>
            <w:hyperlink w:anchor="P1394" w:history="1">
              <w:r w:rsidRPr="006F2D99">
                <w:rPr>
                  <w:rFonts w:ascii="Times New Roman" w:hAnsi="Times New Roman" w:cs="Times New Roman"/>
                  <w:color w:val="0000FF"/>
                  <w:szCs w:val="22"/>
                </w:rPr>
                <w:t>мероприятие 2</w:t>
              </w:r>
            </w:hyperlink>
          </w:p>
        </w:tc>
        <w:tc>
          <w:tcPr>
            <w:tcW w:w="3458" w:type="dxa"/>
            <w:vMerge w:val="restart"/>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"Развитие сельской торговли"</w:t>
            </w:r>
          </w:p>
        </w:tc>
        <w:tc>
          <w:tcPr>
            <w:tcW w:w="2381" w:type="dxa"/>
            <w:vMerge w:val="restart"/>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минэкономразвития области</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X</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14740,0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12200,0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32424,2</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32424,2</w:t>
            </w: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91788,4</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1558061</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11000,0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11000,0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15 5 02 80610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9598,3</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27274,2</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27274,2</w:t>
            </w: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64146,7</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1559162</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40,0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40,0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15 5 02 91620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80,0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150,0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150,0</w:t>
            </w: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380,0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1559159</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1600,0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1600,0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15 5 02 91590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1321,7</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2900,0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2900,0</w:t>
            </w: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7121,7</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1559161</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2100,0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2100,0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15 5 02 93450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1200,0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2100,0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2100,0</w:t>
            </w: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5400,0</w:t>
            </w:r>
          </w:p>
        </w:tc>
      </w:tr>
      <w:tr w:rsidR="006F2D99" w:rsidRPr="006F2D99">
        <w:tc>
          <w:tcPr>
            <w:tcW w:w="567" w:type="dxa"/>
            <w:vMerge w:val="restart"/>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18.</w:t>
            </w:r>
          </w:p>
        </w:tc>
        <w:tc>
          <w:tcPr>
            <w:tcW w:w="1984" w:type="dxa"/>
            <w:vMerge w:val="restart"/>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 xml:space="preserve">Основное </w:t>
            </w:r>
            <w:hyperlink w:anchor="P1405" w:history="1">
              <w:r w:rsidRPr="006F2D99">
                <w:rPr>
                  <w:rFonts w:ascii="Times New Roman" w:hAnsi="Times New Roman" w:cs="Times New Roman"/>
                  <w:color w:val="0000FF"/>
                  <w:szCs w:val="22"/>
                </w:rPr>
                <w:t>мероприятие 3</w:t>
              </w:r>
            </w:hyperlink>
          </w:p>
        </w:tc>
        <w:tc>
          <w:tcPr>
            <w:tcW w:w="3458" w:type="dxa"/>
            <w:vMerge w:val="restart"/>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lastRenderedPageBreak/>
              <w:t xml:space="preserve">"Поддержка организаций пищевой </w:t>
            </w:r>
            <w:r w:rsidRPr="006F2D99">
              <w:rPr>
                <w:rFonts w:ascii="Times New Roman" w:hAnsi="Times New Roman" w:cs="Times New Roman"/>
                <w:szCs w:val="22"/>
              </w:rPr>
              <w:lastRenderedPageBreak/>
              <w:t>и перерабатывающей промышленности и сельхозтоваропроизводителей"</w:t>
            </w:r>
          </w:p>
        </w:tc>
        <w:tc>
          <w:tcPr>
            <w:tcW w:w="2381" w:type="dxa"/>
            <w:vMerge w:val="restart"/>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lastRenderedPageBreak/>
              <w:t xml:space="preserve">минэкономразвития </w:t>
            </w:r>
            <w:r w:rsidRPr="006F2D99">
              <w:rPr>
                <w:rFonts w:ascii="Times New Roman" w:hAnsi="Times New Roman" w:cs="Times New Roman"/>
                <w:szCs w:val="22"/>
              </w:rPr>
              <w:lastRenderedPageBreak/>
              <w:t>области</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lastRenderedPageBreak/>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X</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0,0</w:t>
            </w: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1559160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1000,0</w:t>
            </w:r>
          </w:p>
        </w:tc>
      </w:tr>
      <w:tr w:rsidR="006F2D99" w:rsidRPr="006F2D99">
        <w:tc>
          <w:tcPr>
            <w:tcW w:w="567" w:type="dxa"/>
            <w:vMerge w:val="restart"/>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lastRenderedPageBreak/>
              <w:t>19.</w:t>
            </w:r>
          </w:p>
        </w:tc>
        <w:tc>
          <w:tcPr>
            <w:tcW w:w="1984" w:type="dxa"/>
            <w:vMerge w:val="restart"/>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 xml:space="preserve">Основное </w:t>
            </w:r>
            <w:hyperlink w:anchor="P1415" w:history="1">
              <w:r w:rsidRPr="006F2D99">
                <w:rPr>
                  <w:rFonts w:ascii="Times New Roman" w:hAnsi="Times New Roman" w:cs="Times New Roman"/>
                  <w:color w:val="0000FF"/>
                  <w:szCs w:val="22"/>
                </w:rPr>
                <w:t>мероприятие 4</w:t>
              </w:r>
            </w:hyperlink>
          </w:p>
        </w:tc>
        <w:tc>
          <w:tcPr>
            <w:tcW w:w="3458" w:type="dxa"/>
            <w:vMerge w:val="restart"/>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"Повышение качества торгового обслуживания"</w:t>
            </w:r>
          </w:p>
        </w:tc>
        <w:tc>
          <w:tcPr>
            <w:tcW w:w="2381" w:type="dxa"/>
            <w:vMerge w:val="restart"/>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минэкономразвития области</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X</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360,0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700,0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700,0</w:t>
            </w: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1760,0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1559162</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360,0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360,0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15 5 04 93180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0,0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700,0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700,0</w:t>
            </w: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1400,0</w:t>
            </w:r>
          </w:p>
        </w:tc>
      </w:tr>
    </w:tbl>
    <w:p w:rsidR="006F2D99" w:rsidRPr="006F2D99" w:rsidRDefault="006F2D99">
      <w:pPr>
        <w:rPr>
          <w:rFonts w:ascii="Times New Roman" w:hAnsi="Times New Roman" w:cs="Times New Roman"/>
        </w:rPr>
        <w:sectPr w:rsidR="006F2D99" w:rsidRPr="006F2D99">
          <w:pgSz w:w="16838" w:h="11905" w:orient="landscape"/>
          <w:pgMar w:top="1701" w:right="1134" w:bottom="850" w:left="1134" w:header="0" w:footer="0" w:gutter="0"/>
          <w:cols w:space="720"/>
        </w:sectPr>
      </w:pP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right"/>
        <w:outlineLvl w:val="1"/>
        <w:rPr>
          <w:rFonts w:ascii="Times New Roman" w:hAnsi="Times New Roman" w:cs="Times New Roman"/>
          <w:szCs w:val="22"/>
        </w:rPr>
      </w:pPr>
      <w:r w:rsidRPr="006F2D99">
        <w:rPr>
          <w:rFonts w:ascii="Times New Roman" w:hAnsi="Times New Roman" w:cs="Times New Roman"/>
          <w:szCs w:val="22"/>
        </w:rPr>
        <w:t>Приложение 4</w:t>
      </w:r>
    </w:p>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к государственной программе</w:t>
      </w:r>
    </w:p>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"Экономическое развитие</w:t>
      </w:r>
    </w:p>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Оренбургской области"</w:t>
      </w:r>
    </w:p>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на 2014 - 2015 годы</w:t>
      </w:r>
    </w:p>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и на перспективу до 2020 года</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center"/>
        <w:rPr>
          <w:rFonts w:ascii="Times New Roman" w:hAnsi="Times New Roman" w:cs="Times New Roman"/>
          <w:szCs w:val="22"/>
        </w:rPr>
      </w:pPr>
      <w:bookmarkStart w:id="22" w:name="P2908"/>
      <w:bookmarkEnd w:id="22"/>
      <w:r w:rsidRPr="006F2D99">
        <w:rPr>
          <w:rFonts w:ascii="Times New Roman" w:hAnsi="Times New Roman" w:cs="Times New Roman"/>
          <w:szCs w:val="22"/>
        </w:rPr>
        <w:t>Ресурсное обеспечение</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реализации Программы за счет средств областного бюджета</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и прогнозная оценка привлекаемых на реализацию</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Программы средств федерального бюджета</w:t>
      </w:r>
    </w:p>
    <w:p w:rsidR="006F2D99" w:rsidRPr="006F2D99" w:rsidRDefault="006F2D99">
      <w:pPr>
        <w:pStyle w:val="ConsPlusNormal"/>
        <w:jc w:val="center"/>
        <w:rPr>
          <w:rFonts w:ascii="Times New Roman" w:hAnsi="Times New Roman" w:cs="Times New Roman"/>
          <w:szCs w:val="22"/>
        </w:rPr>
      </w:pP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Список изменяющих документов</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 xml:space="preserve">(в ред. </w:t>
      </w:r>
      <w:hyperlink r:id="rId114" w:history="1">
        <w:r w:rsidRPr="006F2D99">
          <w:rPr>
            <w:rFonts w:ascii="Times New Roman" w:hAnsi="Times New Roman" w:cs="Times New Roman"/>
            <w:color w:val="0000FF"/>
            <w:szCs w:val="22"/>
          </w:rPr>
          <w:t>Постановления</w:t>
        </w:r>
      </w:hyperlink>
      <w:r w:rsidRPr="006F2D99">
        <w:rPr>
          <w:rFonts w:ascii="Times New Roman" w:hAnsi="Times New Roman" w:cs="Times New Roman"/>
          <w:szCs w:val="22"/>
        </w:rPr>
        <w:t xml:space="preserve"> Правительства Оренбургской области</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от 23.12.2016 N 981-пп)</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984"/>
        <w:gridCol w:w="3402"/>
        <w:gridCol w:w="1984"/>
        <w:gridCol w:w="1134"/>
        <w:gridCol w:w="1134"/>
        <w:gridCol w:w="1134"/>
        <w:gridCol w:w="1134"/>
        <w:gridCol w:w="1134"/>
        <w:gridCol w:w="1134"/>
        <w:gridCol w:w="1144"/>
        <w:gridCol w:w="1144"/>
      </w:tblGrid>
      <w:tr w:rsidR="006F2D99" w:rsidRPr="006F2D99">
        <w:tc>
          <w:tcPr>
            <w:tcW w:w="567" w:type="dxa"/>
            <w:vMerge w:val="restart"/>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N п/п</w:t>
            </w:r>
          </w:p>
        </w:tc>
        <w:tc>
          <w:tcPr>
            <w:tcW w:w="1984" w:type="dxa"/>
            <w:vMerge w:val="restart"/>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Статус</w:t>
            </w:r>
          </w:p>
        </w:tc>
        <w:tc>
          <w:tcPr>
            <w:tcW w:w="3402" w:type="dxa"/>
            <w:vMerge w:val="restart"/>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Наименование Программы, подпрограммы Программы, ведомственной целевой программы, основного мероприятия</w:t>
            </w:r>
          </w:p>
        </w:tc>
        <w:tc>
          <w:tcPr>
            <w:tcW w:w="1984" w:type="dxa"/>
            <w:vMerge w:val="restart"/>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Источник финансирования</w:t>
            </w:r>
          </w:p>
        </w:tc>
        <w:tc>
          <w:tcPr>
            <w:tcW w:w="9092" w:type="dxa"/>
            <w:gridSpan w:val="8"/>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Оценка расходов</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02"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113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2014 год</w:t>
            </w:r>
          </w:p>
        </w:tc>
        <w:tc>
          <w:tcPr>
            <w:tcW w:w="113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2015 год</w:t>
            </w:r>
          </w:p>
        </w:tc>
        <w:tc>
          <w:tcPr>
            <w:tcW w:w="113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2016 год</w:t>
            </w:r>
          </w:p>
        </w:tc>
        <w:tc>
          <w:tcPr>
            <w:tcW w:w="113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2017 год</w:t>
            </w:r>
          </w:p>
        </w:tc>
        <w:tc>
          <w:tcPr>
            <w:tcW w:w="113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2018 год</w:t>
            </w:r>
          </w:p>
        </w:tc>
        <w:tc>
          <w:tcPr>
            <w:tcW w:w="113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2019 год</w:t>
            </w:r>
          </w:p>
        </w:tc>
        <w:tc>
          <w:tcPr>
            <w:tcW w:w="114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2020 год</w:t>
            </w:r>
          </w:p>
        </w:tc>
        <w:tc>
          <w:tcPr>
            <w:tcW w:w="114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всего</w:t>
            </w:r>
          </w:p>
        </w:tc>
      </w:tr>
      <w:tr w:rsidR="006F2D99" w:rsidRPr="006F2D99">
        <w:tc>
          <w:tcPr>
            <w:tcW w:w="56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w:t>
            </w:r>
          </w:p>
        </w:tc>
        <w:tc>
          <w:tcPr>
            <w:tcW w:w="198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w:t>
            </w:r>
          </w:p>
        </w:tc>
        <w:tc>
          <w:tcPr>
            <w:tcW w:w="3402"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3</w:t>
            </w:r>
          </w:p>
        </w:tc>
        <w:tc>
          <w:tcPr>
            <w:tcW w:w="198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4</w:t>
            </w:r>
          </w:p>
        </w:tc>
        <w:tc>
          <w:tcPr>
            <w:tcW w:w="113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5</w:t>
            </w:r>
          </w:p>
        </w:tc>
        <w:tc>
          <w:tcPr>
            <w:tcW w:w="113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6</w:t>
            </w:r>
          </w:p>
        </w:tc>
        <w:tc>
          <w:tcPr>
            <w:tcW w:w="113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7</w:t>
            </w:r>
          </w:p>
        </w:tc>
        <w:tc>
          <w:tcPr>
            <w:tcW w:w="113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w:t>
            </w:r>
          </w:p>
        </w:tc>
        <w:tc>
          <w:tcPr>
            <w:tcW w:w="113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9</w:t>
            </w:r>
          </w:p>
        </w:tc>
        <w:tc>
          <w:tcPr>
            <w:tcW w:w="113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10</w:t>
            </w:r>
          </w:p>
        </w:tc>
        <w:tc>
          <w:tcPr>
            <w:tcW w:w="114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11</w:t>
            </w:r>
          </w:p>
        </w:tc>
        <w:tc>
          <w:tcPr>
            <w:tcW w:w="114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12</w:t>
            </w:r>
          </w:p>
        </w:tc>
      </w:tr>
      <w:tr w:rsidR="006F2D99" w:rsidRPr="006F2D99">
        <w:tblPrEx>
          <w:tblBorders>
            <w:insideH w:val="nil"/>
          </w:tblBorders>
        </w:tblPrEx>
        <w:tc>
          <w:tcPr>
            <w:tcW w:w="17029" w:type="dxa"/>
            <w:gridSpan w:val="12"/>
            <w:tcBorders>
              <w:bottom w:val="nil"/>
            </w:tcBorders>
          </w:tcPr>
          <w:p w:rsidR="006F2D99" w:rsidRPr="006F2D99" w:rsidRDefault="006F2D99">
            <w:pPr>
              <w:pStyle w:val="ConsPlusNormal"/>
              <w:pBdr>
                <w:top w:val="single" w:sz="6" w:space="0" w:color="auto"/>
              </w:pBdr>
              <w:spacing w:before="100" w:after="100"/>
              <w:jc w:val="both"/>
              <w:rPr>
                <w:rFonts w:ascii="Times New Roman" w:hAnsi="Times New Roman" w:cs="Times New Roman"/>
                <w:szCs w:val="22"/>
              </w:rPr>
            </w:pP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color w:val="0A2666"/>
                <w:szCs w:val="22"/>
              </w:rPr>
              <w:t>КонсультантПлюс: примечание.</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color w:val="0A2666"/>
                <w:szCs w:val="22"/>
              </w:rPr>
              <w:t>Текст графы 3 дан в соответствии с официальным текстом документа.</w:t>
            </w:r>
          </w:p>
          <w:p w:rsidR="006F2D99" w:rsidRPr="006F2D99" w:rsidRDefault="006F2D99">
            <w:pPr>
              <w:pStyle w:val="ConsPlusNormal"/>
              <w:pBdr>
                <w:top w:val="single" w:sz="6" w:space="0" w:color="auto"/>
              </w:pBdr>
              <w:spacing w:before="100" w:after="100"/>
              <w:jc w:val="both"/>
              <w:rPr>
                <w:rFonts w:ascii="Times New Roman" w:hAnsi="Times New Roman" w:cs="Times New Roman"/>
                <w:szCs w:val="22"/>
              </w:rPr>
            </w:pPr>
          </w:p>
        </w:tc>
      </w:tr>
      <w:tr w:rsidR="006F2D99" w:rsidRPr="006F2D99">
        <w:tblPrEx>
          <w:tblBorders>
            <w:insideH w:val="nil"/>
          </w:tblBorders>
        </w:tblPrEx>
        <w:tc>
          <w:tcPr>
            <w:tcW w:w="567" w:type="dxa"/>
            <w:vMerge w:val="restart"/>
            <w:tcBorders>
              <w:top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lastRenderedPageBreak/>
              <w:t>1.</w:t>
            </w:r>
          </w:p>
        </w:tc>
        <w:tc>
          <w:tcPr>
            <w:tcW w:w="1984" w:type="dxa"/>
            <w:vMerge w:val="restart"/>
            <w:tcBorders>
              <w:top w:val="nil"/>
            </w:tcBorders>
          </w:tcPr>
          <w:p w:rsidR="006F2D99" w:rsidRPr="006F2D99" w:rsidRDefault="006F2D99">
            <w:pPr>
              <w:pStyle w:val="ConsPlusNormal"/>
              <w:outlineLvl w:val="2"/>
              <w:rPr>
                <w:rFonts w:ascii="Times New Roman" w:hAnsi="Times New Roman" w:cs="Times New Roman"/>
                <w:szCs w:val="22"/>
              </w:rPr>
            </w:pPr>
            <w:r w:rsidRPr="006F2D99">
              <w:rPr>
                <w:rFonts w:ascii="Times New Roman" w:hAnsi="Times New Roman" w:cs="Times New Roman"/>
                <w:szCs w:val="22"/>
              </w:rPr>
              <w:t>Государственная программа</w:t>
            </w:r>
          </w:p>
        </w:tc>
        <w:tc>
          <w:tcPr>
            <w:tcW w:w="3402" w:type="dxa"/>
            <w:vMerge w:val="restart"/>
            <w:tcBorders>
              <w:top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"Экономическое развитие Оренбургской области Оренбургской области" на 2014 - 2015 годы и на перспективу до 2020 года</w:t>
            </w:r>
          </w:p>
        </w:tc>
        <w:tc>
          <w:tcPr>
            <w:tcW w:w="1984" w:type="dxa"/>
            <w:tcBorders>
              <w:top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всего, в том числе:</w:t>
            </w:r>
          </w:p>
        </w:tc>
        <w:tc>
          <w:tcPr>
            <w:tcW w:w="1134" w:type="dxa"/>
            <w:tcBorders>
              <w:top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405468,9</w:t>
            </w:r>
          </w:p>
        </w:tc>
        <w:tc>
          <w:tcPr>
            <w:tcW w:w="1134" w:type="dxa"/>
            <w:tcBorders>
              <w:top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392111,3</w:t>
            </w:r>
          </w:p>
        </w:tc>
        <w:tc>
          <w:tcPr>
            <w:tcW w:w="1134" w:type="dxa"/>
            <w:tcBorders>
              <w:top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566475,8</w:t>
            </w:r>
          </w:p>
        </w:tc>
        <w:tc>
          <w:tcPr>
            <w:tcW w:w="1134" w:type="dxa"/>
            <w:tcBorders>
              <w:top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410334,5</w:t>
            </w:r>
          </w:p>
        </w:tc>
        <w:tc>
          <w:tcPr>
            <w:tcW w:w="1134" w:type="dxa"/>
            <w:tcBorders>
              <w:top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399837,3</w:t>
            </w:r>
          </w:p>
        </w:tc>
        <w:tc>
          <w:tcPr>
            <w:tcW w:w="1134" w:type="dxa"/>
            <w:tcBorders>
              <w:top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913368,8</w:t>
            </w:r>
          </w:p>
        </w:tc>
        <w:tc>
          <w:tcPr>
            <w:tcW w:w="1144" w:type="dxa"/>
            <w:tcBorders>
              <w:top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926824,8</w:t>
            </w:r>
          </w:p>
        </w:tc>
        <w:tc>
          <w:tcPr>
            <w:tcW w:w="1144" w:type="dxa"/>
            <w:tcBorders>
              <w:top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4014421,4</w:t>
            </w:r>
          </w:p>
        </w:tc>
      </w:tr>
      <w:tr w:rsidR="006F2D99" w:rsidRPr="006F2D99">
        <w:tc>
          <w:tcPr>
            <w:tcW w:w="567" w:type="dxa"/>
            <w:vMerge/>
            <w:tcBorders>
              <w:top w:val="nil"/>
            </w:tcBorders>
          </w:tcPr>
          <w:p w:rsidR="006F2D99" w:rsidRPr="006F2D99" w:rsidRDefault="006F2D99">
            <w:pPr>
              <w:rPr>
                <w:rFonts w:ascii="Times New Roman" w:hAnsi="Times New Roman" w:cs="Times New Roman"/>
              </w:rPr>
            </w:pPr>
          </w:p>
        </w:tc>
        <w:tc>
          <w:tcPr>
            <w:tcW w:w="1984" w:type="dxa"/>
            <w:vMerge/>
            <w:tcBorders>
              <w:top w:val="nil"/>
            </w:tcBorders>
          </w:tcPr>
          <w:p w:rsidR="006F2D99" w:rsidRPr="006F2D99" w:rsidRDefault="006F2D99">
            <w:pPr>
              <w:rPr>
                <w:rFonts w:ascii="Times New Roman" w:hAnsi="Times New Roman" w:cs="Times New Roman"/>
              </w:rPr>
            </w:pPr>
          </w:p>
        </w:tc>
        <w:tc>
          <w:tcPr>
            <w:tcW w:w="3402" w:type="dxa"/>
            <w:vMerge/>
            <w:tcBorders>
              <w:top w:val="nil"/>
            </w:tcBorders>
          </w:tcPr>
          <w:p w:rsidR="006F2D99" w:rsidRPr="006F2D99" w:rsidRDefault="006F2D99">
            <w:pPr>
              <w:rPr>
                <w:rFonts w:ascii="Times New Roman" w:hAnsi="Times New Roman" w:cs="Times New Roman"/>
              </w:rPr>
            </w:pPr>
          </w:p>
        </w:tc>
        <w:tc>
          <w:tcPr>
            <w:tcW w:w="1984"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областной бюджет</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294767,8</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196551,8</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488175,4</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399834,5</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389337,3</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782168,8</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795624,8</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3346460,4</w:t>
            </w:r>
          </w:p>
        </w:tc>
      </w:tr>
      <w:tr w:rsidR="006F2D99" w:rsidRPr="006F2D99">
        <w:tc>
          <w:tcPr>
            <w:tcW w:w="567" w:type="dxa"/>
            <w:vMerge/>
            <w:tcBorders>
              <w:top w:val="nil"/>
            </w:tcBorders>
          </w:tcPr>
          <w:p w:rsidR="006F2D99" w:rsidRPr="006F2D99" w:rsidRDefault="006F2D99">
            <w:pPr>
              <w:rPr>
                <w:rFonts w:ascii="Times New Roman" w:hAnsi="Times New Roman" w:cs="Times New Roman"/>
              </w:rPr>
            </w:pPr>
          </w:p>
        </w:tc>
        <w:tc>
          <w:tcPr>
            <w:tcW w:w="1984" w:type="dxa"/>
            <w:vMerge/>
            <w:tcBorders>
              <w:top w:val="nil"/>
            </w:tcBorders>
          </w:tcPr>
          <w:p w:rsidR="006F2D99" w:rsidRPr="006F2D99" w:rsidRDefault="006F2D99">
            <w:pPr>
              <w:rPr>
                <w:rFonts w:ascii="Times New Roman" w:hAnsi="Times New Roman" w:cs="Times New Roman"/>
              </w:rPr>
            </w:pPr>
          </w:p>
        </w:tc>
        <w:tc>
          <w:tcPr>
            <w:tcW w:w="3402" w:type="dxa"/>
            <w:vMerge/>
            <w:tcBorders>
              <w:top w:val="nil"/>
            </w:tcBorders>
          </w:tcPr>
          <w:p w:rsidR="006F2D99" w:rsidRPr="006F2D99" w:rsidRDefault="006F2D99">
            <w:pPr>
              <w:rPr>
                <w:rFonts w:ascii="Times New Roman" w:hAnsi="Times New Roman" w:cs="Times New Roman"/>
              </w:rPr>
            </w:pPr>
          </w:p>
        </w:tc>
        <w:tc>
          <w:tcPr>
            <w:tcW w:w="1984"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федеральный бюджет</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110701,1</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195559,5</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78300,4</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10500,0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10500,0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131200,0</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131200,0</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667961,0</w:t>
            </w:r>
          </w:p>
        </w:tc>
      </w:tr>
      <w:tr w:rsidR="006F2D99" w:rsidRPr="006F2D99">
        <w:tc>
          <w:tcPr>
            <w:tcW w:w="567" w:type="dxa"/>
            <w:vMerge w:val="restart"/>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w:t>
            </w:r>
          </w:p>
        </w:tc>
        <w:tc>
          <w:tcPr>
            <w:tcW w:w="1984" w:type="dxa"/>
            <w:vMerge w:val="restart"/>
          </w:tcPr>
          <w:p w:rsidR="006F2D99" w:rsidRPr="006F2D99" w:rsidRDefault="00850E35">
            <w:pPr>
              <w:pStyle w:val="ConsPlusNormal"/>
              <w:outlineLvl w:val="2"/>
              <w:rPr>
                <w:rFonts w:ascii="Times New Roman" w:hAnsi="Times New Roman" w:cs="Times New Roman"/>
                <w:szCs w:val="22"/>
              </w:rPr>
            </w:pPr>
            <w:hyperlink w:anchor="P3529" w:history="1">
              <w:r w:rsidR="006F2D99" w:rsidRPr="006F2D99">
                <w:rPr>
                  <w:rFonts w:ascii="Times New Roman" w:hAnsi="Times New Roman" w:cs="Times New Roman"/>
                  <w:color w:val="0000FF"/>
                  <w:szCs w:val="22"/>
                </w:rPr>
                <w:t>Подпрограмма 1</w:t>
              </w:r>
            </w:hyperlink>
          </w:p>
        </w:tc>
        <w:tc>
          <w:tcPr>
            <w:tcW w:w="3402" w:type="dxa"/>
            <w:vMerge w:val="restart"/>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"Повышение эффективности государственного управления социально-экономическим развитием области"</w:t>
            </w:r>
          </w:p>
        </w:tc>
        <w:tc>
          <w:tcPr>
            <w:tcW w:w="1984"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всего, в том числе:</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275260,9</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203791,0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224411,3</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244664,0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234166,8</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288839,0</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302295,0</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1773428,0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02" w:type="dxa"/>
            <w:vMerge/>
          </w:tcPr>
          <w:p w:rsidR="006F2D99" w:rsidRPr="006F2D99" w:rsidRDefault="006F2D99">
            <w:pPr>
              <w:rPr>
                <w:rFonts w:ascii="Times New Roman" w:hAnsi="Times New Roman" w:cs="Times New Roman"/>
              </w:rPr>
            </w:pPr>
          </w:p>
        </w:tc>
        <w:tc>
          <w:tcPr>
            <w:tcW w:w="1984"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областной бюджет</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201205,2</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137140,9</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224411,3</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244664,0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234166,8</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288839,0</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302295,0</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1632722,2</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02" w:type="dxa"/>
            <w:vMerge/>
          </w:tcPr>
          <w:p w:rsidR="006F2D99" w:rsidRPr="006F2D99" w:rsidRDefault="006F2D99">
            <w:pPr>
              <w:rPr>
                <w:rFonts w:ascii="Times New Roman" w:hAnsi="Times New Roman" w:cs="Times New Roman"/>
              </w:rPr>
            </w:pPr>
          </w:p>
        </w:tc>
        <w:tc>
          <w:tcPr>
            <w:tcW w:w="1984"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федеральный бюджет</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74055,7</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66650,1</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0,0</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0,0</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140705,8</w:t>
            </w:r>
          </w:p>
        </w:tc>
      </w:tr>
      <w:tr w:rsidR="006F2D99" w:rsidRPr="006F2D99">
        <w:tc>
          <w:tcPr>
            <w:tcW w:w="567" w:type="dxa"/>
            <w:vMerge w:val="restart"/>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3.</w:t>
            </w:r>
          </w:p>
        </w:tc>
        <w:tc>
          <w:tcPr>
            <w:tcW w:w="1984" w:type="dxa"/>
            <w:vMerge w:val="restart"/>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 xml:space="preserve">Основное </w:t>
            </w:r>
            <w:hyperlink w:anchor="P1159" w:history="1">
              <w:r w:rsidRPr="006F2D99">
                <w:rPr>
                  <w:rFonts w:ascii="Times New Roman" w:hAnsi="Times New Roman" w:cs="Times New Roman"/>
                  <w:color w:val="0000FF"/>
                  <w:szCs w:val="22"/>
                </w:rPr>
                <w:t>мероприятие 1</w:t>
              </w:r>
            </w:hyperlink>
          </w:p>
        </w:tc>
        <w:tc>
          <w:tcPr>
            <w:tcW w:w="3402" w:type="dxa"/>
            <w:vMerge w:val="restart"/>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w:t>
            </w:r>
          </w:p>
        </w:tc>
        <w:tc>
          <w:tcPr>
            <w:tcW w:w="1984"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всего, в том числе:</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262210,9</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189371,0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97019,8</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119784,0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109286,8</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144559,0</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158015,0</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1080246,5</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02" w:type="dxa"/>
            <w:vMerge/>
          </w:tcPr>
          <w:p w:rsidR="006F2D99" w:rsidRPr="006F2D99" w:rsidRDefault="006F2D99">
            <w:pPr>
              <w:rPr>
                <w:rFonts w:ascii="Times New Roman" w:hAnsi="Times New Roman" w:cs="Times New Roman"/>
              </w:rPr>
            </w:pPr>
          </w:p>
        </w:tc>
        <w:tc>
          <w:tcPr>
            <w:tcW w:w="1984"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областной бюджет</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188155,2</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122720,9</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97019,8</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119784,0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109286,8</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144559,0</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158015,00</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939540,7</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02" w:type="dxa"/>
            <w:vMerge/>
          </w:tcPr>
          <w:p w:rsidR="006F2D99" w:rsidRPr="006F2D99" w:rsidRDefault="006F2D99">
            <w:pPr>
              <w:rPr>
                <w:rFonts w:ascii="Times New Roman" w:hAnsi="Times New Roman" w:cs="Times New Roman"/>
              </w:rPr>
            </w:pPr>
          </w:p>
        </w:tc>
        <w:tc>
          <w:tcPr>
            <w:tcW w:w="1984"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федеральный бюджет</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74055,7</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66650,1</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44" w:type="dxa"/>
          </w:tcPr>
          <w:p w:rsidR="006F2D99" w:rsidRPr="006F2D99" w:rsidRDefault="006F2D99">
            <w:pPr>
              <w:pStyle w:val="ConsPlusNormal"/>
              <w:rPr>
                <w:rFonts w:ascii="Times New Roman" w:hAnsi="Times New Roman" w:cs="Times New Roman"/>
                <w:szCs w:val="22"/>
              </w:rPr>
            </w:pP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140705,8</w:t>
            </w:r>
          </w:p>
        </w:tc>
      </w:tr>
      <w:tr w:rsidR="006F2D99" w:rsidRPr="006F2D99">
        <w:tc>
          <w:tcPr>
            <w:tcW w:w="567" w:type="dxa"/>
            <w:vMerge w:val="restart"/>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4.</w:t>
            </w:r>
          </w:p>
        </w:tc>
        <w:tc>
          <w:tcPr>
            <w:tcW w:w="1984" w:type="dxa"/>
            <w:vMerge w:val="restart"/>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 xml:space="preserve">Основное </w:t>
            </w:r>
            <w:hyperlink w:anchor="P1173" w:history="1">
              <w:r w:rsidRPr="006F2D99">
                <w:rPr>
                  <w:rFonts w:ascii="Times New Roman" w:hAnsi="Times New Roman" w:cs="Times New Roman"/>
                  <w:color w:val="0000FF"/>
                  <w:szCs w:val="22"/>
                </w:rPr>
                <w:t>мероприятие 2</w:t>
              </w:r>
            </w:hyperlink>
          </w:p>
        </w:tc>
        <w:tc>
          <w:tcPr>
            <w:tcW w:w="3402" w:type="dxa"/>
            <w:vMerge w:val="restart"/>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"Оценка эффективности деятельности органов местного самоуправления (городских округов и муниципальных районов) Оренбургской области"</w:t>
            </w:r>
          </w:p>
        </w:tc>
        <w:tc>
          <w:tcPr>
            <w:tcW w:w="1984"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всего, в том числе:</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20000,0</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20000,0</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65000,0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02" w:type="dxa"/>
            <w:vMerge/>
          </w:tcPr>
          <w:p w:rsidR="006F2D99" w:rsidRPr="006F2D99" w:rsidRDefault="006F2D99">
            <w:pPr>
              <w:rPr>
                <w:rFonts w:ascii="Times New Roman" w:hAnsi="Times New Roman" w:cs="Times New Roman"/>
              </w:rPr>
            </w:pPr>
          </w:p>
        </w:tc>
        <w:tc>
          <w:tcPr>
            <w:tcW w:w="1984"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областной бюджет</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5000,00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20000,0</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20000,0</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65000,0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02" w:type="dxa"/>
            <w:vMerge/>
          </w:tcPr>
          <w:p w:rsidR="006F2D99" w:rsidRPr="006F2D99" w:rsidRDefault="006F2D99">
            <w:pPr>
              <w:rPr>
                <w:rFonts w:ascii="Times New Roman" w:hAnsi="Times New Roman" w:cs="Times New Roman"/>
              </w:rPr>
            </w:pPr>
          </w:p>
        </w:tc>
        <w:tc>
          <w:tcPr>
            <w:tcW w:w="1984"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федеральный бюджет</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44" w:type="dxa"/>
          </w:tcPr>
          <w:p w:rsidR="006F2D99" w:rsidRPr="006F2D99" w:rsidRDefault="006F2D99">
            <w:pPr>
              <w:pStyle w:val="ConsPlusNormal"/>
              <w:rPr>
                <w:rFonts w:ascii="Times New Roman" w:hAnsi="Times New Roman" w:cs="Times New Roman"/>
                <w:szCs w:val="22"/>
              </w:rPr>
            </w:pPr>
          </w:p>
        </w:tc>
        <w:tc>
          <w:tcPr>
            <w:tcW w:w="1144" w:type="dxa"/>
          </w:tcPr>
          <w:p w:rsidR="006F2D99" w:rsidRPr="006F2D99" w:rsidRDefault="006F2D99">
            <w:pPr>
              <w:pStyle w:val="ConsPlusNormal"/>
              <w:rPr>
                <w:rFonts w:ascii="Times New Roman" w:hAnsi="Times New Roman" w:cs="Times New Roman"/>
                <w:szCs w:val="22"/>
              </w:rPr>
            </w:pPr>
          </w:p>
        </w:tc>
      </w:tr>
      <w:tr w:rsidR="006F2D99" w:rsidRPr="006F2D99">
        <w:tc>
          <w:tcPr>
            <w:tcW w:w="567" w:type="dxa"/>
            <w:vMerge w:val="restart"/>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5.</w:t>
            </w:r>
          </w:p>
        </w:tc>
        <w:tc>
          <w:tcPr>
            <w:tcW w:w="1984" w:type="dxa"/>
            <w:vMerge w:val="restart"/>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 xml:space="preserve">Основное </w:t>
            </w:r>
            <w:hyperlink w:anchor="P1182" w:history="1">
              <w:r w:rsidRPr="006F2D99">
                <w:rPr>
                  <w:rFonts w:ascii="Times New Roman" w:hAnsi="Times New Roman" w:cs="Times New Roman"/>
                  <w:color w:val="0000FF"/>
                  <w:szCs w:val="22"/>
                </w:rPr>
                <w:t>мероприятие 3</w:t>
              </w:r>
            </w:hyperlink>
          </w:p>
        </w:tc>
        <w:tc>
          <w:tcPr>
            <w:tcW w:w="3402" w:type="dxa"/>
            <w:vMerge w:val="restart"/>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"Содействие экономическому развитию Оренбургской области"</w:t>
            </w:r>
          </w:p>
        </w:tc>
        <w:tc>
          <w:tcPr>
            <w:tcW w:w="1984"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всего, в том числе:</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8050,0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9420,0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17386,6</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12547,0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12547,0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16947,0</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16947,0</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93844,6</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02" w:type="dxa"/>
            <w:vMerge/>
          </w:tcPr>
          <w:p w:rsidR="006F2D99" w:rsidRPr="006F2D99" w:rsidRDefault="006F2D99">
            <w:pPr>
              <w:rPr>
                <w:rFonts w:ascii="Times New Roman" w:hAnsi="Times New Roman" w:cs="Times New Roman"/>
              </w:rPr>
            </w:pPr>
          </w:p>
        </w:tc>
        <w:tc>
          <w:tcPr>
            <w:tcW w:w="1984"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областной бюджет</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8050,0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9420,0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17386,6</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12547,0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12547,0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16947,0</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16947,0</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93844,6</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02" w:type="dxa"/>
            <w:vMerge/>
          </w:tcPr>
          <w:p w:rsidR="006F2D99" w:rsidRPr="006F2D99" w:rsidRDefault="006F2D99">
            <w:pPr>
              <w:rPr>
                <w:rFonts w:ascii="Times New Roman" w:hAnsi="Times New Roman" w:cs="Times New Roman"/>
              </w:rPr>
            </w:pPr>
          </w:p>
        </w:tc>
        <w:tc>
          <w:tcPr>
            <w:tcW w:w="1984"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федеральный бюджет</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44" w:type="dxa"/>
          </w:tcPr>
          <w:p w:rsidR="006F2D99" w:rsidRPr="006F2D99" w:rsidRDefault="006F2D99">
            <w:pPr>
              <w:pStyle w:val="ConsPlusNormal"/>
              <w:rPr>
                <w:rFonts w:ascii="Times New Roman" w:hAnsi="Times New Roman" w:cs="Times New Roman"/>
                <w:szCs w:val="22"/>
              </w:rPr>
            </w:pP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0,0</w:t>
            </w:r>
          </w:p>
        </w:tc>
      </w:tr>
      <w:tr w:rsidR="006F2D99" w:rsidRPr="006F2D99">
        <w:tc>
          <w:tcPr>
            <w:tcW w:w="567" w:type="dxa"/>
            <w:vMerge w:val="restart"/>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6.</w:t>
            </w:r>
          </w:p>
        </w:tc>
        <w:tc>
          <w:tcPr>
            <w:tcW w:w="1984" w:type="dxa"/>
            <w:vMerge w:val="restart"/>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 xml:space="preserve">Основное </w:t>
            </w:r>
            <w:hyperlink w:anchor="P1198" w:history="1">
              <w:r w:rsidRPr="006F2D99">
                <w:rPr>
                  <w:rFonts w:ascii="Times New Roman" w:hAnsi="Times New Roman" w:cs="Times New Roman"/>
                  <w:color w:val="0000FF"/>
                  <w:szCs w:val="22"/>
                </w:rPr>
                <w:t>мероприятие 4</w:t>
              </w:r>
            </w:hyperlink>
          </w:p>
        </w:tc>
        <w:tc>
          <w:tcPr>
            <w:tcW w:w="3402" w:type="dxa"/>
            <w:vMerge w:val="restart"/>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"Создание условий для комплексного социально-</w:t>
            </w:r>
            <w:r w:rsidRPr="006F2D99">
              <w:rPr>
                <w:rFonts w:ascii="Times New Roman" w:hAnsi="Times New Roman" w:cs="Times New Roman"/>
                <w:szCs w:val="22"/>
              </w:rPr>
              <w:lastRenderedPageBreak/>
              <w:t>экономического развития Оренбургской области"</w:t>
            </w:r>
          </w:p>
        </w:tc>
        <w:tc>
          <w:tcPr>
            <w:tcW w:w="1984"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lastRenderedPageBreak/>
              <w:t>всего, в том числе:</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105004,9</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107333,0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107333,0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107333,0</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107333,0</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534336,9</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02" w:type="dxa"/>
            <w:vMerge/>
          </w:tcPr>
          <w:p w:rsidR="006F2D99" w:rsidRPr="006F2D99" w:rsidRDefault="006F2D99">
            <w:pPr>
              <w:rPr>
                <w:rFonts w:ascii="Times New Roman" w:hAnsi="Times New Roman" w:cs="Times New Roman"/>
              </w:rPr>
            </w:pPr>
          </w:p>
        </w:tc>
        <w:tc>
          <w:tcPr>
            <w:tcW w:w="1984"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областной бюджет</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105004,9</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107333,0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107333,0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107333,0</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107333,0</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534336,9</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02" w:type="dxa"/>
            <w:vMerge/>
          </w:tcPr>
          <w:p w:rsidR="006F2D99" w:rsidRPr="006F2D99" w:rsidRDefault="006F2D99">
            <w:pPr>
              <w:rPr>
                <w:rFonts w:ascii="Times New Roman" w:hAnsi="Times New Roman" w:cs="Times New Roman"/>
              </w:rPr>
            </w:pPr>
          </w:p>
        </w:tc>
        <w:tc>
          <w:tcPr>
            <w:tcW w:w="1984"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федеральный бюджет</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44" w:type="dxa"/>
          </w:tcPr>
          <w:p w:rsidR="006F2D99" w:rsidRPr="006F2D99" w:rsidRDefault="006F2D99">
            <w:pPr>
              <w:pStyle w:val="ConsPlusNormal"/>
              <w:rPr>
                <w:rFonts w:ascii="Times New Roman" w:hAnsi="Times New Roman" w:cs="Times New Roman"/>
                <w:szCs w:val="22"/>
              </w:rPr>
            </w:pP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0,0</w:t>
            </w:r>
          </w:p>
        </w:tc>
      </w:tr>
      <w:tr w:rsidR="006F2D99" w:rsidRPr="006F2D99">
        <w:tc>
          <w:tcPr>
            <w:tcW w:w="567" w:type="dxa"/>
            <w:vMerge w:val="restart"/>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lastRenderedPageBreak/>
              <w:t>7.</w:t>
            </w:r>
          </w:p>
        </w:tc>
        <w:tc>
          <w:tcPr>
            <w:tcW w:w="1984" w:type="dxa"/>
            <w:vMerge w:val="restart"/>
          </w:tcPr>
          <w:p w:rsidR="006F2D99" w:rsidRPr="006F2D99" w:rsidRDefault="00850E35">
            <w:pPr>
              <w:pStyle w:val="ConsPlusNormal"/>
              <w:outlineLvl w:val="2"/>
              <w:rPr>
                <w:rFonts w:ascii="Times New Roman" w:hAnsi="Times New Roman" w:cs="Times New Roman"/>
                <w:szCs w:val="22"/>
              </w:rPr>
            </w:pPr>
            <w:hyperlink w:anchor="P3742" w:history="1">
              <w:r w:rsidR="006F2D99" w:rsidRPr="006F2D99">
                <w:rPr>
                  <w:rFonts w:ascii="Times New Roman" w:hAnsi="Times New Roman" w:cs="Times New Roman"/>
                  <w:color w:val="0000FF"/>
                  <w:szCs w:val="22"/>
                </w:rPr>
                <w:t>Подпрограмма 2</w:t>
              </w:r>
            </w:hyperlink>
          </w:p>
        </w:tc>
        <w:tc>
          <w:tcPr>
            <w:tcW w:w="3402" w:type="dxa"/>
            <w:vMerge w:val="restart"/>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"Развитие инвестиционной и инновационной деятельности в Оренбургской области"</w:t>
            </w:r>
          </w:p>
        </w:tc>
        <w:tc>
          <w:tcPr>
            <w:tcW w:w="1984"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всего, в том числе:</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10292,2</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12610,6</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180286,2</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51700,0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51700,0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207990,0</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207990,0</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722569,0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02" w:type="dxa"/>
            <w:vMerge/>
          </w:tcPr>
          <w:p w:rsidR="006F2D99" w:rsidRPr="006F2D99" w:rsidRDefault="006F2D99">
            <w:pPr>
              <w:rPr>
                <w:rFonts w:ascii="Times New Roman" w:hAnsi="Times New Roman" w:cs="Times New Roman"/>
              </w:rPr>
            </w:pPr>
          </w:p>
        </w:tc>
        <w:tc>
          <w:tcPr>
            <w:tcW w:w="1984"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областной бюджет</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8813,1</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11604,2</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180286,2</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51700,0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51700,0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207990,0</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207990,0</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720083,5</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02" w:type="dxa"/>
            <w:vMerge/>
          </w:tcPr>
          <w:p w:rsidR="006F2D99" w:rsidRPr="006F2D99" w:rsidRDefault="006F2D99">
            <w:pPr>
              <w:rPr>
                <w:rFonts w:ascii="Times New Roman" w:hAnsi="Times New Roman" w:cs="Times New Roman"/>
              </w:rPr>
            </w:pPr>
          </w:p>
        </w:tc>
        <w:tc>
          <w:tcPr>
            <w:tcW w:w="1984"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федеральный бюджет</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1479,1</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1006,4</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0,0</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0,0</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2485,5</w:t>
            </w:r>
          </w:p>
        </w:tc>
      </w:tr>
      <w:tr w:rsidR="006F2D99" w:rsidRPr="006F2D99">
        <w:tc>
          <w:tcPr>
            <w:tcW w:w="567" w:type="dxa"/>
            <w:vMerge w:val="restart"/>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w:t>
            </w:r>
          </w:p>
        </w:tc>
        <w:tc>
          <w:tcPr>
            <w:tcW w:w="1984" w:type="dxa"/>
            <w:vMerge w:val="restart"/>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 xml:space="preserve">Основное </w:t>
            </w:r>
            <w:hyperlink w:anchor="P1221" w:history="1">
              <w:r w:rsidRPr="006F2D99">
                <w:rPr>
                  <w:rFonts w:ascii="Times New Roman" w:hAnsi="Times New Roman" w:cs="Times New Roman"/>
                  <w:color w:val="0000FF"/>
                  <w:szCs w:val="22"/>
                </w:rPr>
                <w:t>мероприятие 1</w:t>
              </w:r>
            </w:hyperlink>
          </w:p>
        </w:tc>
        <w:tc>
          <w:tcPr>
            <w:tcW w:w="3402" w:type="dxa"/>
            <w:vMerge w:val="restart"/>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"Проведение мероприятий, направленных на обеспечение благоприятного инвестиционного климата Оренбургской области"</w:t>
            </w:r>
          </w:p>
        </w:tc>
        <w:tc>
          <w:tcPr>
            <w:tcW w:w="1984"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всего, в том числе:</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10292,2</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12610,6</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180286,2</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51700,0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51700,0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207990,0</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207990,0</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722569,0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02" w:type="dxa"/>
            <w:vMerge/>
          </w:tcPr>
          <w:p w:rsidR="006F2D99" w:rsidRPr="006F2D99" w:rsidRDefault="006F2D99">
            <w:pPr>
              <w:rPr>
                <w:rFonts w:ascii="Times New Roman" w:hAnsi="Times New Roman" w:cs="Times New Roman"/>
              </w:rPr>
            </w:pPr>
          </w:p>
        </w:tc>
        <w:tc>
          <w:tcPr>
            <w:tcW w:w="1984"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областной бюджет</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8813,1</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11604,2</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180286,2</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51700,0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51700,0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207990,0</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207990,0</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720083,5</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02" w:type="dxa"/>
            <w:vMerge/>
          </w:tcPr>
          <w:p w:rsidR="006F2D99" w:rsidRPr="006F2D99" w:rsidRDefault="006F2D99">
            <w:pPr>
              <w:rPr>
                <w:rFonts w:ascii="Times New Roman" w:hAnsi="Times New Roman" w:cs="Times New Roman"/>
              </w:rPr>
            </w:pPr>
          </w:p>
        </w:tc>
        <w:tc>
          <w:tcPr>
            <w:tcW w:w="1984"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федеральный бюджет</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1479,1</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1006,4</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44" w:type="dxa"/>
          </w:tcPr>
          <w:p w:rsidR="006F2D99" w:rsidRPr="006F2D99" w:rsidRDefault="006F2D99">
            <w:pPr>
              <w:pStyle w:val="ConsPlusNormal"/>
              <w:rPr>
                <w:rFonts w:ascii="Times New Roman" w:hAnsi="Times New Roman" w:cs="Times New Roman"/>
                <w:szCs w:val="22"/>
              </w:rPr>
            </w:pP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2485,5</w:t>
            </w:r>
          </w:p>
        </w:tc>
      </w:tr>
      <w:tr w:rsidR="006F2D99" w:rsidRPr="006F2D99">
        <w:tc>
          <w:tcPr>
            <w:tcW w:w="567" w:type="dxa"/>
            <w:vMerge w:val="restart"/>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9.</w:t>
            </w:r>
          </w:p>
        </w:tc>
        <w:tc>
          <w:tcPr>
            <w:tcW w:w="1984" w:type="dxa"/>
            <w:vMerge w:val="restart"/>
          </w:tcPr>
          <w:p w:rsidR="006F2D99" w:rsidRPr="006F2D99" w:rsidRDefault="00850E35">
            <w:pPr>
              <w:pStyle w:val="ConsPlusNormal"/>
              <w:outlineLvl w:val="2"/>
              <w:rPr>
                <w:rFonts w:ascii="Times New Roman" w:hAnsi="Times New Roman" w:cs="Times New Roman"/>
                <w:szCs w:val="22"/>
              </w:rPr>
            </w:pPr>
            <w:hyperlink w:anchor="P3917" w:history="1">
              <w:r w:rsidR="006F2D99" w:rsidRPr="006F2D99">
                <w:rPr>
                  <w:rFonts w:ascii="Times New Roman" w:hAnsi="Times New Roman" w:cs="Times New Roman"/>
                  <w:color w:val="0000FF"/>
                  <w:szCs w:val="22"/>
                </w:rPr>
                <w:t>Подпрограмма 3</w:t>
              </w:r>
            </w:hyperlink>
          </w:p>
        </w:tc>
        <w:tc>
          <w:tcPr>
            <w:tcW w:w="3402" w:type="dxa"/>
            <w:vMerge w:val="restart"/>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"Развитие обрабатывающих отраслей промышленности Оренбургской области"</w:t>
            </w:r>
          </w:p>
        </w:tc>
        <w:tc>
          <w:tcPr>
            <w:tcW w:w="1984"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всего, в том числе:</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3025,6</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4986,9</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8500,0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10000,0</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10000,0</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56512,5</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02" w:type="dxa"/>
            <w:vMerge/>
          </w:tcPr>
          <w:p w:rsidR="006F2D99" w:rsidRPr="006F2D99" w:rsidRDefault="006F2D99">
            <w:pPr>
              <w:rPr>
                <w:rFonts w:ascii="Times New Roman" w:hAnsi="Times New Roman" w:cs="Times New Roman"/>
              </w:rPr>
            </w:pPr>
          </w:p>
        </w:tc>
        <w:tc>
          <w:tcPr>
            <w:tcW w:w="1984"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областной бюджет</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3025,6</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4986,9</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8500,0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10000,0</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10000,0</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56512,5</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02" w:type="dxa"/>
            <w:vMerge/>
          </w:tcPr>
          <w:p w:rsidR="006F2D99" w:rsidRPr="006F2D99" w:rsidRDefault="006F2D99">
            <w:pPr>
              <w:rPr>
                <w:rFonts w:ascii="Times New Roman" w:hAnsi="Times New Roman" w:cs="Times New Roman"/>
              </w:rPr>
            </w:pPr>
          </w:p>
        </w:tc>
        <w:tc>
          <w:tcPr>
            <w:tcW w:w="1984"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федеральный бюджет</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44" w:type="dxa"/>
          </w:tcPr>
          <w:p w:rsidR="006F2D99" w:rsidRPr="006F2D99" w:rsidRDefault="006F2D99">
            <w:pPr>
              <w:pStyle w:val="ConsPlusNormal"/>
              <w:rPr>
                <w:rFonts w:ascii="Times New Roman" w:hAnsi="Times New Roman" w:cs="Times New Roman"/>
                <w:szCs w:val="22"/>
              </w:rPr>
            </w:pP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0,0</w:t>
            </w:r>
          </w:p>
        </w:tc>
      </w:tr>
      <w:tr w:rsidR="006F2D99" w:rsidRPr="006F2D99">
        <w:tc>
          <w:tcPr>
            <w:tcW w:w="567" w:type="dxa"/>
            <w:vMerge w:val="restart"/>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10.</w:t>
            </w:r>
          </w:p>
        </w:tc>
        <w:tc>
          <w:tcPr>
            <w:tcW w:w="1984" w:type="dxa"/>
            <w:vMerge w:val="restart"/>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 xml:space="preserve">Основное </w:t>
            </w:r>
            <w:hyperlink w:anchor="P1239" w:history="1">
              <w:r w:rsidRPr="006F2D99">
                <w:rPr>
                  <w:rFonts w:ascii="Times New Roman" w:hAnsi="Times New Roman" w:cs="Times New Roman"/>
                  <w:color w:val="0000FF"/>
                  <w:szCs w:val="22"/>
                </w:rPr>
                <w:t>мероприятие 1</w:t>
              </w:r>
            </w:hyperlink>
          </w:p>
        </w:tc>
        <w:tc>
          <w:tcPr>
            <w:tcW w:w="3402" w:type="dxa"/>
            <w:vMerge w:val="restart"/>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"Государственная поддержка предприятий промышленности, осуществляющих реализацию инвестиционных и инновационных проектов по развитию обрабатывающих производств"</w:t>
            </w:r>
          </w:p>
        </w:tc>
        <w:tc>
          <w:tcPr>
            <w:tcW w:w="1984"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всего, в том числе:</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3025,6</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4986,9</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8500,0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10000,0</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10000,0</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56512,5</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02" w:type="dxa"/>
            <w:vMerge/>
          </w:tcPr>
          <w:p w:rsidR="006F2D99" w:rsidRPr="006F2D99" w:rsidRDefault="006F2D99">
            <w:pPr>
              <w:rPr>
                <w:rFonts w:ascii="Times New Roman" w:hAnsi="Times New Roman" w:cs="Times New Roman"/>
              </w:rPr>
            </w:pPr>
          </w:p>
        </w:tc>
        <w:tc>
          <w:tcPr>
            <w:tcW w:w="1984"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областной бюджет</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3025,6</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4986,9</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8500,0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10000,0</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10000,0</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56512,5</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02" w:type="dxa"/>
            <w:vMerge/>
          </w:tcPr>
          <w:p w:rsidR="006F2D99" w:rsidRPr="006F2D99" w:rsidRDefault="006F2D99">
            <w:pPr>
              <w:rPr>
                <w:rFonts w:ascii="Times New Roman" w:hAnsi="Times New Roman" w:cs="Times New Roman"/>
              </w:rPr>
            </w:pPr>
          </w:p>
        </w:tc>
        <w:tc>
          <w:tcPr>
            <w:tcW w:w="1984"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федеральный бюджет</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44" w:type="dxa"/>
          </w:tcPr>
          <w:p w:rsidR="006F2D99" w:rsidRPr="006F2D99" w:rsidRDefault="006F2D99">
            <w:pPr>
              <w:pStyle w:val="ConsPlusNormal"/>
              <w:rPr>
                <w:rFonts w:ascii="Times New Roman" w:hAnsi="Times New Roman" w:cs="Times New Roman"/>
                <w:szCs w:val="22"/>
              </w:rPr>
            </w:pP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0,0</w:t>
            </w:r>
          </w:p>
        </w:tc>
      </w:tr>
      <w:tr w:rsidR="006F2D99" w:rsidRPr="006F2D99">
        <w:tc>
          <w:tcPr>
            <w:tcW w:w="567" w:type="dxa"/>
            <w:vMerge w:val="restart"/>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11.</w:t>
            </w:r>
          </w:p>
        </w:tc>
        <w:tc>
          <w:tcPr>
            <w:tcW w:w="1984" w:type="dxa"/>
            <w:vMerge w:val="restart"/>
          </w:tcPr>
          <w:p w:rsidR="006F2D99" w:rsidRPr="006F2D99" w:rsidRDefault="00850E35">
            <w:pPr>
              <w:pStyle w:val="ConsPlusNormal"/>
              <w:outlineLvl w:val="2"/>
              <w:rPr>
                <w:rFonts w:ascii="Times New Roman" w:hAnsi="Times New Roman" w:cs="Times New Roman"/>
                <w:szCs w:val="22"/>
              </w:rPr>
            </w:pPr>
            <w:hyperlink w:anchor="P4110" w:history="1">
              <w:r w:rsidR="006F2D99" w:rsidRPr="006F2D99">
                <w:rPr>
                  <w:rFonts w:ascii="Times New Roman" w:hAnsi="Times New Roman" w:cs="Times New Roman"/>
                  <w:color w:val="0000FF"/>
                  <w:szCs w:val="22"/>
                </w:rPr>
                <w:t>Подпрограмма 4</w:t>
              </w:r>
            </w:hyperlink>
          </w:p>
        </w:tc>
        <w:tc>
          <w:tcPr>
            <w:tcW w:w="3402" w:type="dxa"/>
            <w:vMerge w:val="restart"/>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"Развитие малого и среднего предпринимательства"</w:t>
            </w:r>
          </w:p>
        </w:tc>
        <w:tc>
          <w:tcPr>
            <w:tcW w:w="1984"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всего, в том числе:</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99404,7</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169581,7</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141078,3</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103970,5</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103970,5</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373415,6</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373415,6</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1364836,9</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02" w:type="dxa"/>
            <w:vMerge/>
          </w:tcPr>
          <w:p w:rsidR="006F2D99" w:rsidRPr="006F2D99" w:rsidRDefault="006F2D99">
            <w:pPr>
              <w:rPr>
                <w:rFonts w:ascii="Times New Roman" w:hAnsi="Times New Roman" w:cs="Times New Roman"/>
              </w:rPr>
            </w:pPr>
          </w:p>
        </w:tc>
        <w:tc>
          <w:tcPr>
            <w:tcW w:w="1984"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областной бюджет</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64238,4</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41678,7</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62777,9</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93470,5</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93470,5</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242215,6</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242215,6</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840067,2</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02" w:type="dxa"/>
            <w:vMerge/>
          </w:tcPr>
          <w:p w:rsidR="006F2D99" w:rsidRPr="006F2D99" w:rsidRDefault="006F2D99">
            <w:pPr>
              <w:rPr>
                <w:rFonts w:ascii="Times New Roman" w:hAnsi="Times New Roman" w:cs="Times New Roman"/>
              </w:rPr>
            </w:pPr>
          </w:p>
        </w:tc>
        <w:tc>
          <w:tcPr>
            <w:tcW w:w="1984"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федеральный бюджет</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35166,3</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127903,0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78300,4</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10500,0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10500,0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131200,0</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131200,0</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524769,7</w:t>
            </w:r>
          </w:p>
        </w:tc>
      </w:tr>
      <w:tr w:rsidR="006F2D99" w:rsidRPr="006F2D99">
        <w:tc>
          <w:tcPr>
            <w:tcW w:w="567" w:type="dxa"/>
            <w:vMerge w:val="restart"/>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lastRenderedPageBreak/>
              <w:t>12.</w:t>
            </w:r>
          </w:p>
        </w:tc>
        <w:tc>
          <w:tcPr>
            <w:tcW w:w="1984" w:type="dxa"/>
            <w:vMerge w:val="restart"/>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 xml:space="preserve">Основное </w:t>
            </w:r>
            <w:hyperlink w:anchor="P1288" w:history="1">
              <w:r w:rsidRPr="006F2D99">
                <w:rPr>
                  <w:rFonts w:ascii="Times New Roman" w:hAnsi="Times New Roman" w:cs="Times New Roman"/>
                  <w:color w:val="0000FF"/>
                  <w:szCs w:val="22"/>
                </w:rPr>
                <w:t>мероприятие 1</w:t>
              </w:r>
            </w:hyperlink>
          </w:p>
        </w:tc>
        <w:tc>
          <w:tcPr>
            <w:tcW w:w="3402" w:type="dxa"/>
            <w:vMerge w:val="restart"/>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"Информационное обеспечение субъектов малого и среднего предпринимательства и совершенствование внешней среды для развития предпринимательства"</w:t>
            </w:r>
          </w:p>
        </w:tc>
        <w:tc>
          <w:tcPr>
            <w:tcW w:w="1984"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всего, в том числе:</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10375,0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800,0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680,0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4500,0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4500,0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8400,0</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8400,0</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37655,0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02" w:type="dxa"/>
            <w:vMerge/>
          </w:tcPr>
          <w:p w:rsidR="006F2D99" w:rsidRPr="006F2D99" w:rsidRDefault="006F2D99">
            <w:pPr>
              <w:rPr>
                <w:rFonts w:ascii="Times New Roman" w:hAnsi="Times New Roman" w:cs="Times New Roman"/>
              </w:rPr>
            </w:pPr>
          </w:p>
        </w:tc>
        <w:tc>
          <w:tcPr>
            <w:tcW w:w="1984"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областной бюджет</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3375,0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800,0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680,0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4000,0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4000,0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7200,0</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7200,0</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27255,0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02" w:type="dxa"/>
            <w:vMerge/>
          </w:tcPr>
          <w:p w:rsidR="006F2D99" w:rsidRPr="006F2D99" w:rsidRDefault="006F2D99">
            <w:pPr>
              <w:rPr>
                <w:rFonts w:ascii="Times New Roman" w:hAnsi="Times New Roman" w:cs="Times New Roman"/>
              </w:rPr>
            </w:pPr>
          </w:p>
        </w:tc>
        <w:tc>
          <w:tcPr>
            <w:tcW w:w="1984"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федеральный бюджет</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7000,0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1200,0</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1200,0</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10400,0</w:t>
            </w:r>
          </w:p>
        </w:tc>
      </w:tr>
      <w:tr w:rsidR="006F2D99" w:rsidRPr="006F2D99">
        <w:tc>
          <w:tcPr>
            <w:tcW w:w="567" w:type="dxa"/>
            <w:vMerge w:val="restart"/>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13.</w:t>
            </w:r>
          </w:p>
        </w:tc>
        <w:tc>
          <w:tcPr>
            <w:tcW w:w="1984" w:type="dxa"/>
            <w:vMerge w:val="restart"/>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 xml:space="preserve">Основное </w:t>
            </w:r>
            <w:hyperlink w:anchor="P1304" w:history="1">
              <w:r w:rsidRPr="006F2D99">
                <w:rPr>
                  <w:rFonts w:ascii="Times New Roman" w:hAnsi="Times New Roman" w:cs="Times New Roman"/>
                  <w:color w:val="0000FF"/>
                  <w:szCs w:val="22"/>
                </w:rPr>
                <w:t>мероприятие 2</w:t>
              </w:r>
            </w:hyperlink>
          </w:p>
        </w:tc>
        <w:tc>
          <w:tcPr>
            <w:tcW w:w="3402" w:type="dxa"/>
            <w:vMerge w:val="restart"/>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"Поддержка малого и среднего предпринимательства, включая крестьянские (фермерские) хозяйства"</w:t>
            </w:r>
          </w:p>
        </w:tc>
        <w:tc>
          <w:tcPr>
            <w:tcW w:w="1984"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всего, в том числе:</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67947,0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83234,1</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68704,9</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23000,0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23000,0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53900,0</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53900,0</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373686,0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02" w:type="dxa"/>
            <w:vMerge/>
          </w:tcPr>
          <w:p w:rsidR="006F2D99" w:rsidRPr="006F2D99" w:rsidRDefault="006F2D99">
            <w:pPr>
              <w:rPr>
                <w:rFonts w:ascii="Times New Roman" w:hAnsi="Times New Roman" w:cs="Times New Roman"/>
              </w:rPr>
            </w:pPr>
          </w:p>
        </w:tc>
        <w:tc>
          <w:tcPr>
            <w:tcW w:w="1984"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областной бюджет</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39994,5</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17663,1</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24700,0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23000,0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23000,0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53900,0</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53900,0</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236157,6</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02" w:type="dxa"/>
            <w:vMerge/>
          </w:tcPr>
          <w:p w:rsidR="006F2D99" w:rsidRPr="006F2D99" w:rsidRDefault="006F2D99">
            <w:pPr>
              <w:rPr>
                <w:rFonts w:ascii="Times New Roman" w:hAnsi="Times New Roman" w:cs="Times New Roman"/>
              </w:rPr>
            </w:pPr>
          </w:p>
        </w:tc>
        <w:tc>
          <w:tcPr>
            <w:tcW w:w="1984"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федеральный бюджет</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27952,5</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65571,0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44004,9</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44" w:type="dxa"/>
          </w:tcPr>
          <w:p w:rsidR="006F2D99" w:rsidRPr="006F2D99" w:rsidRDefault="006F2D99">
            <w:pPr>
              <w:pStyle w:val="ConsPlusNormal"/>
              <w:rPr>
                <w:rFonts w:ascii="Times New Roman" w:hAnsi="Times New Roman" w:cs="Times New Roman"/>
                <w:szCs w:val="22"/>
              </w:rPr>
            </w:pP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137528,4</w:t>
            </w:r>
          </w:p>
        </w:tc>
      </w:tr>
      <w:tr w:rsidR="006F2D99" w:rsidRPr="006F2D99">
        <w:tc>
          <w:tcPr>
            <w:tcW w:w="567" w:type="dxa"/>
            <w:vMerge w:val="restart"/>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14.</w:t>
            </w:r>
          </w:p>
        </w:tc>
        <w:tc>
          <w:tcPr>
            <w:tcW w:w="1984" w:type="dxa"/>
            <w:vMerge w:val="restart"/>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 xml:space="preserve">Основное </w:t>
            </w:r>
            <w:hyperlink w:anchor="P1342" w:history="1">
              <w:r w:rsidRPr="006F2D99">
                <w:rPr>
                  <w:rFonts w:ascii="Times New Roman" w:hAnsi="Times New Roman" w:cs="Times New Roman"/>
                  <w:color w:val="0000FF"/>
                  <w:szCs w:val="22"/>
                </w:rPr>
                <w:t>мероприятие 3</w:t>
              </w:r>
            </w:hyperlink>
          </w:p>
        </w:tc>
        <w:tc>
          <w:tcPr>
            <w:tcW w:w="3402" w:type="dxa"/>
            <w:vMerge w:val="restart"/>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"Государственная поддержка организаций, образующих инфраструктуру поддержки субъектов малого и среднего предпринимательства"</w:t>
            </w:r>
          </w:p>
        </w:tc>
        <w:tc>
          <w:tcPr>
            <w:tcW w:w="1984"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всего, в том числе:</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21082,7</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85547,6</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71693,4</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76470,5</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76470,5</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311115,6</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311115,6</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953495,9</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02" w:type="dxa"/>
            <w:vMerge/>
          </w:tcPr>
          <w:p w:rsidR="006F2D99" w:rsidRPr="006F2D99" w:rsidRDefault="006F2D99">
            <w:pPr>
              <w:rPr>
                <w:rFonts w:ascii="Times New Roman" w:hAnsi="Times New Roman" w:cs="Times New Roman"/>
              </w:rPr>
            </w:pPr>
          </w:p>
        </w:tc>
        <w:tc>
          <w:tcPr>
            <w:tcW w:w="1984"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областной бюджет</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20868,90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23215,6</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37397,9</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66470,5</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66470,5</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181115,6</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181115,6</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576654,6</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02" w:type="dxa"/>
            <w:vMerge/>
          </w:tcPr>
          <w:p w:rsidR="006F2D99" w:rsidRPr="006F2D99" w:rsidRDefault="006F2D99">
            <w:pPr>
              <w:rPr>
                <w:rFonts w:ascii="Times New Roman" w:hAnsi="Times New Roman" w:cs="Times New Roman"/>
              </w:rPr>
            </w:pPr>
          </w:p>
        </w:tc>
        <w:tc>
          <w:tcPr>
            <w:tcW w:w="1984"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федеральный бюджет</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213,8</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62332,0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34295,5</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130000,0</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130000,0</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376841,3</w:t>
            </w:r>
          </w:p>
        </w:tc>
      </w:tr>
      <w:tr w:rsidR="006F2D99" w:rsidRPr="006F2D99">
        <w:tc>
          <w:tcPr>
            <w:tcW w:w="567" w:type="dxa"/>
            <w:vMerge w:val="restart"/>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w:t>
            </w:r>
          </w:p>
        </w:tc>
        <w:tc>
          <w:tcPr>
            <w:tcW w:w="1984" w:type="dxa"/>
            <w:vMerge w:val="restart"/>
          </w:tcPr>
          <w:p w:rsidR="006F2D99" w:rsidRPr="006F2D99" w:rsidRDefault="00850E35">
            <w:pPr>
              <w:pStyle w:val="ConsPlusNormal"/>
              <w:outlineLvl w:val="2"/>
              <w:rPr>
                <w:rFonts w:ascii="Times New Roman" w:hAnsi="Times New Roman" w:cs="Times New Roman"/>
                <w:szCs w:val="22"/>
              </w:rPr>
            </w:pPr>
            <w:hyperlink w:anchor="P4359" w:history="1">
              <w:r w:rsidR="006F2D99" w:rsidRPr="006F2D99">
                <w:rPr>
                  <w:rFonts w:ascii="Times New Roman" w:hAnsi="Times New Roman" w:cs="Times New Roman"/>
                  <w:color w:val="0000FF"/>
                  <w:szCs w:val="22"/>
                </w:rPr>
                <w:t>Подпрограмма 5</w:t>
              </w:r>
            </w:hyperlink>
          </w:p>
        </w:tc>
        <w:tc>
          <w:tcPr>
            <w:tcW w:w="3402" w:type="dxa"/>
            <w:vMerge w:val="restart"/>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"Развитие торговли в Оренбургской области"</w:t>
            </w:r>
          </w:p>
        </w:tc>
        <w:tc>
          <w:tcPr>
            <w:tcW w:w="1984"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всего, в том числе:</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17485,5</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1141,1</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12200,0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33124,2</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33124,2</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97075,0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02" w:type="dxa"/>
            <w:vMerge/>
          </w:tcPr>
          <w:p w:rsidR="006F2D99" w:rsidRPr="006F2D99" w:rsidRDefault="006F2D99">
            <w:pPr>
              <w:rPr>
                <w:rFonts w:ascii="Times New Roman" w:hAnsi="Times New Roman" w:cs="Times New Roman"/>
              </w:rPr>
            </w:pPr>
          </w:p>
        </w:tc>
        <w:tc>
          <w:tcPr>
            <w:tcW w:w="1984"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областной бюджет</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17485,5</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1141,1</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12200,0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33124,2</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33124,2</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97075,0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02" w:type="dxa"/>
            <w:vMerge/>
          </w:tcPr>
          <w:p w:rsidR="006F2D99" w:rsidRPr="006F2D99" w:rsidRDefault="006F2D99">
            <w:pPr>
              <w:rPr>
                <w:rFonts w:ascii="Times New Roman" w:hAnsi="Times New Roman" w:cs="Times New Roman"/>
              </w:rPr>
            </w:pPr>
          </w:p>
        </w:tc>
        <w:tc>
          <w:tcPr>
            <w:tcW w:w="1984"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федеральный бюджет</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0,0</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0,0</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0,0</w:t>
            </w:r>
          </w:p>
        </w:tc>
      </w:tr>
      <w:tr w:rsidR="006F2D99" w:rsidRPr="006F2D99">
        <w:tc>
          <w:tcPr>
            <w:tcW w:w="567" w:type="dxa"/>
            <w:vMerge w:val="restart"/>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16.</w:t>
            </w:r>
          </w:p>
        </w:tc>
        <w:tc>
          <w:tcPr>
            <w:tcW w:w="1984" w:type="dxa"/>
            <w:vMerge w:val="restart"/>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 xml:space="preserve">Основное </w:t>
            </w:r>
            <w:hyperlink w:anchor="P1377" w:history="1">
              <w:r w:rsidRPr="006F2D99">
                <w:rPr>
                  <w:rFonts w:ascii="Times New Roman" w:hAnsi="Times New Roman" w:cs="Times New Roman"/>
                  <w:color w:val="0000FF"/>
                  <w:szCs w:val="22"/>
                </w:rPr>
                <w:t>мероприятие 1</w:t>
              </w:r>
            </w:hyperlink>
          </w:p>
        </w:tc>
        <w:tc>
          <w:tcPr>
            <w:tcW w:w="3402" w:type="dxa"/>
            <w:vMerge w:val="restart"/>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"Субвенции бюджетам городских округов и муниципальных районов на выполнение государственных полномочий по формированию торгового реестра"</w:t>
            </w:r>
          </w:p>
        </w:tc>
        <w:tc>
          <w:tcPr>
            <w:tcW w:w="1984"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всего, в том числе:</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1385,5</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1141,1</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0,0</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0,0</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2526,6</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02" w:type="dxa"/>
            <w:vMerge/>
          </w:tcPr>
          <w:p w:rsidR="006F2D99" w:rsidRPr="006F2D99" w:rsidRDefault="006F2D99">
            <w:pPr>
              <w:rPr>
                <w:rFonts w:ascii="Times New Roman" w:hAnsi="Times New Roman" w:cs="Times New Roman"/>
              </w:rPr>
            </w:pPr>
          </w:p>
        </w:tc>
        <w:tc>
          <w:tcPr>
            <w:tcW w:w="1984"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областной бюджет</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1385,5</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1141,1</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44" w:type="dxa"/>
          </w:tcPr>
          <w:p w:rsidR="006F2D99" w:rsidRPr="006F2D99" w:rsidRDefault="006F2D99">
            <w:pPr>
              <w:pStyle w:val="ConsPlusNormal"/>
              <w:rPr>
                <w:rFonts w:ascii="Times New Roman" w:hAnsi="Times New Roman" w:cs="Times New Roman"/>
                <w:szCs w:val="22"/>
              </w:rPr>
            </w:pP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2526,6</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02" w:type="dxa"/>
            <w:vMerge/>
          </w:tcPr>
          <w:p w:rsidR="006F2D99" w:rsidRPr="006F2D99" w:rsidRDefault="006F2D99">
            <w:pPr>
              <w:rPr>
                <w:rFonts w:ascii="Times New Roman" w:hAnsi="Times New Roman" w:cs="Times New Roman"/>
              </w:rPr>
            </w:pPr>
          </w:p>
        </w:tc>
        <w:tc>
          <w:tcPr>
            <w:tcW w:w="1984"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федеральный бюджет</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44" w:type="dxa"/>
          </w:tcPr>
          <w:p w:rsidR="006F2D99" w:rsidRPr="006F2D99" w:rsidRDefault="006F2D99">
            <w:pPr>
              <w:pStyle w:val="ConsPlusNormal"/>
              <w:rPr>
                <w:rFonts w:ascii="Times New Roman" w:hAnsi="Times New Roman" w:cs="Times New Roman"/>
                <w:szCs w:val="22"/>
              </w:rPr>
            </w:pPr>
          </w:p>
        </w:tc>
        <w:tc>
          <w:tcPr>
            <w:tcW w:w="1144" w:type="dxa"/>
          </w:tcPr>
          <w:p w:rsidR="006F2D99" w:rsidRPr="006F2D99" w:rsidRDefault="006F2D99">
            <w:pPr>
              <w:pStyle w:val="ConsPlusNormal"/>
              <w:rPr>
                <w:rFonts w:ascii="Times New Roman" w:hAnsi="Times New Roman" w:cs="Times New Roman"/>
                <w:szCs w:val="22"/>
              </w:rPr>
            </w:pPr>
          </w:p>
        </w:tc>
      </w:tr>
      <w:tr w:rsidR="006F2D99" w:rsidRPr="006F2D99">
        <w:tc>
          <w:tcPr>
            <w:tcW w:w="567" w:type="dxa"/>
            <w:vMerge w:val="restart"/>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17.</w:t>
            </w:r>
          </w:p>
        </w:tc>
        <w:tc>
          <w:tcPr>
            <w:tcW w:w="1984" w:type="dxa"/>
            <w:vMerge w:val="restart"/>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 xml:space="preserve">Основное </w:t>
            </w:r>
            <w:hyperlink w:anchor="P1394" w:history="1">
              <w:r w:rsidRPr="006F2D99">
                <w:rPr>
                  <w:rFonts w:ascii="Times New Roman" w:hAnsi="Times New Roman" w:cs="Times New Roman"/>
                  <w:color w:val="0000FF"/>
                  <w:szCs w:val="22"/>
                </w:rPr>
                <w:t>мероприятие 2</w:t>
              </w:r>
            </w:hyperlink>
          </w:p>
        </w:tc>
        <w:tc>
          <w:tcPr>
            <w:tcW w:w="3402" w:type="dxa"/>
            <w:vMerge w:val="restart"/>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"Развитие сельской торговли"</w:t>
            </w:r>
          </w:p>
        </w:tc>
        <w:tc>
          <w:tcPr>
            <w:tcW w:w="1984"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всего, в том числе:</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14740,0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12200,0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32424,2</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32424,2</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91788,4</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02" w:type="dxa"/>
            <w:vMerge/>
          </w:tcPr>
          <w:p w:rsidR="006F2D99" w:rsidRPr="006F2D99" w:rsidRDefault="006F2D99">
            <w:pPr>
              <w:rPr>
                <w:rFonts w:ascii="Times New Roman" w:hAnsi="Times New Roman" w:cs="Times New Roman"/>
              </w:rPr>
            </w:pPr>
          </w:p>
        </w:tc>
        <w:tc>
          <w:tcPr>
            <w:tcW w:w="1984"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областной бюджет</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14740,0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12200,0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32424,2</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32424,2</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91788,4</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02" w:type="dxa"/>
            <w:vMerge/>
          </w:tcPr>
          <w:p w:rsidR="006F2D99" w:rsidRPr="006F2D99" w:rsidRDefault="006F2D99">
            <w:pPr>
              <w:rPr>
                <w:rFonts w:ascii="Times New Roman" w:hAnsi="Times New Roman" w:cs="Times New Roman"/>
              </w:rPr>
            </w:pPr>
          </w:p>
        </w:tc>
        <w:tc>
          <w:tcPr>
            <w:tcW w:w="1984"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федеральный бюджет</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44" w:type="dxa"/>
          </w:tcPr>
          <w:p w:rsidR="006F2D99" w:rsidRPr="006F2D99" w:rsidRDefault="006F2D99">
            <w:pPr>
              <w:pStyle w:val="ConsPlusNormal"/>
              <w:rPr>
                <w:rFonts w:ascii="Times New Roman" w:hAnsi="Times New Roman" w:cs="Times New Roman"/>
                <w:szCs w:val="22"/>
              </w:rPr>
            </w:pP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0,0</w:t>
            </w:r>
          </w:p>
        </w:tc>
      </w:tr>
      <w:tr w:rsidR="006F2D99" w:rsidRPr="006F2D99">
        <w:tc>
          <w:tcPr>
            <w:tcW w:w="567" w:type="dxa"/>
            <w:vMerge w:val="restart"/>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18.</w:t>
            </w:r>
          </w:p>
        </w:tc>
        <w:tc>
          <w:tcPr>
            <w:tcW w:w="1984" w:type="dxa"/>
            <w:vMerge w:val="restart"/>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 xml:space="preserve">Основное </w:t>
            </w:r>
            <w:hyperlink w:anchor="P1405" w:history="1">
              <w:r w:rsidRPr="006F2D99">
                <w:rPr>
                  <w:rFonts w:ascii="Times New Roman" w:hAnsi="Times New Roman" w:cs="Times New Roman"/>
                  <w:color w:val="0000FF"/>
                  <w:szCs w:val="22"/>
                </w:rPr>
                <w:t>мероприятие 3</w:t>
              </w:r>
            </w:hyperlink>
          </w:p>
        </w:tc>
        <w:tc>
          <w:tcPr>
            <w:tcW w:w="3402" w:type="dxa"/>
            <w:vMerge w:val="restart"/>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"Поддержка организаций пищевой и перерабатывающей промышленности и сельхозтоваропроизводителей"</w:t>
            </w:r>
          </w:p>
        </w:tc>
        <w:tc>
          <w:tcPr>
            <w:tcW w:w="1984"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всего, в том числе:</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0,0</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0,0</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02" w:type="dxa"/>
            <w:vMerge/>
          </w:tcPr>
          <w:p w:rsidR="006F2D99" w:rsidRPr="006F2D99" w:rsidRDefault="006F2D99">
            <w:pPr>
              <w:rPr>
                <w:rFonts w:ascii="Times New Roman" w:hAnsi="Times New Roman" w:cs="Times New Roman"/>
              </w:rPr>
            </w:pPr>
          </w:p>
        </w:tc>
        <w:tc>
          <w:tcPr>
            <w:tcW w:w="1984"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областной бюджет</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0,0</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0,0</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02" w:type="dxa"/>
            <w:vMerge/>
          </w:tcPr>
          <w:p w:rsidR="006F2D99" w:rsidRPr="006F2D99" w:rsidRDefault="006F2D99">
            <w:pPr>
              <w:rPr>
                <w:rFonts w:ascii="Times New Roman" w:hAnsi="Times New Roman" w:cs="Times New Roman"/>
              </w:rPr>
            </w:pPr>
          </w:p>
        </w:tc>
        <w:tc>
          <w:tcPr>
            <w:tcW w:w="1984"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федеральный бюджет</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44" w:type="dxa"/>
          </w:tcPr>
          <w:p w:rsidR="006F2D99" w:rsidRPr="006F2D99" w:rsidRDefault="006F2D99">
            <w:pPr>
              <w:pStyle w:val="ConsPlusNormal"/>
              <w:rPr>
                <w:rFonts w:ascii="Times New Roman" w:hAnsi="Times New Roman" w:cs="Times New Roman"/>
                <w:szCs w:val="22"/>
              </w:rPr>
            </w:pP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0,0</w:t>
            </w:r>
          </w:p>
        </w:tc>
      </w:tr>
      <w:tr w:rsidR="006F2D99" w:rsidRPr="006F2D99">
        <w:tc>
          <w:tcPr>
            <w:tcW w:w="567" w:type="dxa"/>
            <w:vMerge w:val="restart"/>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19.</w:t>
            </w:r>
          </w:p>
        </w:tc>
        <w:tc>
          <w:tcPr>
            <w:tcW w:w="1984" w:type="dxa"/>
            <w:vMerge w:val="restart"/>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 xml:space="preserve">Основное </w:t>
            </w:r>
            <w:hyperlink w:anchor="P1415" w:history="1">
              <w:r w:rsidRPr="006F2D99">
                <w:rPr>
                  <w:rFonts w:ascii="Times New Roman" w:hAnsi="Times New Roman" w:cs="Times New Roman"/>
                  <w:color w:val="0000FF"/>
                  <w:szCs w:val="22"/>
                </w:rPr>
                <w:t>мероприятие 4</w:t>
              </w:r>
            </w:hyperlink>
          </w:p>
        </w:tc>
        <w:tc>
          <w:tcPr>
            <w:tcW w:w="3402" w:type="dxa"/>
            <w:vMerge w:val="restart"/>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"Повышение качества торгового обслуживания"</w:t>
            </w:r>
          </w:p>
        </w:tc>
        <w:tc>
          <w:tcPr>
            <w:tcW w:w="1984"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всего, в том числе:</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360,0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700,0</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700,0</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1760,0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02" w:type="dxa"/>
            <w:vMerge/>
          </w:tcPr>
          <w:p w:rsidR="006F2D99" w:rsidRPr="006F2D99" w:rsidRDefault="006F2D99">
            <w:pPr>
              <w:rPr>
                <w:rFonts w:ascii="Times New Roman" w:hAnsi="Times New Roman" w:cs="Times New Roman"/>
              </w:rPr>
            </w:pPr>
          </w:p>
        </w:tc>
        <w:tc>
          <w:tcPr>
            <w:tcW w:w="1984"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областной бюджет</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360,0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0,0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700,0</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700,0</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1760,0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02" w:type="dxa"/>
            <w:vMerge/>
          </w:tcPr>
          <w:p w:rsidR="006F2D99" w:rsidRPr="006F2D99" w:rsidRDefault="006F2D99">
            <w:pPr>
              <w:rPr>
                <w:rFonts w:ascii="Times New Roman" w:hAnsi="Times New Roman" w:cs="Times New Roman"/>
              </w:rPr>
            </w:pPr>
          </w:p>
        </w:tc>
        <w:tc>
          <w:tcPr>
            <w:tcW w:w="1984"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федеральный бюджет</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44" w:type="dxa"/>
          </w:tcPr>
          <w:p w:rsidR="006F2D99" w:rsidRPr="006F2D99" w:rsidRDefault="006F2D99">
            <w:pPr>
              <w:pStyle w:val="ConsPlusNormal"/>
              <w:rPr>
                <w:rFonts w:ascii="Times New Roman" w:hAnsi="Times New Roman" w:cs="Times New Roman"/>
                <w:szCs w:val="22"/>
              </w:rPr>
            </w:pP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0,0</w:t>
            </w:r>
          </w:p>
        </w:tc>
      </w:tr>
    </w:tbl>
    <w:p w:rsidR="006F2D99" w:rsidRPr="006F2D99" w:rsidRDefault="006F2D99">
      <w:pPr>
        <w:rPr>
          <w:rFonts w:ascii="Times New Roman" w:hAnsi="Times New Roman" w:cs="Times New Roman"/>
        </w:rPr>
        <w:sectPr w:rsidR="006F2D99" w:rsidRPr="006F2D99">
          <w:pgSz w:w="16838" w:h="11905" w:orient="landscape"/>
          <w:pgMar w:top="1701" w:right="1134" w:bottom="850" w:left="1134" w:header="0" w:footer="0" w:gutter="0"/>
          <w:cols w:space="720"/>
        </w:sectPr>
      </w:pP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right"/>
        <w:outlineLvl w:val="1"/>
        <w:rPr>
          <w:rFonts w:ascii="Times New Roman" w:hAnsi="Times New Roman" w:cs="Times New Roman"/>
          <w:szCs w:val="22"/>
        </w:rPr>
      </w:pPr>
      <w:r w:rsidRPr="006F2D99">
        <w:rPr>
          <w:rFonts w:ascii="Times New Roman" w:hAnsi="Times New Roman" w:cs="Times New Roman"/>
          <w:szCs w:val="22"/>
        </w:rPr>
        <w:t>Приложение 5</w:t>
      </w:r>
    </w:p>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к государственной программе</w:t>
      </w:r>
    </w:p>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"Экономическое развитие</w:t>
      </w:r>
    </w:p>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Оренбургской области"</w:t>
      </w:r>
    </w:p>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на 2014 - 2015 годы</w:t>
      </w:r>
    </w:p>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и на перспективу до 2020 года</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center"/>
        <w:rPr>
          <w:rFonts w:ascii="Times New Roman" w:hAnsi="Times New Roman" w:cs="Times New Roman"/>
          <w:szCs w:val="22"/>
        </w:rPr>
      </w:pPr>
      <w:bookmarkStart w:id="23" w:name="P3529"/>
      <w:bookmarkEnd w:id="23"/>
      <w:r w:rsidRPr="006F2D99">
        <w:rPr>
          <w:rFonts w:ascii="Times New Roman" w:hAnsi="Times New Roman" w:cs="Times New Roman"/>
          <w:szCs w:val="22"/>
        </w:rPr>
        <w:t>Подпрограмма 1</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"Повышение эффективности государственного управления</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социально-экономическим развитием области"</w:t>
      </w:r>
    </w:p>
    <w:p w:rsidR="006F2D99" w:rsidRPr="006F2D99" w:rsidRDefault="006F2D99">
      <w:pPr>
        <w:pStyle w:val="ConsPlusNormal"/>
        <w:jc w:val="center"/>
        <w:rPr>
          <w:rFonts w:ascii="Times New Roman" w:hAnsi="Times New Roman" w:cs="Times New Roman"/>
          <w:szCs w:val="22"/>
        </w:rPr>
      </w:pP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Список изменяющих документов</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(в ред. Постановлений Правительства Оренбургской области</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 xml:space="preserve">от 30.06.2016 </w:t>
      </w:r>
      <w:hyperlink r:id="rId115" w:history="1">
        <w:r w:rsidRPr="006F2D99">
          <w:rPr>
            <w:rFonts w:ascii="Times New Roman" w:hAnsi="Times New Roman" w:cs="Times New Roman"/>
            <w:color w:val="0000FF"/>
            <w:szCs w:val="22"/>
          </w:rPr>
          <w:t>N 473-пп</w:t>
        </w:r>
      </w:hyperlink>
      <w:r w:rsidRPr="006F2D99">
        <w:rPr>
          <w:rFonts w:ascii="Times New Roman" w:hAnsi="Times New Roman" w:cs="Times New Roman"/>
          <w:szCs w:val="22"/>
        </w:rPr>
        <w:t xml:space="preserve">, от 14.10.2016 </w:t>
      </w:r>
      <w:hyperlink r:id="rId116" w:history="1">
        <w:r w:rsidRPr="006F2D99">
          <w:rPr>
            <w:rFonts w:ascii="Times New Roman" w:hAnsi="Times New Roman" w:cs="Times New Roman"/>
            <w:color w:val="0000FF"/>
            <w:szCs w:val="22"/>
          </w:rPr>
          <w:t>N 707-пп</w:t>
        </w:r>
      </w:hyperlink>
      <w:r w:rsidRPr="006F2D99">
        <w:rPr>
          <w:rFonts w:ascii="Times New Roman" w:hAnsi="Times New Roman" w:cs="Times New Roman"/>
          <w:szCs w:val="22"/>
        </w:rPr>
        <w:t xml:space="preserve">, от 23.12.2016 </w:t>
      </w:r>
      <w:hyperlink r:id="rId117" w:history="1">
        <w:r w:rsidRPr="006F2D99">
          <w:rPr>
            <w:rFonts w:ascii="Times New Roman" w:hAnsi="Times New Roman" w:cs="Times New Roman"/>
            <w:color w:val="0000FF"/>
            <w:szCs w:val="22"/>
          </w:rPr>
          <w:t>N 981-пп</w:t>
        </w:r>
      </w:hyperlink>
      <w:r w:rsidRPr="006F2D99">
        <w:rPr>
          <w:rFonts w:ascii="Times New Roman" w:hAnsi="Times New Roman" w:cs="Times New Roman"/>
          <w:szCs w:val="22"/>
        </w:rPr>
        <w:t>)</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center"/>
        <w:outlineLvl w:val="2"/>
        <w:rPr>
          <w:rFonts w:ascii="Times New Roman" w:hAnsi="Times New Roman" w:cs="Times New Roman"/>
          <w:szCs w:val="22"/>
        </w:rPr>
      </w:pPr>
      <w:r w:rsidRPr="006F2D99">
        <w:rPr>
          <w:rFonts w:ascii="Times New Roman" w:hAnsi="Times New Roman" w:cs="Times New Roman"/>
          <w:szCs w:val="22"/>
        </w:rPr>
        <w:t>Паспорт подпрограммы 1</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"Повышение эффективности государственного управления</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социально-экономическим развитием области"</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(далее - подпрограмма)</w:t>
      </w:r>
    </w:p>
    <w:p w:rsidR="006F2D99" w:rsidRPr="006F2D99" w:rsidRDefault="006F2D99">
      <w:pPr>
        <w:pStyle w:val="ConsPlusNormal"/>
        <w:jc w:val="both"/>
        <w:rPr>
          <w:rFonts w:ascii="Times New Roman" w:hAnsi="Times New Roman" w:cs="Times New Roman"/>
          <w:szCs w:val="22"/>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51"/>
        <w:gridCol w:w="404"/>
        <w:gridCol w:w="6066"/>
      </w:tblGrid>
      <w:tr w:rsidR="006F2D99" w:rsidRPr="006F2D99">
        <w:tc>
          <w:tcPr>
            <w:tcW w:w="2551" w:type="dxa"/>
            <w:tcBorders>
              <w:top w:val="nil"/>
              <w:left w:val="nil"/>
              <w:bottom w:val="nil"/>
              <w:right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Ответственный исполнитель подпрограммы</w:t>
            </w:r>
          </w:p>
        </w:tc>
        <w:tc>
          <w:tcPr>
            <w:tcW w:w="404" w:type="dxa"/>
            <w:tcBorders>
              <w:top w:val="nil"/>
              <w:left w:val="nil"/>
              <w:bottom w:val="nil"/>
              <w:right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w:t>
            </w:r>
          </w:p>
        </w:tc>
        <w:tc>
          <w:tcPr>
            <w:tcW w:w="6066" w:type="dxa"/>
            <w:tcBorders>
              <w:top w:val="nil"/>
              <w:left w:val="nil"/>
              <w:bottom w:val="nil"/>
              <w:right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министерство экономического развития, промышленной политики и торговли Оренбургской области (далее - минэкономразвития области)</w:t>
            </w:r>
          </w:p>
        </w:tc>
      </w:tr>
      <w:tr w:rsidR="006F2D99" w:rsidRPr="006F2D99">
        <w:tc>
          <w:tcPr>
            <w:tcW w:w="2551" w:type="dxa"/>
            <w:tcBorders>
              <w:top w:val="nil"/>
              <w:left w:val="nil"/>
              <w:bottom w:val="nil"/>
              <w:right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Участники - подпрограммы</w:t>
            </w:r>
          </w:p>
        </w:tc>
        <w:tc>
          <w:tcPr>
            <w:tcW w:w="404" w:type="dxa"/>
            <w:tcBorders>
              <w:top w:val="nil"/>
              <w:left w:val="nil"/>
              <w:bottom w:val="nil"/>
              <w:right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w:t>
            </w:r>
          </w:p>
        </w:tc>
        <w:tc>
          <w:tcPr>
            <w:tcW w:w="6066" w:type="dxa"/>
            <w:tcBorders>
              <w:top w:val="nil"/>
              <w:left w:val="nil"/>
              <w:bottom w:val="nil"/>
              <w:right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отсутствуют</w:t>
            </w:r>
          </w:p>
        </w:tc>
      </w:tr>
      <w:tr w:rsidR="006F2D99" w:rsidRPr="006F2D99">
        <w:tc>
          <w:tcPr>
            <w:tcW w:w="2551" w:type="dxa"/>
            <w:tcBorders>
              <w:top w:val="nil"/>
              <w:left w:val="nil"/>
              <w:bottom w:val="nil"/>
              <w:right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Цель подпрограммы</w:t>
            </w:r>
          </w:p>
        </w:tc>
        <w:tc>
          <w:tcPr>
            <w:tcW w:w="404" w:type="dxa"/>
            <w:tcBorders>
              <w:top w:val="nil"/>
              <w:left w:val="nil"/>
              <w:bottom w:val="nil"/>
              <w:right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w:t>
            </w:r>
          </w:p>
        </w:tc>
        <w:tc>
          <w:tcPr>
            <w:tcW w:w="6066" w:type="dxa"/>
            <w:tcBorders>
              <w:top w:val="nil"/>
              <w:left w:val="nil"/>
              <w:bottom w:val="nil"/>
              <w:right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повышение эффективности государственного управления социально-экономическим развитием Оренбургской области</w:t>
            </w:r>
          </w:p>
        </w:tc>
      </w:tr>
      <w:tr w:rsidR="006F2D99" w:rsidRPr="006F2D99">
        <w:tc>
          <w:tcPr>
            <w:tcW w:w="2551" w:type="dxa"/>
            <w:tcBorders>
              <w:top w:val="nil"/>
              <w:left w:val="nil"/>
              <w:bottom w:val="nil"/>
              <w:right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Задачи подпрограммы</w:t>
            </w:r>
          </w:p>
        </w:tc>
        <w:tc>
          <w:tcPr>
            <w:tcW w:w="404" w:type="dxa"/>
            <w:tcBorders>
              <w:top w:val="nil"/>
              <w:left w:val="nil"/>
              <w:bottom w:val="nil"/>
              <w:right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w:t>
            </w:r>
          </w:p>
        </w:tc>
        <w:tc>
          <w:tcPr>
            <w:tcW w:w="6066" w:type="dxa"/>
            <w:tcBorders>
              <w:top w:val="nil"/>
              <w:left w:val="nil"/>
              <w:bottom w:val="nil"/>
              <w:right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повышение эффективности системы государственного планирования и прогнозирования;</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оценка эффективности деятельности органов исполнительной власти и органов местного самоуправления муниципальных образований Оренбургской области;</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организация предоставления государственных и муниципальных услуг по принципу "одного окна", в том числе в многофункциональных центрах;</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реализация комплекса мер, направленных на представление инвестиционного и инновационного потенциала области на межрегиональном и международном уровнях;</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повышение эффективности использования бюджетных средств и качество обеспечения государственных нужд области за счет автоматизации процессов планирования и осуществления государственных закупок товаров, работ, услуг для обеспечения нужд Оренбургской области, учета исполнения обязательств по контрактам и мониторинга закупок, что обеспечивает осуществление контроля финансирования контрактов и процесса исполнения бюджета при осуществлении закупок для государственных нужд;</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повышение качества подготовки прогнозов социально-экономического развития области</w:t>
            </w:r>
          </w:p>
        </w:tc>
      </w:tr>
      <w:tr w:rsidR="006F2D99" w:rsidRPr="006F2D99">
        <w:tc>
          <w:tcPr>
            <w:tcW w:w="2551" w:type="dxa"/>
            <w:tcBorders>
              <w:top w:val="nil"/>
              <w:left w:val="nil"/>
              <w:bottom w:val="nil"/>
              <w:right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lastRenderedPageBreak/>
              <w:t>Показатели - (индикаторы) подпрограммы</w:t>
            </w:r>
          </w:p>
        </w:tc>
        <w:tc>
          <w:tcPr>
            <w:tcW w:w="404" w:type="dxa"/>
            <w:tcBorders>
              <w:top w:val="nil"/>
              <w:left w:val="nil"/>
              <w:bottom w:val="nil"/>
              <w:right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w:t>
            </w:r>
          </w:p>
        </w:tc>
        <w:tc>
          <w:tcPr>
            <w:tcW w:w="6066" w:type="dxa"/>
            <w:tcBorders>
              <w:top w:val="nil"/>
              <w:left w:val="nil"/>
              <w:bottom w:val="nil"/>
              <w:right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доля муниципальных образований, повысивших уровень комплексной оценки эффективности деятельности органов местного самоуправления муниципальных образований Оренбургской области;</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среднее число обращений представителей бизнес-сообщества в орган исполнительной власти (орган местного самоуправления муниципального образования) Оренбургской области для получения одной государственной (муниципальной) услуги, связанной со сферой предпринимательской деятельности;</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среднее время ожидания в очереди при обращении заявителя в орган исполнительной власти (орган местного самоуправления муниципального образования) Оренбургской области для получения государственных (муниципальных) услуг;</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уровень удовлетворенности граждан качеством предоставления государственных и муниципальных услуг;</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количество выставочно-ярмарочных и конгрессных мероприятий, в которых принимают участие представители Правительства и органов исполнительной власти Оренбургской области;</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количество заявок на закупку, поступивших от заказчиков области посредством автоматизированной информационной системы "Государственный заказ Оренбургской области" (далее - АИС), по результатам рассмотрения которых минэкономразвития области размещены извещения об осуществлении закупки и документация о закупке;</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доля расходов минэкономразвития области, осуществляемых с применением программно-целевых инструментов</w:t>
            </w:r>
          </w:p>
        </w:tc>
      </w:tr>
      <w:tr w:rsidR="006F2D99" w:rsidRPr="006F2D99">
        <w:tc>
          <w:tcPr>
            <w:tcW w:w="2551" w:type="dxa"/>
            <w:tcBorders>
              <w:top w:val="nil"/>
              <w:left w:val="nil"/>
              <w:bottom w:val="nil"/>
              <w:right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Срок и этапы реализации подпрограммы</w:t>
            </w:r>
          </w:p>
        </w:tc>
        <w:tc>
          <w:tcPr>
            <w:tcW w:w="404" w:type="dxa"/>
            <w:tcBorders>
              <w:top w:val="nil"/>
              <w:left w:val="nil"/>
              <w:bottom w:val="nil"/>
              <w:right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w:t>
            </w:r>
          </w:p>
        </w:tc>
        <w:tc>
          <w:tcPr>
            <w:tcW w:w="6066" w:type="dxa"/>
            <w:tcBorders>
              <w:top w:val="nil"/>
              <w:left w:val="nil"/>
              <w:bottom w:val="nil"/>
              <w:right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2014 - 2020 годы</w:t>
            </w:r>
          </w:p>
        </w:tc>
      </w:tr>
      <w:tr w:rsidR="006F2D99" w:rsidRPr="006F2D99">
        <w:tc>
          <w:tcPr>
            <w:tcW w:w="2551" w:type="dxa"/>
            <w:tcBorders>
              <w:top w:val="nil"/>
              <w:left w:val="nil"/>
              <w:bottom w:val="nil"/>
              <w:right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Объемы бюджетных - ассигнований подпрограммы</w:t>
            </w:r>
          </w:p>
        </w:tc>
        <w:tc>
          <w:tcPr>
            <w:tcW w:w="404" w:type="dxa"/>
            <w:tcBorders>
              <w:top w:val="nil"/>
              <w:left w:val="nil"/>
              <w:bottom w:val="nil"/>
              <w:right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w:t>
            </w:r>
          </w:p>
        </w:tc>
        <w:tc>
          <w:tcPr>
            <w:tcW w:w="6066" w:type="dxa"/>
            <w:tcBorders>
              <w:top w:val="nil"/>
              <w:left w:val="nil"/>
              <w:bottom w:val="nil"/>
              <w:right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1773428,0 тыс. рублей, в том числе по годам реализации:</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2014 год - 275260,9 тыс. рублей, из них средства федерального бюджета - 74055,7 тыс. рублей;</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2015 год - 203791,0 тыс. рублей, из них средства федерального бюджета - 66650,1 тыс. рублей;</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2016 год - 224411,3 тыс. рублей;</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2017 год - 244664,0 тыс. рублей;</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2018 год - 234166,8 тыс. рублей;</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2019 год - 288839,0 тыс. рублей;</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2020 год - 302295,0 тыс. рублей</w:t>
            </w:r>
          </w:p>
        </w:tc>
      </w:tr>
      <w:tr w:rsidR="006F2D99" w:rsidRPr="006F2D99">
        <w:tc>
          <w:tcPr>
            <w:tcW w:w="9021" w:type="dxa"/>
            <w:gridSpan w:val="3"/>
            <w:tcBorders>
              <w:top w:val="nil"/>
              <w:left w:val="nil"/>
              <w:bottom w:val="nil"/>
              <w:right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(раздел в ред. </w:t>
            </w:r>
            <w:hyperlink r:id="rId118" w:history="1">
              <w:r w:rsidRPr="006F2D99">
                <w:rPr>
                  <w:rFonts w:ascii="Times New Roman" w:hAnsi="Times New Roman" w:cs="Times New Roman"/>
                  <w:color w:val="0000FF"/>
                  <w:szCs w:val="22"/>
                </w:rPr>
                <w:t>Постановления</w:t>
              </w:r>
            </w:hyperlink>
            <w:r w:rsidRPr="006F2D99">
              <w:rPr>
                <w:rFonts w:ascii="Times New Roman" w:hAnsi="Times New Roman" w:cs="Times New Roman"/>
                <w:szCs w:val="22"/>
              </w:rPr>
              <w:t xml:space="preserve"> Правительства Оренбургской области от 23.12.2016 N 981-пп)</w:t>
            </w:r>
          </w:p>
        </w:tc>
      </w:tr>
      <w:tr w:rsidR="006F2D99" w:rsidRPr="006F2D99">
        <w:tc>
          <w:tcPr>
            <w:tcW w:w="2551" w:type="dxa"/>
            <w:tcBorders>
              <w:top w:val="nil"/>
              <w:left w:val="nil"/>
              <w:bottom w:val="nil"/>
              <w:right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Ожидаемые результаты реализации подпрограммы</w:t>
            </w:r>
          </w:p>
        </w:tc>
        <w:tc>
          <w:tcPr>
            <w:tcW w:w="404" w:type="dxa"/>
            <w:tcBorders>
              <w:top w:val="nil"/>
              <w:left w:val="nil"/>
              <w:bottom w:val="nil"/>
              <w:right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w:t>
            </w:r>
          </w:p>
        </w:tc>
        <w:tc>
          <w:tcPr>
            <w:tcW w:w="6066" w:type="dxa"/>
            <w:tcBorders>
              <w:top w:val="nil"/>
              <w:left w:val="nil"/>
              <w:bottom w:val="nil"/>
              <w:right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повышение эффективности деятельности органов местного самоуправления муниципальных образований Оренбургской области;</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расширение практики применения программно-целевых механизмов органами исполнительной власти Оренбургской области;</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обеспечение возможности получения государственных и </w:t>
            </w:r>
            <w:r w:rsidRPr="006F2D99">
              <w:rPr>
                <w:rFonts w:ascii="Times New Roman" w:hAnsi="Times New Roman" w:cs="Times New Roman"/>
                <w:szCs w:val="22"/>
              </w:rPr>
              <w:lastRenderedPageBreak/>
              <w:t>муниципальных услуг по принципу "одного окна" по месту пребывания, в том числе в многофункциональных центрах;</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снижение организационных, временных, финансовых затрат юридических лиц на преодоление административных барьеров;</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оптимизация исполнения разрешительной и контрольно-надзорной деятельности;</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обеспечение участия Оренбургской области к 2020 году не менее чем в 6 мероприятиях;</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обеспечение функционирования системы АИС;</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повышение качества прогнозов социально-экономического развития области, эффективности расходования бюджетных средств, выделяемых минэкономразвития области</w:t>
            </w:r>
          </w:p>
        </w:tc>
      </w:tr>
    </w:tbl>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center"/>
        <w:outlineLvl w:val="2"/>
        <w:rPr>
          <w:rFonts w:ascii="Times New Roman" w:hAnsi="Times New Roman" w:cs="Times New Roman"/>
          <w:szCs w:val="22"/>
        </w:rPr>
      </w:pPr>
      <w:r w:rsidRPr="006F2D99">
        <w:rPr>
          <w:rFonts w:ascii="Times New Roman" w:hAnsi="Times New Roman" w:cs="Times New Roman"/>
          <w:szCs w:val="22"/>
        </w:rPr>
        <w:t>1. Общая характеристика сферы реализации подпрограммы</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Центральным элементом системы государственного планирования является прогноз. Прогнозирование экономического и социального развития - одна из важнейших задач, формирующих базу для принятия решений на различных уровнях государственного управления. В современных условиях макроэкономические прогнозы служат экономическим ориентиром развития государства на долгосрочную и среднесрочную перспективы.</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Прогноз социально-экономического развития Оренбургской области разрабатывается на среднесрочный период ежегодно в нескольких вариантах с учетом вероятностного воздействия внутренних и внешних политических, экономических и других факторов социально-экономического развития Российской Федерации, а также прогнозов муниципальных образований и крупных предприятий области.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Прогноз социально-экономического развития Оренбургской области на очередной год и плановый период разрабатывается ежегодно в порядке, установленном Правительством Оренбургской области.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В связи с реализацией мероприятий по внедрению программно-целевых принципов в организацию деятельности органов исполнительной власти Оренбургской области и переходом к программному бюджету в период действия подпрограммы предстоит внедрить в практику разработку прогноза социально-экономического развития области на долгосрочную перспективу.</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Прогнозирование социально-экономического развития, контроль за реализацией документов государственного планирования сопровождаются мониторингом и анализом процессов и явлений в сфере социально-экономического развития Оренбургской области. Данная работа осуществляется на системной основе, основными задачами которой являются выявление проблем на ранних стадиях их возникновения, разработка и реализация мер для их устранения.</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В практике государственного управления органов исполнительной власти Оренбургской области применяются программно-целевые инструменты в виде областных и ведомственных целевых программ.</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Порядок разработки и реализации областных и ведомственных целевых программ утвержден постановлениями Правительства Оренбургской области от 22 августа 2007 года </w:t>
      </w:r>
      <w:hyperlink r:id="rId119" w:history="1">
        <w:r w:rsidRPr="006F2D99">
          <w:rPr>
            <w:rFonts w:ascii="Times New Roman" w:hAnsi="Times New Roman" w:cs="Times New Roman"/>
            <w:color w:val="0000FF"/>
            <w:szCs w:val="22"/>
          </w:rPr>
          <w:t>N 299-п</w:t>
        </w:r>
      </w:hyperlink>
      <w:r w:rsidRPr="006F2D99">
        <w:rPr>
          <w:rFonts w:ascii="Times New Roman" w:hAnsi="Times New Roman" w:cs="Times New Roman"/>
          <w:szCs w:val="22"/>
        </w:rPr>
        <w:t xml:space="preserve"> "Об утверждении порядка разработки, согласования, утверждения и реализации долгосрочных целевых программ Оренбургской области", от 7 ноября 2008 года </w:t>
      </w:r>
      <w:hyperlink r:id="rId120" w:history="1">
        <w:r w:rsidRPr="006F2D99">
          <w:rPr>
            <w:rFonts w:ascii="Times New Roman" w:hAnsi="Times New Roman" w:cs="Times New Roman"/>
            <w:color w:val="0000FF"/>
            <w:szCs w:val="22"/>
          </w:rPr>
          <w:t>N 408-п</w:t>
        </w:r>
      </w:hyperlink>
      <w:r w:rsidRPr="006F2D99">
        <w:rPr>
          <w:rFonts w:ascii="Times New Roman" w:hAnsi="Times New Roman" w:cs="Times New Roman"/>
          <w:szCs w:val="22"/>
        </w:rPr>
        <w:t xml:space="preserve"> "Об утверждении порядка разработки и реализации ведомственных целевых программ в Оренбургской области".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В соответствии с </w:t>
      </w:r>
      <w:hyperlink r:id="rId121" w:history="1">
        <w:r w:rsidRPr="006F2D99">
          <w:rPr>
            <w:rFonts w:ascii="Times New Roman" w:hAnsi="Times New Roman" w:cs="Times New Roman"/>
            <w:color w:val="0000FF"/>
            <w:szCs w:val="22"/>
          </w:rPr>
          <w:t>постановлением</w:t>
        </w:r>
      </w:hyperlink>
      <w:r w:rsidRPr="006F2D99">
        <w:rPr>
          <w:rFonts w:ascii="Times New Roman" w:hAnsi="Times New Roman" w:cs="Times New Roman"/>
          <w:szCs w:val="22"/>
        </w:rPr>
        <w:t xml:space="preserve"> Правительства Оренбургской области от 14 января 2008 года N 10-п "Об утверждении порядка ежегодной оценки эффективности реализации долгосрочных целевых программ Оренбургской области" ежегодно осуществляется оценка их эффективности.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В 2012 году в соответствии с </w:t>
      </w:r>
      <w:hyperlink r:id="rId122" w:history="1">
        <w:r w:rsidRPr="006F2D99">
          <w:rPr>
            <w:rFonts w:ascii="Times New Roman" w:hAnsi="Times New Roman" w:cs="Times New Roman"/>
            <w:color w:val="0000FF"/>
            <w:szCs w:val="22"/>
          </w:rPr>
          <w:t>Законом</w:t>
        </w:r>
      </w:hyperlink>
      <w:r w:rsidRPr="006F2D99">
        <w:rPr>
          <w:rFonts w:ascii="Times New Roman" w:hAnsi="Times New Roman" w:cs="Times New Roman"/>
          <w:szCs w:val="22"/>
        </w:rPr>
        <w:t xml:space="preserve"> Оренбургской области об областном бюджете на текущий финансовый год и на плановый период было профинансировано 86 областных и ведомственных целевых программ с объемом финансирования из областного бюджета в сумме 28993 млн. рублей.</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По результатам оценки за 2012 год из 54 реализуемых областных целевых программ 27 оцениваются как высокоэффективные, 20 - эффективные, 6 программ получили </w:t>
      </w:r>
      <w:r w:rsidRPr="006F2D99">
        <w:rPr>
          <w:rFonts w:ascii="Times New Roman" w:hAnsi="Times New Roman" w:cs="Times New Roman"/>
          <w:szCs w:val="22"/>
        </w:rPr>
        <w:lastRenderedPageBreak/>
        <w:t>удовлетворительную оценку, 1 - неудовлетворительную.</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По сравнению с 2011 годом удельный вес вышеуказанных программ, признанных высокоэффективными и эффективными, повысился с 83,0 процента до 87,0 процента, что связано, прежде всего, с увеличением объема финансирования программ из всех источников и ответственной работой государственных заказчиков по достижению запланированных показателей.</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Новым импульсом для развития программно-целевых инструментов в практике государственного управления является </w:t>
      </w:r>
      <w:hyperlink r:id="rId123" w:history="1">
        <w:r w:rsidRPr="006F2D99">
          <w:rPr>
            <w:rFonts w:ascii="Times New Roman" w:hAnsi="Times New Roman" w:cs="Times New Roman"/>
            <w:color w:val="0000FF"/>
            <w:szCs w:val="22"/>
          </w:rPr>
          <w:t>Программа</w:t>
        </w:r>
      </w:hyperlink>
      <w:r w:rsidRPr="006F2D99">
        <w:rPr>
          <w:rFonts w:ascii="Times New Roman" w:hAnsi="Times New Roman" w:cs="Times New Roman"/>
          <w:szCs w:val="22"/>
        </w:rPr>
        <w:t xml:space="preserve"> Правительства Российской Федерации по повышению эффективности бюджетных расходов на период до 2012 года, утвержденная распоряжением Правительства Российской Федерации от 30 июня 2010 года N 1101-р.</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Постановлением Правительства Оренбургской области от 31 августа 2011 года N 798-пп утверждена долгосрочная целевая </w:t>
      </w:r>
      <w:hyperlink r:id="rId124" w:history="1">
        <w:r w:rsidRPr="006F2D99">
          <w:rPr>
            <w:rFonts w:ascii="Times New Roman" w:hAnsi="Times New Roman" w:cs="Times New Roman"/>
            <w:color w:val="0000FF"/>
            <w:szCs w:val="22"/>
          </w:rPr>
          <w:t>программа</w:t>
        </w:r>
      </w:hyperlink>
      <w:r w:rsidRPr="006F2D99">
        <w:rPr>
          <w:rFonts w:ascii="Times New Roman" w:hAnsi="Times New Roman" w:cs="Times New Roman"/>
          <w:szCs w:val="22"/>
        </w:rPr>
        <w:t xml:space="preserve"> "Повышение эффективности бюджетных расходов Оренбургской области на 2011 - 2013 годы". Основными направлениями вышеуказанной </w:t>
      </w:r>
      <w:hyperlink r:id="rId125" w:history="1">
        <w:r w:rsidRPr="006F2D99">
          <w:rPr>
            <w:rFonts w:ascii="Times New Roman" w:hAnsi="Times New Roman" w:cs="Times New Roman"/>
            <w:color w:val="0000FF"/>
            <w:szCs w:val="22"/>
          </w:rPr>
          <w:t>программы</w:t>
        </w:r>
      </w:hyperlink>
      <w:r w:rsidRPr="006F2D99">
        <w:rPr>
          <w:rFonts w:ascii="Times New Roman" w:hAnsi="Times New Roman" w:cs="Times New Roman"/>
          <w:szCs w:val="22"/>
        </w:rPr>
        <w:t xml:space="preserve"> являются:</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внедрение программно-целевых принципов организации деятельности органов исполнительной власти и органов местного самоуправления муниципальных образований Оренбургской области (далее - органы местного самоуправления области);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переход к утверждению "программного" бюджета.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В качестве нового программно-целевого инструмента рекомендуется использовать государственные программы, которыми будет охвачена большая часть бюджетных ассигнований.</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В настоящее время разработана нормативная база по разработке государственных программ Оренбургской области: </w:t>
      </w:r>
      <w:hyperlink r:id="rId126" w:history="1">
        <w:r w:rsidRPr="006F2D99">
          <w:rPr>
            <w:rFonts w:ascii="Times New Roman" w:hAnsi="Times New Roman" w:cs="Times New Roman"/>
            <w:color w:val="0000FF"/>
            <w:szCs w:val="22"/>
          </w:rPr>
          <w:t>постановление</w:t>
        </w:r>
      </w:hyperlink>
      <w:r w:rsidRPr="006F2D99">
        <w:rPr>
          <w:rFonts w:ascii="Times New Roman" w:hAnsi="Times New Roman" w:cs="Times New Roman"/>
          <w:szCs w:val="22"/>
        </w:rPr>
        <w:t xml:space="preserve"> Правительства Оренбургской области от 28 апреля 2011 года N 279-п "Об утверждении порядка разработки, реализации и оценки эффективности государственных программ Оренбургской области", </w:t>
      </w:r>
      <w:hyperlink r:id="rId127" w:history="1">
        <w:r w:rsidRPr="006F2D99">
          <w:rPr>
            <w:rFonts w:ascii="Times New Roman" w:hAnsi="Times New Roman" w:cs="Times New Roman"/>
            <w:color w:val="0000FF"/>
            <w:szCs w:val="22"/>
          </w:rPr>
          <w:t>распоряжение</w:t>
        </w:r>
      </w:hyperlink>
      <w:r w:rsidRPr="006F2D99">
        <w:rPr>
          <w:rFonts w:ascii="Times New Roman" w:hAnsi="Times New Roman" w:cs="Times New Roman"/>
          <w:szCs w:val="22"/>
        </w:rPr>
        <w:t xml:space="preserve"> Губернатора Оренбургской области от 8 октября 2012 года N 373-р "Об утверждении перечня государственных программ Оренбургской области".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С целью повышения эффективности и качества государственного управления министерством экономического развития, промышленной политики и торговли Оренбургской области (далее - минэкономразвития области) осуществляется оценка эффективности деятельности органов исполнительной власти Оренбургской области и органов местного самоуправления области.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Оценка эффективности деятельности органов исполнительной власти Оренбургской области и органов местного самоуправления области осуществляется в соответствии с:</w:t>
      </w:r>
    </w:p>
    <w:p w:rsidR="006F2D99" w:rsidRPr="006F2D99" w:rsidRDefault="00850E35">
      <w:pPr>
        <w:pStyle w:val="ConsPlusNormal"/>
        <w:ind w:firstLine="540"/>
        <w:jc w:val="both"/>
        <w:rPr>
          <w:rFonts w:ascii="Times New Roman" w:hAnsi="Times New Roman" w:cs="Times New Roman"/>
          <w:szCs w:val="22"/>
        </w:rPr>
      </w:pPr>
      <w:hyperlink r:id="rId128" w:history="1">
        <w:r w:rsidR="006F2D99" w:rsidRPr="006F2D99">
          <w:rPr>
            <w:rFonts w:ascii="Times New Roman" w:hAnsi="Times New Roman" w:cs="Times New Roman"/>
            <w:color w:val="0000FF"/>
            <w:szCs w:val="22"/>
          </w:rPr>
          <w:t>Указом</w:t>
        </w:r>
      </w:hyperlink>
      <w:r w:rsidR="006F2D99" w:rsidRPr="006F2D99">
        <w:rPr>
          <w:rFonts w:ascii="Times New Roman" w:hAnsi="Times New Roman" w:cs="Times New Roman"/>
          <w:szCs w:val="22"/>
        </w:rPr>
        <w:t xml:space="preserve"> Президента Российской Федерации от 21 августа 2012 года N 1199 "Об оценке эффективности деятельности органов исполнительной власти субъектов Российской Федерации";</w:t>
      </w:r>
    </w:p>
    <w:p w:rsidR="006F2D99" w:rsidRPr="006F2D99" w:rsidRDefault="00850E35">
      <w:pPr>
        <w:pStyle w:val="ConsPlusNormal"/>
        <w:ind w:firstLine="540"/>
        <w:jc w:val="both"/>
        <w:rPr>
          <w:rFonts w:ascii="Times New Roman" w:hAnsi="Times New Roman" w:cs="Times New Roman"/>
          <w:szCs w:val="22"/>
        </w:rPr>
      </w:pPr>
      <w:hyperlink r:id="rId129" w:history="1">
        <w:r w:rsidR="006F2D99" w:rsidRPr="006F2D99">
          <w:rPr>
            <w:rFonts w:ascii="Times New Roman" w:hAnsi="Times New Roman" w:cs="Times New Roman"/>
            <w:color w:val="0000FF"/>
            <w:szCs w:val="22"/>
          </w:rPr>
          <w:t>Указом</w:t>
        </w:r>
      </w:hyperlink>
      <w:r w:rsidR="006F2D99" w:rsidRPr="006F2D99">
        <w:rPr>
          <w:rFonts w:ascii="Times New Roman" w:hAnsi="Times New Roman" w:cs="Times New Roman"/>
          <w:szCs w:val="22"/>
        </w:rPr>
        <w:t xml:space="preserve"> Президента Российской Федерации от 10 сентября 2012 года N 1276 "Об оценке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w:t>
      </w:r>
    </w:p>
    <w:p w:rsidR="006F2D99" w:rsidRPr="006F2D99" w:rsidRDefault="00850E35">
      <w:pPr>
        <w:pStyle w:val="ConsPlusNormal"/>
        <w:ind w:firstLine="540"/>
        <w:jc w:val="both"/>
        <w:rPr>
          <w:rFonts w:ascii="Times New Roman" w:hAnsi="Times New Roman" w:cs="Times New Roman"/>
          <w:szCs w:val="22"/>
        </w:rPr>
      </w:pPr>
      <w:hyperlink r:id="rId130" w:history="1">
        <w:r w:rsidR="006F2D99" w:rsidRPr="006F2D99">
          <w:rPr>
            <w:rFonts w:ascii="Times New Roman" w:hAnsi="Times New Roman" w:cs="Times New Roman"/>
            <w:color w:val="0000FF"/>
            <w:szCs w:val="22"/>
          </w:rPr>
          <w:t>постановлением</w:t>
        </w:r>
      </w:hyperlink>
      <w:r w:rsidR="006F2D99" w:rsidRPr="006F2D99">
        <w:rPr>
          <w:rFonts w:ascii="Times New Roman" w:hAnsi="Times New Roman" w:cs="Times New Roman"/>
          <w:szCs w:val="22"/>
        </w:rPr>
        <w:t xml:space="preserve"> Правительства Российской Федерации от 3 ноября 2012 года N 1142 "О мерах по реализации Указа Президента Российской Федерации от 21 августа 2012 года N 1199 "Об оценке эффективности деятельности органов исполнительной власти субъектов Российской Федерации".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Минэкономразвития области ежегодно готовит доклад о достигнутых значениях показателей для оценки эффективности деятельности органов исполнительной власти за отчетный год и их планируемых значениях на 3-летний период, осуществляет мониторинг эффективности деятельности органов исполнительной власти Оренбургской области, мониторинг выполнения плана мероприятий по улучшению значений показателей для оценки эффективности деятельности органов исполнительной власти Оренбургской области.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По итогам 2010 - 2011 годов Министерством регионального развития Российской Федерации проведена комплексная оценка эффективности деятельности органов исполнительной власти субъектов Российской Федерации. В 2011 году Оренбургская область среди 83 субъектов Российской Федерации по комплексной оценке заняла 48 место, по достигнутой динамике эффективности - 12 место, по достигнутому общему уровню эффективности - 57 место.</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Оценка эффективности деятельности органов местного самоуправления области осуществляется в соответствии с </w:t>
      </w:r>
      <w:hyperlink r:id="rId131" w:history="1">
        <w:r w:rsidRPr="006F2D99">
          <w:rPr>
            <w:rFonts w:ascii="Times New Roman" w:hAnsi="Times New Roman" w:cs="Times New Roman"/>
            <w:color w:val="0000FF"/>
            <w:szCs w:val="22"/>
          </w:rPr>
          <w:t>Указом</w:t>
        </w:r>
      </w:hyperlink>
      <w:r w:rsidRPr="006F2D99">
        <w:rPr>
          <w:rFonts w:ascii="Times New Roman" w:hAnsi="Times New Roman" w:cs="Times New Roman"/>
          <w:szCs w:val="22"/>
        </w:rPr>
        <w:t xml:space="preserve"> Президента Российской Федерации от 28 апреля 2008 </w:t>
      </w:r>
      <w:r w:rsidRPr="006F2D99">
        <w:rPr>
          <w:rFonts w:ascii="Times New Roman" w:hAnsi="Times New Roman" w:cs="Times New Roman"/>
          <w:szCs w:val="22"/>
        </w:rPr>
        <w:lastRenderedPageBreak/>
        <w:t>года N 607 "Об оценке эффективности деятельности органов местного самоуправления городских округов и муниципальных районов".</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Органы местного самоуправления области готовят и представляют в Правительство Оренбургской области доклады о достигнутых значениях показателей для оценки эффективности деятельности органов местного самоуправления области за отчетный год и их плановых значениях на 3-летний период.</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Минэкономразвития области: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проводит комплексную оценку эффективности деятельности органов местного самоуправления области, рассчитываемой на основании сводных индексов показателей эффективности;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формирует сводный доклад о результатах мониторинга эффективности деятельности органов местного самоуправления области.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2013 год - год окончания срока реализации </w:t>
      </w:r>
      <w:hyperlink r:id="rId132" w:history="1">
        <w:r w:rsidRPr="006F2D99">
          <w:rPr>
            <w:rFonts w:ascii="Times New Roman" w:hAnsi="Times New Roman" w:cs="Times New Roman"/>
            <w:color w:val="0000FF"/>
            <w:szCs w:val="22"/>
          </w:rPr>
          <w:t>Концепции</w:t>
        </w:r>
      </w:hyperlink>
      <w:r w:rsidRPr="006F2D99">
        <w:rPr>
          <w:rFonts w:ascii="Times New Roman" w:hAnsi="Times New Roman" w:cs="Times New Roman"/>
          <w:szCs w:val="22"/>
        </w:rPr>
        <w:t xml:space="preserve"> снижения административных барьеров и повышения доступности государственных и муниципальных услуг на 2011 - 2013 годы, утвержденной распоряжением Правительства Российской Федерации от 10 июня 2011 года N 1021-р (далее - Концепция административной реформы).</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В соответствии с </w:t>
      </w:r>
      <w:hyperlink r:id="rId133" w:history="1">
        <w:r w:rsidRPr="006F2D99">
          <w:rPr>
            <w:rFonts w:ascii="Times New Roman" w:hAnsi="Times New Roman" w:cs="Times New Roman"/>
            <w:color w:val="0000FF"/>
            <w:szCs w:val="22"/>
          </w:rPr>
          <w:t>Концепцией</w:t>
        </w:r>
      </w:hyperlink>
      <w:r w:rsidRPr="006F2D99">
        <w:rPr>
          <w:rFonts w:ascii="Times New Roman" w:hAnsi="Times New Roman" w:cs="Times New Roman"/>
          <w:szCs w:val="22"/>
        </w:rPr>
        <w:t xml:space="preserve"> административной реформы разработана и утверждена областная целевая </w:t>
      </w:r>
      <w:hyperlink r:id="rId134" w:history="1">
        <w:r w:rsidRPr="006F2D99">
          <w:rPr>
            <w:rFonts w:ascii="Times New Roman" w:hAnsi="Times New Roman" w:cs="Times New Roman"/>
            <w:color w:val="0000FF"/>
            <w:szCs w:val="22"/>
          </w:rPr>
          <w:t>программа</w:t>
        </w:r>
      </w:hyperlink>
      <w:r w:rsidRPr="006F2D99">
        <w:rPr>
          <w:rFonts w:ascii="Times New Roman" w:hAnsi="Times New Roman" w:cs="Times New Roman"/>
          <w:szCs w:val="22"/>
        </w:rPr>
        <w:t xml:space="preserve"> "Снижение административных барьеров,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Оренбургской области" на 2012 - 2014 годы (постановление Правительства Оренбургской области от 22 августа 2011 года N 769-пп).</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Реализация мероприятий вышеуказанной </w:t>
      </w:r>
      <w:hyperlink r:id="rId135" w:history="1">
        <w:r w:rsidRPr="006F2D99">
          <w:rPr>
            <w:rFonts w:ascii="Times New Roman" w:hAnsi="Times New Roman" w:cs="Times New Roman"/>
            <w:color w:val="0000FF"/>
            <w:szCs w:val="22"/>
          </w:rPr>
          <w:t>программы</w:t>
        </w:r>
      </w:hyperlink>
      <w:r w:rsidRPr="006F2D99">
        <w:rPr>
          <w:rFonts w:ascii="Times New Roman" w:hAnsi="Times New Roman" w:cs="Times New Roman"/>
          <w:szCs w:val="22"/>
        </w:rPr>
        <w:t xml:space="preserve"> привела к упорядочению государственных и муниципальных услуг, представляемых органами исполнительной власти Оренбургской области и органами местного самоуправления области. Утвержден порядок разработки и утверждения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 (</w:t>
      </w:r>
      <w:hyperlink r:id="rId136" w:history="1">
        <w:r w:rsidRPr="006F2D99">
          <w:rPr>
            <w:rFonts w:ascii="Times New Roman" w:hAnsi="Times New Roman" w:cs="Times New Roman"/>
            <w:color w:val="0000FF"/>
            <w:szCs w:val="22"/>
          </w:rPr>
          <w:t>постановление</w:t>
        </w:r>
      </w:hyperlink>
      <w:r w:rsidRPr="006F2D99">
        <w:rPr>
          <w:rFonts w:ascii="Times New Roman" w:hAnsi="Times New Roman" w:cs="Times New Roman"/>
          <w:szCs w:val="22"/>
        </w:rPr>
        <w:t xml:space="preserve"> Правительства Оренбургской области от 30 декабря 2011 года N 1308-п). В 2012 году утверждены регламенты по 175 государственным и 2397 муниципальным услугам.</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Кроме этого, утвержден </w:t>
      </w:r>
      <w:hyperlink r:id="rId137" w:history="1">
        <w:r w:rsidRPr="006F2D99">
          <w:rPr>
            <w:rFonts w:ascii="Times New Roman" w:hAnsi="Times New Roman" w:cs="Times New Roman"/>
            <w:color w:val="0000FF"/>
            <w:szCs w:val="22"/>
          </w:rPr>
          <w:t>перечень</w:t>
        </w:r>
      </w:hyperlink>
      <w:r w:rsidRPr="006F2D99">
        <w:rPr>
          <w:rFonts w:ascii="Times New Roman" w:hAnsi="Times New Roman" w:cs="Times New Roman"/>
          <w:szCs w:val="22"/>
        </w:rPr>
        <w:t xml:space="preserve"> услуг, которые являются необходимыми и обязательными для предоставления государственных услуг органами исполнительной власти Оренбургской области, в том числе утвержден </w:t>
      </w:r>
      <w:hyperlink r:id="rId138" w:history="1">
        <w:r w:rsidRPr="006F2D99">
          <w:rPr>
            <w:rFonts w:ascii="Times New Roman" w:hAnsi="Times New Roman" w:cs="Times New Roman"/>
            <w:color w:val="0000FF"/>
            <w:szCs w:val="22"/>
          </w:rPr>
          <w:t>порядок</w:t>
        </w:r>
      </w:hyperlink>
      <w:r w:rsidRPr="006F2D99">
        <w:rPr>
          <w:rFonts w:ascii="Times New Roman" w:hAnsi="Times New Roman" w:cs="Times New Roman"/>
          <w:szCs w:val="22"/>
        </w:rPr>
        <w:t xml:space="preserve"> определения размера платы за оказание данных услуг (постановление Правительства Оренбургской области от 25 января 2012 года N 42-п).</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Административные регламенты государственных и муниципальных услуг позволили систематизировать полномочия органов государственной власти, восполнить нормативные правовые пробелы в законодательстве Российской Федерации, упорядочить административные процедуры.</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В области сформирована нормативная правовая база, направленная на повышение качества и доступности государственных и муниципальных услуг.</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Ключевым элементом современных принципов государственного управления является подход к государству как поставщику услуг для населения и бизнеса. В основе концепции электронного правительства лежит понятие "электронная государственная услуга".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С 1 сентября 2010 года в Оренбургской области введена в эксплуатацию специализированная информационная система "Реестр государственных и муниципальных услуг (функций) Оренбургской области" (</w:t>
      </w:r>
      <w:hyperlink r:id="rId139" w:history="1">
        <w:r w:rsidRPr="006F2D99">
          <w:rPr>
            <w:rFonts w:ascii="Times New Roman" w:hAnsi="Times New Roman" w:cs="Times New Roman"/>
            <w:color w:val="0000FF"/>
            <w:szCs w:val="22"/>
          </w:rPr>
          <w:t>постановление</w:t>
        </w:r>
      </w:hyperlink>
      <w:r w:rsidRPr="006F2D99">
        <w:rPr>
          <w:rFonts w:ascii="Times New Roman" w:hAnsi="Times New Roman" w:cs="Times New Roman"/>
          <w:szCs w:val="22"/>
        </w:rPr>
        <w:t xml:space="preserve"> Правительства Оренбургской области от 23 августа 2010 года N 565-п). В настоящее время в реестре размещена информация о 2277 услугах, в том числе федеральных - 262, региональных - 194, муниципальных - 1821.</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В 2012 году 60 услуг переведено в электронный вид. В настоящее время количество услуг, предоставляемых в электронном виде, по области составляет 76, в том числе государственных - 30 и муниципальных - 46. Организация предоставления государственных и муниципальных услуг по принципу "одного окна", в том числе на базе многофункциональных центров предоставления государственных и муниципальных услуг (далее - МФЦ), осуществляется в рамках </w:t>
      </w:r>
      <w:hyperlink r:id="rId140" w:history="1">
        <w:r w:rsidRPr="006F2D99">
          <w:rPr>
            <w:rFonts w:ascii="Times New Roman" w:hAnsi="Times New Roman" w:cs="Times New Roman"/>
            <w:color w:val="0000FF"/>
            <w:szCs w:val="22"/>
          </w:rPr>
          <w:t>Указа</w:t>
        </w:r>
      </w:hyperlink>
      <w:r w:rsidRPr="006F2D99">
        <w:rPr>
          <w:rFonts w:ascii="Times New Roman" w:hAnsi="Times New Roman" w:cs="Times New Roman"/>
          <w:szCs w:val="22"/>
        </w:rPr>
        <w:t xml:space="preserve"> Президента Российской Федерации от 7 мая 2012 года N 601 "Об основных направлениях совершенствования системы государственного управления".</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В 2012 году в области функционировало 3 МФЦ со 145 действующими окнами, процент охвата населения МФЦ составил 17,1.</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lastRenderedPageBreak/>
        <w:t>С целью повышения эффективности использования бюджетных средств, автоматизации процессов планирования и осуществления закупок товаров, работ, услуг для нужд всех органов государственной власти Оренбургской области и их подведомственных учреждений (далее - заказчики Оренбургской области), осуществления функций мониторинга указанных закупок и учета исполнения обязательств по контрактам, заключенным по результатам определения поставщика (подрядчика, исполнителя), в Оренбургской области внедрена автоматизированная информационная система "Государственный заказ Оренбургской области" (далее - АИС). Использование АИС позволяет автоматизировать основные этапы закупочного цикла в рамках контрактной системы:</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прогнозирование и планирование закупок для обеспечения государственных нужд Оренбургской области, в том числе формирование плана закупок, плана-графика размещения заказов, их размещение на официальном сайте Российской Федерации для размещения информации о размещении заказов (далее - официальный сайт для размещения заказов) в сети Интернет;</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осуществление закупок товаров, работ услуг для обеспечения государственных нужд Оренбургской области;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подготовка сведений о заключении, изменении, исполнении и расторжении контрактов;</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мониторинг государственных закупок и учет результатов исполнения контрактов.</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Функциональные возможности АИС позволяют реализовать ряд следующих возможностей в области планирования государственных закупок:</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формирование заказчиками планов закупок через web-интерфейс;</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многоуровневое визирование планов закупок через web-интерфейс (между заказчиками и главными распорядителями бюджетных средств, финансовым органом Оренбургской области, а также иными органами, уполномоченными на осуществление функций по координации закупочной деятельности);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формирование и размещение на официальном сайте для размещения заказов плана закупок и плана-графика размещения заказа в сети Интернет.</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Функция подготовки и учета сведений о контрактах обеспечивает автоматизацию подготовки сведений о заключении, изменении, исполнении и расторжении государственных контрактов в соответствии с результатами осуществления закупок, а также их выгрузку в реестр контрактов, содержащийся на официальном сайте для размещения заказов в сети Интернет.</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Управление исполнением контрактов, постановка на учет и исполнение бюджетных обязательств реализуется посредством автоматизированной системы "Бюджет". Интеграция АИС с автоматизированной системой "Бюджет" обеспечивает необходимую взаимосвязь бюджетного процесса и процессов прогнозирования, планирования государственных закупок, а также исполнения контрактов. При этом прогнозирование и планирование закупок может осуществляться в соответствии с мероприятиями целевых программ, планов и программ развития области, иных документов программно-целевого планирования по заданным показателям степени удовлетворения государственных нужд Оренбургской области.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Кроме того, данным взаимодействием систем достигается гарантированное обеспечение лимитами бюджетных обязательств и бюджетными ассигнованиями будущих контрактов на этапе формирования плана закупок и плана графика посредством предварительного резервирования бюджетных средств.</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Финансовый орган Оренбургской области - министерство финансов Оренбургской области при этом получает эффективный инструмент контроля над финансированием контрактов, а также возможность контролировать процесс исполнения бюджета в разрезе закупок в реальном времени, начиная от составления планов закупок и заканчивая платежом по конкретному расходному обязательству. Как результат - значительное повышение финансовой дисциплины заказчиков Оренбургской области, более качественное планирование ими своих расходов на длительный период времени.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Кроме того, в Оренбургской области эффективно реализован механизм интеграции АИС с официальным сайтом для размещения заказов, являющимся обязательным элементом контрактной системы в сфере закупок. Подсистема интеграции с официальным сайтом для размещения заказов полностью исключает двойной ввод данных и позволяет уполномоченному органу на определение поставщиков (подрядчиков исполнителей) - минэкономразвития области значительно снизить трудозатраты при работе с ним, а также обеспечивает непрерывность бюджетного процесса. При этом вся информация по закупкам концентрируется в единой базе данных АИС, а также </w:t>
      </w:r>
      <w:r w:rsidRPr="006F2D99">
        <w:rPr>
          <w:rFonts w:ascii="Times New Roman" w:hAnsi="Times New Roman" w:cs="Times New Roman"/>
          <w:szCs w:val="22"/>
        </w:rPr>
        <w:lastRenderedPageBreak/>
        <w:t>становится возможным формирование необходимой отчетности в любой момент времени.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В результате повышается качество обеспечения государственных нужд Оренбургской области за счет реализации системного подхода к формированию, размещению и исполнению государственных контрактов, а также автоматизации процессов управления закупками и исполнения бюджета.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В целях обеспечения осуществления функций планирования и проведения государственных закупок, учета исполнения обязательств по контрактам и мониторинга закупок необходимо обеспечение непрерывности и корректности функционирования АИС, поддержания ее работоспособности. Таким образом, возникает необходимость в постоянном техническом сопровождении АИС, обновлении и обслуживании всех программных средств АИС, обеспечивающих планирование и осуществление закупок товаров, работ, услуг для нужд Оренбургской области, программных модулей, обеспечивающих учет, исполнение обязательств по контрактам и мониторинг закупок.</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center"/>
        <w:outlineLvl w:val="2"/>
        <w:rPr>
          <w:rFonts w:ascii="Times New Roman" w:hAnsi="Times New Roman" w:cs="Times New Roman"/>
          <w:szCs w:val="22"/>
        </w:rPr>
      </w:pPr>
      <w:r w:rsidRPr="006F2D99">
        <w:rPr>
          <w:rFonts w:ascii="Times New Roman" w:hAnsi="Times New Roman" w:cs="Times New Roman"/>
          <w:szCs w:val="22"/>
        </w:rPr>
        <w:t>2. Приоритеты государственной политики</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в сфере реализации подпрограммы, цель, задачи</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и показатели (индикаторы) их достижения</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Формирование системы мониторинга и оценки эффективности деятельности органов исполнительной власти Оренбургской области и органов местного самоуправления области, повышение качества предоставления государственных и муниципальных услуг за счет внедрения административных регламентов, внедрение механизма управления по результатам, а также проектного управления в органах государственной власти Оренбургской области - задачи, определенные </w:t>
      </w:r>
      <w:hyperlink r:id="rId141" w:history="1">
        <w:r w:rsidRPr="006F2D99">
          <w:rPr>
            <w:rFonts w:ascii="Times New Roman" w:hAnsi="Times New Roman" w:cs="Times New Roman"/>
            <w:color w:val="0000FF"/>
            <w:szCs w:val="22"/>
          </w:rPr>
          <w:t>стратегией</w:t>
        </w:r>
      </w:hyperlink>
      <w:r w:rsidRPr="006F2D99">
        <w:rPr>
          <w:rFonts w:ascii="Times New Roman" w:hAnsi="Times New Roman" w:cs="Times New Roman"/>
          <w:szCs w:val="22"/>
        </w:rPr>
        <w:t xml:space="preserve"> развития Оренбургской области до 2020 года и на период до 2030 года, а перевод государственных (муниципальных) услуг (функций) в электронный вид на территории Оренбургской области - мероприятие, включенное в комплексный </w:t>
      </w:r>
      <w:hyperlink r:id="rId142" w:history="1">
        <w:r w:rsidRPr="006F2D99">
          <w:rPr>
            <w:rFonts w:ascii="Times New Roman" w:hAnsi="Times New Roman" w:cs="Times New Roman"/>
            <w:color w:val="0000FF"/>
            <w:szCs w:val="22"/>
          </w:rPr>
          <w:t>план</w:t>
        </w:r>
      </w:hyperlink>
      <w:r w:rsidRPr="006F2D99">
        <w:rPr>
          <w:rFonts w:ascii="Times New Roman" w:hAnsi="Times New Roman" w:cs="Times New Roman"/>
          <w:szCs w:val="22"/>
        </w:rPr>
        <w:t xml:space="preserve"> мероприятий по приоритетным направлениям деятельности Правительства Оренбургской области по выполнению послания Губернатора Оренбургской области "Стратегия прорыва. Программа действий до 2015 года".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Цель подпрограммы - повышение эффективности государственного управления социально-экономическим развитием Оренбургской области.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Для достижения цели подпрограммы необходимо решение следующих задач:</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повышение эффективности системы государственного планирования и прогнозирования;</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оценка эффективности деятельности органов исполнительной власти и органов местного самоуправления области;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организация предоставления государственных и муниципальных услуг по принципу "одного окна", в том числе в МФЦ;</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представление инвестиционного и инновационного потенциала области на межрегиональном и международном уровнях;</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повышение эффективности использования бюджетных средств и качество обеспечения государственных нужд области за счет автоматизации процессов планирования и осуществления государственных закупок товаров, работ, услуг для обеспечения нужд Оренбургской области, учета исполнения обязательств по контрактам и мониторинга закупок, что обеспечивает осуществление контроля финансирования контрактов и процесса исполнения бюджета при осуществлении закупок для государственных нужд;</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повышение качества подготовки прогнозов социально-экономического развития области.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Показателями (индикаторами) решения задач и достижения цели подпрограммы являются:</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доля граждан, имеющих доступ к получению государственных и муниципальных услуг по принципу "одного окна" по месту пребывания, в том числе в МФЦ, - 97,0 процента ежегодно, начиная с 2016 года;</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(в ред. </w:t>
      </w:r>
      <w:hyperlink r:id="rId143" w:history="1">
        <w:r w:rsidRPr="006F2D99">
          <w:rPr>
            <w:rFonts w:ascii="Times New Roman" w:hAnsi="Times New Roman" w:cs="Times New Roman"/>
            <w:color w:val="0000FF"/>
            <w:szCs w:val="22"/>
          </w:rPr>
          <w:t>Постановления</w:t>
        </w:r>
      </w:hyperlink>
      <w:r w:rsidRPr="006F2D99">
        <w:rPr>
          <w:rFonts w:ascii="Times New Roman" w:hAnsi="Times New Roman" w:cs="Times New Roman"/>
          <w:szCs w:val="22"/>
        </w:rPr>
        <w:t xml:space="preserve"> Правительства Оренбургской области от 23.12.2016 N 981-пп)</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среднее число обращений представителей бизнес-сообщества в орган исполнительной власти (орган местного самоуправления муниципальных образований) Оренбургской области для получения одной государственной (муниципальной) услуги, связанной со сферой предпринимательской деятельности, - 2 единицы ежегодно, начиная с 2014 года;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среднее время ожидания в очереди при обращении заявителя в орган исполнительной власти (орган местного самоуправления муниципального образования) Оренбургской области для </w:t>
      </w:r>
      <w:r w:rsidRPr="006F2D99">
        <w:rPr>
          <w:rFonts w:ascii="Times New Roman" w:hAnsi="Times New Roman" w:cs="Times New Roman"/>
          <w:szCs w:val="22"/>
        </w:rPr>
        <w:lastRenderedPageBreak/>
        <w:t>получения государственных (муниципальных) услуг - не более 15 минут, начиная с 2014 года;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уровень удовлетворенности граждан качеством предоставления государственных и муниципальных услуг - 90,0 процента к 2018 году;</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доля муниципальных образований Оренбургской области, повысивших уровень комплексной оценки эффективности деятельности органов местного самоуправления муниципальных образований Оренбургской области - 91,0 процента к 2020 году;</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количество выставочно-ярмарочных и конгрессных мероприятий, в которых принимают участие представители Правительства и органов исполнительной власти Оренбургской области, не менее 6 ежегодно, начиная с 2016 года;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количество заявок на закупку, поступивших от заказчиков области посредством АИС, по результатам рассмотрения которых минэкономразвития области размещены извещения об осуществлении закупки и документация о закупке - к 2020 году должно поступить не менее 10 тысяч заявок;</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доля расходов минэкономразвития области, осуществляемых с применением программно-целевых инструментов - не менее 100 процентов, начиная с 2016 года.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Реализуется комплекс мер, направленных на представление инвестиционного и инновационного потенциала области на межрегиональном и международном уровнях. С 2010 года официальная делегация Оренбургской области во главе с Губернатором Оренбургской области принимает участие в ежегодном Международном инвестиционном форуме "Сочи". В мае 2011 года состоялась презентация социально-экономического и инвестиционного потенциала Оренбургской области в Министерстве иностранных дел Российской Федерации, а в ноябре 2012 года - в Торгово-промышленной палате Российской Федерации.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Реализация подпрограммы позволит расширить практику применения программно-целевых механизмов органами исполнительными власти Оренбургской области, повысить эффективность деятельности органов местного самоуправления области, обеспечит возможность получения государственных и муниципальных услуг по принципу "одного окна" по месту пребывания, в том числе в МФЦ, снизить организационные, временные, финансовые затраты юридических лиц на преодоление административных барьеров, а также оптимизировать исполнение разрешительной и контрольно-надзорной деятельности, обеспечить представление инвестиционного и инновационного потенциала области на межрегиональном и международном уровнях, повысить эффективность использования бюджетных средств и качество обеспечения государственных нужд области за счет автоматизации процессов управления закупками и исполнения областного бюджета, а также реализации системного подхода к формированию, размещению, исполнению и учету государственных контрактов посредством АИС, что обеспечит осуществление контроля финансирования контрактов и процесса исполнения областного бюджета при осуществлении закупок для государственных нужд Оренбургской области.</w:t>
      </w:r>
    </w:p>
    <w:p w:rsidR="006F2D99" w:rsidRPr="006F2D99" w:rsidRDefault="00850E35">
      <w:pPr>
        <w:pStyle w:val="ConsPlusNormal"/>
        <w:ind w:firstLine="540"/>
        <w:jc w:val="both"/>
        <w:rPr>
          <w:rFonts w:ascii="Times New Roman" w:hAnsi="Times New Roman" w:cs="Times New Roman"/>
          <w:szCs w:val="22"/>
        </w:rPr>
      </w:pPr>
      <w:hyperlink w:anchor="P295" w:history="1">
        <w:r w:rsidR="006F2D99" w:rsidRPr="006F2D99">
          <w:rPr>
            <w:rFonts w:ascii="Times New Roman" w:hAnsi="Times New Roman" w:cs="Times New Roman"/>
            <w:color w:val="0000FF"/>
            <w:szCs w:val="22"/>
          </w:rPr>
          <w:t>Перечень</w:t>
        </w:r>
      </w:hyperlink>
      <w:r w:rsidR="006F2D99" w:rsidRPr="006F2D99">
        <w:rPr>
          <w:rFonts w:ascii="Times New Roman" w:hAnsi="Times New Roman" w:cs="Times New Roman"/>
          <w:szCs w:val="22"/>
        </w:rPr>
        <w:t xml:space="preserve"> показателей (индикаторов) подпрограммы представлен в приложении N 1 к настоящей Программе.</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center"/>
        <w:outlineLvl w:val="2"/>
        <w:rPr>
          <w:rFonts w:ascii="Times New Roman" w:hAnsi="Times New Roman" w:cs="Times New Roman"/>
          <w:szCs w:val="22"/>
        </w:rPr>
      </w:pPr>
      <w:r w:rsidRPr="006F2D99">
        <w:rPr>
          <w:rFonts w:ascii="Times New Roman" w:hAnsi="Times New Roman" w:cs="Times New Roman"/>
          <w:szCs w:val="22"/>
        </w:rPr>
        <w:t>3. Перечень и характеристика ведомственных целевых программ</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и основных мероприятий подпрограммы</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Реализация ведомственных целевых программ в рамках подпрограммы не предусмотрена.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В рамках подпрограммы предусматривается реализация следующих основных мероприятий:</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основное </w:t>
      </w:r>
      <w:hyperlink w:anchor="P1159" w:history="1">
        <w:r w:rsidRPr="006F2D99">
          <w:rPr>
            <w:rFonts w:ascii="Times New Roman" w:hAnsi="Times New Roman" w:cs="Times New Roman"/>
            <w:color w:val="0000FF"/>
            <w:szCs w:val="22"/>
          </w:rPr>
          <w:t>мероприятие 1</w:t>
        </w:r>
      </w:hyperlink>
      <w:r w:rsidRPr="006F2D99">
        <w:rPr>
          <w:rFonts w:ascii="Times New Roman" w:hAnsi="Times New Roman" w:cs="Times New Roman"/>
          <w:szCs w:val="22"/>
        </w:rPr>
        <w:t xml:space="preserve"> "Организация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Данное основное </w:t>
      </w:r>
      <w:hyperlink w:anchor="P1159" w:history="1">
        <w:r w:rsidRPr="006F2D99">
          <w:rPr>
            <w:rFonts w:ascii="Times New Roman" w:hAnsi="Times New Roman" w:cs="Times New Roman"/>
            <w:color w:val="0000FF"/>
            <w:szCs w:val="22"/>
          </w:rPr>
          <w:t>мероприятие</w:t>
        </w:r>
      </w:hyperlink>
      <w:r w:rsidRPr="006F2D99">
        <w:rPr>
          <w:rFonts w:ascii="Times New Roman" w:hAnsi="Times New Roman" w:cs="Times New Roman"/>
          <w:szCs w:val="22"/>
        </w:rPr>
        <w:t xml:space="preserve"> направлено на организацию предоставления государственных и муниципальных услуг по принципу "одного окна" по месту пребывания заявителя, в том числе в МФЦ, и включает в себя финансирование расходов на строительство, реконструкцию, капитальный и текущий ремонт, приобретение зданий и помещений для размещения МФЦ, оснащение рабочих мест сотрудников МФЦ и помещений, в которых производится прием граждан, а также обеспечение уровня комфортности МФЦ, разработку, внедрение, организационное и методическое сопровождение функционирования автоматизированной информационной системы МФЦ, создание и обеспечение работы каналов связи и иные расходы. Данное основное мероприятие также направлено на обеспечение выполнения государственным автономным учреждением Оренбургской области "Оренбургский областной многофункциональный центр предоставления государственных и муниципальных услуг" </w:t>
      </w:r>
      <w:r w:rsidRPr="006F2D99">
        <w:rPr>
          <w:rFonts w:ascii="Times New Roman" w:hAnsi="Times New Roman" w:cs="Times New Roman"/>
          <w:szCs w:val="22"/>
        </w:rPr>
        <w:lastRenderedPageBreak/>
        <w:t>государственного задания на оказание государственных услуг;</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основное </w:t>
      </w:r>
      <w:hyperlink w:anchor="P1173" w:history="1">
        <w:r w:rsidRPr="006F2D99">
          <w:rPr>
            <w:rFonts w:ascii="Times New Roman" w:hAnsi="Times New Roman" w:cs="Times New Roman"/>
            <w:color w:val="0000FF"/>
            <w:szCs w:val="22"/>
          </w:rPr>
          <w:t>мероприятие 2</w:t>
        </w:r>
      </w:hyperlink>
      <w:r w:rsidRPr="006F2D99">
        <w:rPr>
          <w:rFonts w:ascii="Times New Roman" w:hAnsi="Times New Roman" w:cs="Times New Roman"/>
          <w:szCs w:val="22"/>
        </w:rPr>
        <w:t xml:space="preserve"> "Оценка эффективности деятельности органов местного самоуправления (городских округов и муниципальных районов) Оренбургской области".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Реализация данного основного </w:t>
      </w:r>
      <w:hyperlink w:anchor="P1173" w:history="1">
        <w:r w:rsidRPr="006F2D99">
          <w:rPr>
            <w:rFonts w:ascii="Times New Roman" w:hAnsi="Times New Roman" w:cs="Times New Roman"/>
            <w:color w:val="0000FF"/>
            <w:szCs w:val="22"/>
          </w:rPr>
          <w:t>мероприятия</w:t>
        </w:r>
      </w:hyperlink>
      <w:r w:rsidRPr="006F2D99">
        <w:rPr>
          <w:rFonts w:ascii="Times New Roman" w:hAnsi="Times New Roman" w:cs="Times New Roman"/>
          <w:szCs w:val="22"/>
        </w:rPr>
        <w:t xml:space="preserve"> позволит обеспечить повышение эффективности и состязательности деятельности органов местного самоуправления области;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основное </w:t>
      </w:r>
      <w:hyperlink w:anchor="P1182" w:history="1">
        <w:r w:rsidRPr="006F2D99">
          <w:rPr>
            <w:rFonts w:ascii="Times New Roman" w:hAnsi="Times New Roman" w:cs="Times New Roman"/>
            <w:color w:val="0000FF"/>
            <w:szCs w:val="22"/>
          </w:rPr>
          <w:t>мероприятие 3</w:t>
        </w:r>
      </w:hyperlink>
      <w:r w:rsidRPr="006F2D99">
        <w:rPr>
          <w:rFonts w:ascii="Times New Roman" w:hAnsi="Times New Roman" w:cs="Times New Roman"/>
          <w:szCs w:val="22"/>
        </w:rPr>
        <w:t xml:space="preserve"> "Содействие экономическому развитию Оренбургской области".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Реализация данного основного </w:t>
      </w:r>
      <w:hyperlink w:anchor="P1182" w:history="1">
        <w:r w:rsidRPr="006F2D99">
          <w:rPr>
            <w:rFonts w:ascii="Times New Roman" w:hAnsi="Times New Roman" w:cs="Times New Roman"/>
            <w:color w:val="0000FF"/>
            <w:szCs w:val="22"/>
          </w:rPr>
          <w:t>мероприятия</w:t>
        </w:r>
      </w:hyperlink>
      <w:r w:rsidRPr="006F2D99">
        <w:rPr>
          <w:rFonts w:ascii="Times New Roman" w:hAnsi="Times New Roman" w:cs="Times New Roman"/>
          <w:szCs w:val="22"/>
        </w:rPr>
        <w:t xml:space="preserve"> осуществляется по двум направлениям:</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1. Развитие выставочно-ярмарочной и конгрессной деятельности в Оренбургской области.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2. Техническое сопровождение АИС.</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Первое направление содействует устойчивому социально-экономическому развитию области посредством формирования положительного имиджа области на международном и общероссийском уровнях, в том числе развитие межрегиональных и внешнеэкономических связей области в целях активизации процесса привлечения инвестиций в экономику области, позиционирование достижений области в отраслях экономики, науки и социальной сфере, привлечение внимания деловых кругов России и за рубежом к инвестиционному потенциалу области, создание условий для расширения рынков сбыта продукции местных товаропроизводителей, обеспечение профессионального общения и обмена опытом представителей органов исполнительной власти Оренбургской области и местного самоуправления области, различных отраслей экономики, бизнес-сообщества по актуальным проблемам и перспективам развития экономики, повышение эффективности выставочно-презентационной и конгрессной деятельности.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В ходе реализации второго направления будет обеспечено функционирование АИС, непрерывность и корректность работы АИС, обновление и обслуживание всех программных средств АИС, обеспечивающих планирование и осуществление закупок товаров, работ, услуг для нужд Оренбургской области, программных модулей, обеспечивающих учет и исполнение обязательств по контрактам, мониторинг закупок. Начало реализации технического сопровождения АИС - 2016 год;</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основное </w:t>
      </w:r>
      <w:hyperlink w:anchor="P1198" w:history="1">
        <w:r w:rsidRPr="006F2D99">
          <w:rPr>
            <w:rFonts w:ascii="Times New Roman" w:hAnsi="Times New Roman" w:cs="Times New Roman"/>
            <w:color w:val="0000FF"/>
            <w:szCs w:val="22"/>
          </w:rPr>
          <w:t>мероприятие 4</w:t>
        </w:r>
      </w:hyperlink>
      <w:r w:rsidRPr="006F2D99">
        <w:rPr>
          <w:rFonts w:ascii="Times New Roman" w:hAnsi="Times New Roman" w:cs="Times New Roman"/>
          <w:szCs w:val="22"/>
        </w:rPr>
        <w:t xml:space="preserve"> "Создание условий для комплексного социально-экономического развития Оренбургской области".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Сферой реализации данного основного </w:t>
      </w:r>
      <w:hyperlink w:anchor="P1198" w:history="1">
        <w:r w:rsidRPr="006F2D99">
          <w:rPr>
            <w:rFonts w:ascii="Times New Roman" w:hAnsi="Times New Roman" w:cs="Times New Roman"/>
            <w:color w:val="0000FF"/>
            <w:szCs w:val="22"/>
          </w:rPr>
          <w:t>мероприятия</w:t>
        </w:r>
      </w:hyperlink>
      <w:r w:rsidRPr="006F2D99">
        <w:rPr>
          <w:rFonts w:ascii="Times New Roman" w:hAnsi="Times New Roman" w:cs="Times New Roman"/>
          <w:szCs w:val="22"/>
        </w:rPr>
        <w:t xml:space="preserve"> является обеспечение деятельности минэкономразвития области, направленной на создание условий для комплексного социально-экономического развития Оренбургской области.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Реализация данного основного </w:t>
      </w:r>
      <w:hyperlink w:anchor="P1198" w:history="1">
        <w:r w:rsidRPr="006F2D99">
          <w:rPr>
            <w:rFonts w:ascii="Times New Roman" w:hAnsi="Times New Roman" w:cs="Times New Roman"/>
            <w:color w:val="0000FF"/>
            <w:szCs w:val="22"/>
          </w:rPr>
          <w:t>мероприятия</w:t>
        </w:r>
      </w:hyperlink>
      <w:r w:rsidRPr="006F2D99">
        <w:rPr>
          <w:rFonts w:ascii="Times New Roman" w:hAnsi="Times New Roman" w:cs="Times New Roman"/>
          <w:szCs w:val="22"/>
        </w:rPr>
        <w:t xml:space="preserve"> предполагает:</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взаимодействие минэкономразвития области как ответственного исполнителя Программы с органами исполнительной власти области Оренбургской области - участниками Программы и органами местного самоуправления области, принимающими участие в реализации мероприятий муниципальных программ, аналогичных настоящей Программе;</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финансирование расходов на содержание структурных подразделений минэкономразвития области.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Минэкономразвития области осуществляет ведомственный контроль за целевым использованием средств областного бюджета и выполнением показателей (индикаторов), предусмотренных Программой;</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основное </w:t>
      </w:r>
      <w:hyperlink w:anchor="P1210" w:history="1">
        <w:r w:rsidRPr="006F2D99">
          <w:rPr>
            <w:rFonts w:ascii="Times New Roman" w:hAnsi="Times New Roman" w:cs="Times New Roman"/>
            <w:color w:val="0000FF"/>
            <w:szCs w:val="22"/>
          </w:rPr>
          <w:t>мероприятие 5</w:t>
        </w:r>
      </w:hyperlink>
      <w:r w:rsidRPr="006F2D99">
        <w:rPr>
          <w:rFonts w:ascii="Times New Roman" w:hAnsi="Times New Roman" w:cs="Times New Roman"/>
          <w:szCs w:val="22"/>
        </w:rPr>
        <w:t xml:space="preserve"> "Организация и проведение мониторинга государственных программ Оренбургской области".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Данное основное </w:t>
      </w:r>
      <w:hyperlink w:anchor="P1210" w:history="1">
        <w:r w:rsidRPr="006F2D99">
          <w:rPr>
            <w:rFonts w:ascii="Times New Roman" w:hAnsi="Times New Roman" w:cs="Times New Roman"/>
            <w:color w:val="0000FF"/>
            <w:szCs w:val="22"/>
          </w:rPr>
          <w:t>мероприятие</w:t>
        </w:r>
      </w:hyperlink>
      <w:r w:rsidRPr="006F2D99">
        <w:rPr>
          <w:rFonts w:ascii="Times New Roman" w:hAnsi="Times New Roman" w:cs="Times New Roman"/>
          <w:szCs w:val="22"/>
        </w:rPr>
        <w:t xml:space="preserve"> направлено на создание региональной информационно-аналитической системы, повышение качества мониторинга реализации государственных программ Оренбургской области, подготовку и принятие управленческих решений по их реализации.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Создание системы мониторинга позволит обеспечить достижение ожидаемых результатов реализации государственных программ Оренбургской области.</w:t>
      </w:r>
    </w:p>
    <w:p w:rsidR="006F2D99" w:rsidRPr="006F2D99" w:rsidRDefault="00850E35">
      <w:pPr>
        <w:pStyle w:val="ConsPlusNormal"/>
        <w:ind w:firstLine="540"/>
        <w:jc w:val="both"/>
        <w:rPr>
          <w:rFonts w:ascii="Times New Roman" w:hAnsi="Times New Roman" w:cs="Times New Roman"/>
          <w:szCs w:val="22"/>
        </w:rPr>
      </w:pPr>
      <w:hyperlink w:anchor="P1130" w:history="1">
        <w:r w:rsidR="006F2D99" w:rsidRPr="006F2D99">
          <w:rPr>
            <w:rFonts w:ascii="Times New Roman" w:hAnsi="Times New Roman" w:cs="Times New Roman"/>
            <w:color w:val="0000FF"/>
            <w:szCs w:val="22"/>
          </w:rPr>
          <w:t>Перечень</w:t>
        </w:r>
      </w:hyperlink>
      <w:r w:rsidR="006F2D99" w:rsidRPr="006F2D99">
        <w:rPr>
          <w:rFonts w:ascii="Times New Roman" w:hAnsi="Times New Roman" w:cs="Times New Roman"/>
          <w:szCs w:val="22"/>
        </w:rPr>
        <w:t xml:space="preserve"> основных мероприятий подпрограммы представлен в приложении N 2 к настоящей Программе.</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center"/>
        <w:outlineLvl w:val="2"/>
        <w:rPr>
          <w:rFonts w:ascii="Times New Roman" w:hAnsi="Times New Roman" w:cs="Times New Roman"/>
          <w:szCs w:val="22"/>
        </w:rPr>
      </w:pPr>
      <w:r w:rsidRPr="006F2D99">
        <w:rPr>
          <w:rFonts w:ascii="Times New Roman" w:hAnsi="Times New Roman" w:cs="Times New Roman"/>
          <w:szCs w:val="22"/>
        </w:rPr>
        <w:t>4. Информация о ресурсном обеспечении подпрограммы</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Ресурсное </w:t>
      </w:r>
      <w:hyperlink w:anchor="P1446" w:history="1">
        <w:r w:rsidRPr="006F2D99">
          <w:rPr>
            <w:rFonts w:ascii="Times New Roman" w:hAnsi="Times New Roman" w:cs="Times New Roman"/>
            <w:color w:val="0000FF"/>
            <w:szCs w:val="22"/>
          </w:rPr>
          <w:t>обеспечение</w:t>
        </w:r>
      </w:hyperlink>
      <w:r w:rsidRPr="006F2D99">
        <w:rPr>
          <w:rFonts w:ascii="Times New Roman" w:hAnsi="Times New Roman" w:cs="Times New Roman"/>
          <w:szCs w:val="22"/>
        </w:rPr>
        <w:t xml:space="preserve"> реализации подпрограммы представлено в приложении N 3 к настоящей Программе. Ресурсное </w:t>
      </w:r>
      <w:hyperlink w:anchor="P2908" w:history="1">
        <w:r w:rsidRPr="006F2D99">
          <w:rPr>
            <w:rFonts w:ascii="Times New Roman" w:hAnsi="Times New Roman" w:cs="Times New Roman"/>
            <w:color w:val="0000FF"/>
            <w:szCs w:val="22"/>
          </w:rPr>
          <w:t>обеспечение</w:t>
        </w:r>
      </w:hyperlink>
      <w:r w:rsidRPr="006F2D99">
        <w:rPr>
          <w:rFonts w:ascii="Times New Roman" w:hAnsi="Times New Roman" w:cs="Times New Roman"/>
          <w:szCs w:val="22"/>
        </w:rPr>
        <w:t xml:space="preserve"> реализации подпрограммы за счет средств областного бюджета и прогнозная оценка привлекаемых на реализацию программы средств </w:t>
      </w:r>
      <w:r w:rsidRPr="006F2D99">
        <w:rPr>
          <w:rFonts w:ascii="Times New Roman" w:hAnsi="Times New Roman" w:cs="Times New Roman"/>
          <w:szCs w:val="22"/>
        </w:rPr>
        <w:lastRenderedPageBreak/>
        <w:t>федерального бюджета представлены в приложении N 4 к настоящей Программе. Привлечение внебюджетных источников в рамках подпрограммы не предусмотрено.</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center"/>
        <w:outlineLvl w:val="2"/>
        <w:rPr>
          <w:rFonts w:ascii="Times New Roman" w:hAnsi="Times New Roman" w:cs="Times New Roman"/>
          <w:szCs w:val="22"/>
        </w:rPr>
      </w:pPr>
      <w:r w:rsidRPr="006F2D99">
        <w:rPr>
          <w:rFonts w:ascii="Times New Roman" w:hAnsi="Times New Roman" w:cs="Times New Roman"/>
          <w:szCs w:val="22"/>
        </w:rPr>
        <w:t>5. Информация о значимости подпрограммы</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для достижения цели Программы</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Реализация подпрограммы позволит повысить эффективность деятельности органов местного самоуправления области, расширить практику применения программно-целевых механизмов органами исполнительной власти Оренбургской области, обеспечит возможность получения государственных и муниципальных услуг по принципу "одного окна" по месту пребывания, в том числе в МФЦ, снизить организационные, временные, финансовые затраты юридических лиц на преодоление административных барьеров, а также оптимизировать исполнение разрешительной и контрольно-надзорной деятельности.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Коэффициент значимости подпрограммы для достижения цели Программы признается равным 0,2.</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center"/>
        <w:outlineLvl w:val="2"/>
        <w:rPr>
          <w:rFonts w:ascii="Times New Roman" w:hAnsi="Times New Roman" w:cs="Times New Roman"/>
          <w:szCs w:val="22"/>
        </w:rPr>
      </w:pPr>
      <w:r w:rsidRPr="006F2D99">
        <w:rPr>
          <w:rFonts w:ascii="Times New Roman" w:hAnsi="Times New Roman" w:cs="Times New Roman"/>
          <w:szCs w:val="22"/>
        </w:rPr>
        <w:t>6. Правила предоставления субсидий</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муниципальным образованиям Оренбургской области</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из областного бюджета в рамках подпрограммы</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В рамках подпрограммы запланировано предоставление иных межбюджетных трансфертов городским округам и муниципальным районам Оренбургской области (далее - муниципальные образования Оренбургской области) на завершение работ по созданию сети МФЦ в соответствии с Федеральным </w:t>
      </w:r>
      <w:hyperlink r:id="rId144" w:history="1">
        <w:r w:rsidRPr="006F2D99">
          <w:rPr>
            <w:rFonts w:ascii="Times New Roman" w:hAnsi="Times New Roman" w:cs="Times New Roman"/>
            <w:color w:val="0000FF"/>
            <w:szCs w:val="22"/>
          </w:rPr>
          <w:t>законом</w:t>
        </w:r>
      </w:hyperlink>
      <w:r w:rsidRPr="006F2D99">
        <w:rPr>
          <w:rFonts w:ascii="Times New Roman" w:hAnsi="Times New Roman" w:cs="Times New Roman"/>
          <w:szCs w:val="22"/>
        </w:rPr>
        <w:t xml:space="preserve"> от 27 июля 2010 года N 210-ФЗ "Об организации предоставления государственных и муниципальных услуг".</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Иные межбюджетные трансферты на завершение работ по созданию сети МФЦ на территории муниципальных образований Оренбургской области предоставляются на: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строительство, реконструкцию, капитальный и (или) текущий ремонт, приобретение зданий или помещений для размещения МФЦ;</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оснащение рабочих мест сотрудников МФЦ и помещений, в которых производится прием граждан, в целях обеспечения уровня комфортности в соответствии с </w:t>
      </w:r>
      <w:hyperlink r:id="rId145" w:history="1">
        <w:r w:rsidRPr="006F2D99">
          <w:rPr>
            <w:rFonts w:ascii="Times New Roman" w:hAnsi="Times New Roman" w:cs="Times New Roman"/>
            <w:color w:val="0000FF"/>
            <w:szCs w:val="22"/>
          </w:rPr>
          <w:t>Правилами</w:t>
        </w:r>
      </w:hyperlink>
      <w:r w:rsidRPr="006F2D99">
        <w:rPr>
          <w:rFonts w:ascii="Times New Roman" w:hAnsi="Times New Roman" w:cs="Times New Roman"/>
          <w:szCs w:val="22"/>
        </w:rP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N 1376 (далее - правила организации деятельности МФЦ);</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разработку, внедрение, организационное и методическое сопровождение функционирования автоматизированной информационной системы МФЦ, соответствующей </w:t>
      </w:r>
      <w:hyperlink r:id="rId146" w:history="1">
        <w:r w:rsidRPr="006F2D99">
          <w:rPr>
            <w:rFonts w:ascii="Times New Roman" w:hAnsi="Times New Roman" w:cs="Times New Roman"/>
            <w:color w:val="0000FF"/>
            <w:szCs w:val="22"/>
          </w:rPr>
          <w:t>правилам</w:t>
        </w:r>
      </w:hyperlink>
      <w:r w:rsidRPr="006F2D99">
        <w:rPr>
          <w:rFonts w:ascii="Times New Roman" w:hAnsi="Times New Roman" w:cs="Times New Roman"/>
          <w:szCs w:val="22"/>
        </w:rPr>
        <w:t xml:space="preserve"> организации деятельности МФЦ, а также иных информационных систем, направленных на обеспечение организации предоставления государственных и муниципальных услуг по принципу "одного окна" на базе МФЦ, в том числе с использованием единой системы межведомственного электронного взаимодействия;</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создание и обеспечение работы каналов связи (за исключением их текущего содержания), используемых МФЦ, защищенных в соответствии с законодательством Российской Федерации в сфере защиты информации;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обучение сотрудников МФЦ организации предоставления государственных и муниципальных услуг по принципу "одного окна" на базе уполномоченного МФЦ.</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Распределение иных межбюджетных трансфертов между муниципальными образованиями области осуществляется в соответствии с единой методикой и утверждается Правительством Оренбургской области.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Предоставление иных межбюджетных трансфертов муниципальным образованиям Оренбургской области осуществляется в пределах объема средств, предусмотренных на эти цели в областном бюджете на соответствующий финансовый год, в том числе источником которых являются средства федерального бюджета, согласно заявкам органов местного самоуправления области.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Порядок предоставления иных межбюджетных трансфертов муниципальным образованиям Оренбургской области на завершение работ по созданию сети МФЦ в соответствии с Федеральным </w:t>
      </w:r>
      <w:hyperlink r:id="rId147" w:history="1">
        <w:r w:rsidRPr="006F2D99">
          <w:rPr>
            <w:rFonts w:ascii="Times New Roman" w:hAnsi="Times New Roman" w:cs="Times New Roman"/>
            <w:color w:val="0000FF"/>
            <w:szCs w:val="22"/>
          </w:rPr>
          <w:t>законом</w:t>
        </w:r>
      </w:hyperlink>
      <w:r w:rsidRPr="006F2D99">
        <w:rPr>
          <w:rFonts w:ascii="Times New Roman" w:hAnsi="Times New Roman" w:cs="Times New Roman"/>
          <w:szCs w:val="22"/>
        </w:rPr>
        <w:t xml:space="preserve"> от 27 июля 2010 года N 210-ФЗ "Об организации предоставления государственных и муниципальных услуг" утверждается постановлениями Правительства </w:t>
      </w:r>
      <w:r w:rsidRPr="006F2D99">
        <w:rPr>
          <w:rFonts w:ascii="Times New Roman" w:hAnsi="Times New Roman" w:cs="Times New Roman"/>
          <w:szCs w:val="22"/>
        </w:rPr>
        <w:lastRenderedPageBreak/>
        <w:t>Оренбургской области.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Порядок предоставления дотаций бюджетам муниципальных образований Оренбургской области по результатам оценки эффективности деятельности органов местного самоуправления области утвержден </w:t>
      </w:r>
      <w:hyperlink r:id="rId148" w:history="1">
        <w:r w:rsidRPr="006F2D99">
          <w:rPr>
            <w:rFonts w:ascii="Times New Roman" w:hAnsi="Times New Roman" w:cs="Times New Roman"/>
            <w:color w:val="0000FF"/>
            <w:szCs w:val="22"/>
          </w:rPr>
          <w:t>указом</w:t>
        </w:r>
      </w:hyperlink>
      <w:r w:rsidRPr="006F2D99">
        <w:rPr>
          <w:rFonts w:ascii="Times New Roman" w:hAnsi="Times New Roman" w:cs="Times New Roman"/>
          <w:szCs w:val="22"/>
        </w:rPr>
        <w:t xml:space="preserve"> Губернатора Оренбургской области от 9 декабря 2014 года N 838-ук "О порядке выделения грантов городским округам и муниципальным районам Оренбургской области по результатам оценки показателей эффективности деятельности".</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right"/>
        <w:outlineLvl w:val="1"/>
        <w:rPr>
          <w:rFonts w:ascii="Times New Roman" w:hAnsi="Times New Roman" w:cs="Times New Roman"/>
          <w:szCs w:val="22"/>
        </w:rPr>
      </w:pPr>
      <w:r w:rsidRPr="006F2D99">
        <w:rPr>
          <w:rFonts w:ascii="Times New Roman" w:hAnsi="Times New Roman" w:cs="Times New Roman"/>
          <w:szCs w:val="22"/>
        </w:rPr>
        <w:t>Приложение 6</w:t>
      </w:r>
    </w:p>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к государственной программе</w:t>
      </w:r>
    </w:p>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"Экономическое развитие</w:t>
      </w:r>
    </w:p>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Оренбургской области"</w:t>
      </w:r>
    </w:p>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на 2014 - 2015 годы</w:t>
      </w:r>
    </w:p>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и на перспективу до 2020 года</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center"/>
        <w:rPr>
          <w:rFonts w:ascii="Times New Roman" w:hAnsi="Times New Roman" w:cs="Times New Roman"/>
          <w:szCs w:val="22"/>
        </w:rPr>
      </w:pPr>
      <w:bookmarkStart w:id="24" w:name="P3742"/>
      <w:bookmarkEnd w:id="24"/>
      <w:r w:rsidRPr="006F2D99">
        <w:rPr>
          <w:rFonts w:ascii="Times New Roman" w:hAnsi="Times New Roman" w:cs="Times New Roman"/>
          <w:szCs w:val="22"/>
        </w:rPr>
        <w:t>Подпрограмма 2</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"Развитие инвестиционной и инновационной деятельности</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в Оренбургской области"</w:t>
      </w:r>
    </w:p>
    <w:p w:rsidR="006F2D99" w:rsidRPr="006F2D99" w:rsidRDefault="006F2D99">
      <w:pPr>
        <w:pStyle w:val="ConsPlusNormal"/>
        <w:jc w:val="center"/>
        <w:rPr>
          <w:rFonts w:ascii="Times New Roman" w:hAnsi="Times New Roman" w:cs="Times New Roman"/>
          <w:szCs w:val="22"/>
        </w:rPr>
      </w:pP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Список изменяющих документов</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(в ред. Постановлений Правительства Оренбургской области</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 xml:space="preserve">от 30.06.2016 </w:t>
      </w:r>
      <w:hyperlink r:id="rId149" w:history="1">
        <w:r w:rsidRPr="006F2D99">
          <w:rPr>
            <w:rFonts w:ascii="Times New Roman" w:hAnsi="Times New Roman" w:cs="Times New Roman"/>
            <w:color w:val="0000FF"/>
            <w:szCs w:val="22"/>
          </w:rPr>
          <w:t>N 473-пп</w:t>
        </w:r>
      </w:hyperlink>
      <w:r w:rsidRPr="006F2D99">
        <w:rPr>
          <w:rFonts w:ascii="Times New Roman" w:hAnsi="Times New Roman" w:cs="Times New Roman"/>
          <w:szCs w:val="22"/>
        </w:rPr>
        <w:t xml:space="preserve">, от 14.10.2016 </w:t>
      </w:r>
      <w:hyperlink r:id="rId150" w:history="1">
        <w:r w:rsidRPr="006F2D99">
          <w:rPr>
            <w:rFonts w:ascii="Times New Roman" w:hAnsi="Times New Roman" w:cs="Times New Roman"/>
            <w:color w:val="0000FF"/>
            <w:szCs w:val="22"/>
          </w:rPr>
          <w:t>N 707-пп</w:t>
        </w:r>
      </w:hyperlink>
      <w:r w:rsidRPr="006F2D99">
        <w:rPr>
          <w:rFonts w:ascii="Times New Roman" w:hAnsi="Times New Roman" w:cs="Times New Roman"/>
          <w:szCs w:val="22"/>
        </w:rPr>
        <w:t xml:space="preserve">, от 23.12.2016 </w:t>
      </w:r>
      <w:hyperlink r:id="rId151" w:history="1">
        <w:r w:rsidRPr="006F2D99">
          <w:rPr>
            <w:rFonts w:ascii="Times New Roman" w:hAnsi="Times New Roman" w:cs="Times New Roman"/>
            <w:color w:val="0000FF"/>
            <w:szCs w:val="22"/>
          </w:rPr>
          <w:t>N 981-пп</w:t>
        </w:r>
      </w:hyperlink>
      <w:r w:rsidRPr="006F2D99">
        <w:rPr>
          <w:rFonts w:ascii="Times New Roman" w:hAnsi="Times New Roman" w:cs="Times New Roman"/>
          <w:szCs w:val="22"/>
        </w:rPr>
        <w:t>)</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center"/>
        <w:outlineLvl w:val="2"/>
        <w:rPr>
          <w:rFonts w:ascii="Times New Roman" w:hAnsi="Times New Roman" w:cs="Times New Roman"/>
          <w:szCs w:val="22"/>
        </w:rPr>
      </w:pPr>
      <w:r w:rsidRPr="006F2D99">
        <w:rPr>
          <w:rFonts w:ascii="Times New Roman" w:hAnsi="Times New Roman" w:cs="Times New Roman"/>
          <w:szCs w:val="22"/>
        </w:rPr>
        <w:t>Паспорт подпрограммы 2</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"Развитие инвестиционной и инновационной деятельности</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в Оренбургской области" (далее - подпрограмма)</w:t>
      </w:r>
    </w:p>
    <w:p w:rsidR="006F2D99" w:rsidRPr="006F2D99" w:rsidRDefault="006F2D99">
      <w:pPr>
        <w:pStyle w:val="ConsPlusNormal"/>
        <w:jc w:val="both"/>
        <w:rPr>
          <w:rFonts w:ascii="Times New Roman" w:hAnsi="Times New Roman" w:cs="Times New Roman"/>
          <w:szCs w:val="22"/>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51"/>
        <w:gridCol w:w="404"/>
        <w:gridCol w:w="6066"/>
      </w:tblGrid>
      <w:tr w:rsidR="006F2D99" w:rsidRPr="006F2D99">
        <w:tc>
          <w:tcPr>
            <w:tcW w:w="2551" w:type="dxa"/>
            <w:tcBorders>
              <w:top w:val="nil"/>
              <w:left w:val="nil"/>
              <w:bottom w:val="nil"/>
              <w:right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Ответственный исполнитель подпрограммы</w:t>
            </w:r>
          </w:p>
        </w:tc>
        <w:tc>
          <w:tcPr>
            <w:tcW w:w="404" w:type="dxa"/>
            <w:tcBorders>
              <w:top w:val="nil"/>
              <w:left w:val="nil"/>
              <w:bottom w:val="nil"/>
              <w:right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w:t>
            </w:r>
          </w:p>
        </w:tc>
        <w:tc>
          <w:tcPr>
            <w:tcW w:w="6066" w:type="dxa"/>
            <w:tcBorders>
              <w:top w:val="nil"/>
              <w:left w:val="nil"/>
              <w:bottom w:val="nil"/>
              <w:right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министерство экономического развития, промышленной политики и торговли Оренбургской области</w:t>
            </w:r>
          </w:p>
        </w:tc>
      </w:tr>
      <w:tr w:rsidR="006F2D99" w:rsidRPr="006F2D99">
        <w:tc>
          <w:tcPr>
            <w:tcW w:w="2551" w:type="dxa"/>
            <w:tcBorders>
              <w:top w:val="nil"/>
              <w:left w:val="nil"/>
              <w:bottom w:val="nil"/>
              <w:right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Участники подпрограммы</w:t>
            </w:r>
          </w:p>
        </w:tc>
        <w:tc>
          <w:tcPr>
            <w:tcW w:w="404" w:type="dxa"/>
            <w:tcBorders>
              <w:top w:val="nil"/>
              <w:left w:val="nil"/>
              <w:bottom w:val="nil"/>
              <w:right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w:t>
            </w:r>
          </w:p>
        </w:tc>
        <w:tc>
          <w:tcPr>
            <w:tcW w:w="6066" w:type="dxa"/>
            <w:tcBorders>
              <w:top w:val="nil"/>
              <w:left w:val="nil"/>
              <w:bottom w:val="nil"/>
              <w:right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министерство культуры и внешних связей Оренбургской области</w:t>
            </w:r>
          </w:p>
        </w:tc>
      </w:tr>
      <w:tr w:rsidR="006F2D99" w:rsidRPr="006F2D99">
        <w:tc>
          <w:tcPr>
            <w:tcW w:w="2551" w:type="dxa"/>
            <w:tcBorders>
              <w:top w:val="nil"/>
              <w:left w:val="nil"/>
              <w:bottom w:val="nil"/>
              <w:right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Цель подпрограммы</w:t>
            </w:r>
          </w:p>
        </w:tc>
        <w:tc>
          <w:tcPr>
            <w:tcW w:w="404" w:type="dxa"/>
            <w:tcBorders>
              <w:top w:val="nil"/>
              <w:left w:val="nil"/>
              <w:bottom w:val="nil"/>
              <w:right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w:t>
            </w:r>
          </w:p>
        </w:tc>
        <w:tc>
          <w:tcPr>
            <w:tcW w:w="6066" w:type="dxa"/>
            <w:tcBorders>
              <w:top w:val="nil"/>
              <w:left w:val="nil"/>
              <w:bottom w:val="nil"/>
              <w:right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формирование благоприятного инвестиционного климата и расширение инновационного сегмента экономики Оренбургской области</w:t>
            </w:r>
          </w:p>
        </w:tc>
      </w:tr>
      <w:tr w:rsidR="006F2D99" w:rsidRPr="006F2D99">
        <w:tc>
          <w:tcPr>
            <w:tcW w:w="2551" w:type="dxa"/>
            <w:tcBorders>
              <w:top w:val="nil"/>
              <w:left w:val="nil"/>
              <w:bottom w:val="nil"/>
              <w:right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Задачи подпрограммы</w:t>
            </w:r>
          </w:p>
        </w:tc>
        <w:tc>
          <w:tcPr>
            <w:tcW w:w="404" w:type="dxa"/>
            <w:tcBorders>
              <w:top w:val="nil"/>
              <w:left w:val="nil"/>
              <w:bottom w:val="nil"/>
              <w:right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w:t>
            </w:r>
          </w:p>
        </w:tc>
        <w:tc>
          <w:tcPr>
            <w:tcW w:w="6066" w:type="dxa"/>
            <w:tcBorders>
              <w:top w:val="nil"/>
              <w:left w:val="nil"/>
              <w:bottom w:val="nil"/>
              <w:right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внедрение стандарта деятельности органов исполнительной власти Оренбургской области по обеспечению благоприятного инвестиционного климата;</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разработка мер государственного регулирования в сферах инвестиционной и инновационной деятельности на территории Оренбургской области;</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повышение эффективности деятельности организаций региональной инвестиционной и инновационной инфраструктуры, дополнение ее недостающими элементами;</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поддержание инвестиционно привлекательного имиджа области, продвижение Оренбургской области на российском и международном рынках инвестиций;</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содействие подготовке высококвалифицированных управленческих и кадров для муниципальных образований Оренбургской области в сфере инвестиций и продвижения инноваций;</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lastRenderedPageBreak/>
              <w:t>содействие реализации экономически эффективных инвестиционных проектов, имеющих высокий синергетический эффект для различных отраслей экономики и (или) особо значимых для социально-экономического развития Оренбургской области;</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привлечение средств федеральных институтов развития;</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развитие государственно-частного партнерства в Оренбургской области</w:t>
            </w:r>
          </w:p>
        </w:tc>
      </w:tr>
      <w:tr w:rsidR="006F2D99" w:rsidRPr="006F2D99">
        <w:tc>
          <w:tcPr>
            <w:tcW w:w="2551" w:type="dxa"/>
            <w:tcBorders>
              <w:top w:val="nil"/>
              <w:left w:val="nil"/>
              <w:bottom w:val="nil"/>
              <w:right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lastRenderedPageBreak/>
              <w:t>Показатели (индикаторы) подпрограммы</w:t>
            </w:r>
          </w:p>
        </w:tc>
        <w:tc>
          <w:tcPr>
            <w:tcW w:w="404" w:type="dxa"/>
            <w:tcBorders>
              <w:top w:val="nil"/>
              <w:left w:val="nil"/>
              <w:bottom w:val="nil"/>
              <w:right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w:t>
            </w:r>
          </w:p>
        </w:tc>
        <w:tc>
          <w:tcPr>
            <w:tcW w:w="6066" w:type="dxa"/>
            <w:tcBorders>
              <w:top w:val="nil"/>
              <w:left w:val="nil"/>
              <w:bottom w:val="nil"/>
              <w:right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объем инвестиций в основной капитал;</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удельный вес организаций, осуществляющих технологические инновации, в общем количестве обследованных организаций;</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объем предоставленных иных межбюджетных трансфертов бюджетам городских округов и муниципальных районов Оренбургской области на стимулирование развития инвестиционной и инновационной деятельности;</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количество специалистов, прошедших обучение в рамках реализации государственного плана подготовки управленческих кадров для организаций народного хозяйства Российской Федерации;</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количество изданных брошюр "Инвестиционный паспорт Оренбургской области";</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количество специалистов органов исполнительной власти и органов местного самоуправления муниципальных образований Оренбургской области, прошедших обучение по вопросам проведения эффективной работы по привлечению инвестиций</w:t>
            </w:r>
          </w:p>
        </w:tc>
      </w:tr>
      <w:tr w:rsidR="006F2D99" w:rsidRPr="006F2D99">
        <w:tc>
          <w:tcPr>
            <w:tcW w:w="2551" w:type="dxa"/>
            <w:tcBorders>
              <w:top w:val="nil"/>
              <w:left w:val="nil"/>
              <w:bottom w:val="nil"/>
              <w:right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Срок и этапы реализации подпрограммы</w:t>
            </w:r>
          </w:p>
        </w:tc>
        <w:tc>
          <w:tcPr>
            <w:tcW w:w="404" w:type="dxa"/>
            <w:tcBorders>
              <w:top w:val="nil"/>
              <w:left w:val="nil"/>
              <w:bottom w:val="nil"/>
              <w:right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w:t>
            </w:r>
          </w:p>
        </w:tc>
        <w:tc>
          <w:tcPr>
            <w:tcW w:w="6066" w:type="dxa"/>
            <w:tcBorders>
              <w:top w:val="nil"/>
              <w:left w:val="nil"/>
              <w:bottom w:val="nil"/>
              <w:right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2014 - 2020 годы</w:t>
            </w:r>
          </w:p>
        </w:tc>
      </w:tr>
      <w:tr w:rsidR="006F2D99" w:rsidRPr="006F2D99">
        <w:tc>
          <w:tcPr>
            <w:tcW w:w="2551" w:type="dxa"/>
            <w:tcBorders>
              <w:top w:val="nil"/>
              <w:left w:val="nil"/>
              <w:bottom w:val="nil"/>
              <w:right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Объемы бюджетных ассигнований подпрограммы</w:t>
            </w:r>
          </w:p>
        </w:tc>
        <w:tc>
          <w:tcPr>
            <w:tcW w:w="404" w:type="dxa"/>
            <w:tcBorders>
              <w:top w:val="nil"/>
              <w:left w:val="nil"/>
              <w:bottom w:val="nil"/>
              <w:right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w:t>
            </w:r>
          </w:p>
        </w:tc>
        <w:tc>
          <w:tcPr>
            <w:tcW w:w="6066" w:type="dxa"/>
            <w:tcBorders>
              <w:top w:val="nil"/>
              <w:left w:val="nil"/>
              <w:bottom w:val="nil"/>
              <w:right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722569,0 тыс. рублей, в том числе по годам реализации:</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2014 год - 10292,2 тыс. рублей,</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из них средства федерального бюджета - 1479,1 тыс. рублей;</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2015 год - 12610,6 тыс. рублей, из них средства федерального бюджета - 1006,4 тыс. рублей;</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2016 год - 180286,2 тыс. рублей;</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2017 год - 51700,0 тыс. рублей;</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2018 год - 51700,0 тыс. рублей;</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2019 год - 207990,0 тыс. рублей;</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2020 год - 207990,0 тыс. рублей</w:t>
            </w:r>
          </w:p>
        </w:tc>
      </w:tr>
      <w:tr w:rsidR="006F2D99" w:rsidRPr="006F2D99">
        <w:tc>
          <w:tcPr>
            <w:tcW w:w="9021" w:type="dxa"/>
            <w:gridSpan w:val="3"/>
            <w:tcBorders>
              <w:top w:val="nil"/>
              <w:left w:val="nil"/>
              <w:bottom w:val="nil"/>
              <w:right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(раздел в ред. </w:t>
            </w:r>
            <w:hyperlink r:id="rId152" w:history="1">
              <w:r w:rsidRPr="006F2D99">
                <w:rPr>
                  <w:rFonts w:ascii="Times New Roman" w:hAnsi="Times New Roman" w:cs="Times New Roman"/>
                  <w:color w:val="0000FF"/>
                  <w:szCs w:val="22"/>
                </w:rPr>
                <w:t>Постановления</w:t>
              </w:r>
            </w:hyperlink>
            <w:r w:rsidRPr="006F2D99">
              <w:rPr>
                <w:rFonts w:ascii="Times New Roman" w:hAnsi="Times New Roman" w:cs="Times New Roman"/>
                <w:szCs w:val="22"/>
              </w:rPr>
              <w:t xml:space="preserve"> Правительства Оренбургской области от 23.12.2016 N 981-пп)</w:t>
            </w:r>
          </w:p>
        </w:tc>
      </w:tr>
      <w:tr w:rsidR="006F2D99" w:rsidRPr="006F2D99">
        <w:tc>
          <w:tcPr>
            <w:tcW w:w="2551" w:type="dxa"/>
            <w:tcBorders>
              <w:top w:val="nil"/>
              <w:left w:val="nil"/>
              <w:bottom w:val="nil"/>
              <w:right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Ожидаемые результаты реализации подпрограммы</w:t>
            </w:r>
          </w:p>
        </w:tc>
        <w:tc>
          <w:tcPr>
            <w:tcW w:w="404" w:type="dxa"/>
            <w:tcBorders>
              <w:top w:val="nil"/>
              <w:left w:val="nil"/>
              <w:bottom w:val="nil"/>
              <w:right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w:t>
            </w:r>
          </w:p>
        </w:tc>
        <w:tc>
          <w:tcPr>
            <w:tcW w:w="6066" w:type="dxa"/>
            <w:tcBorders>
              <w:top w:val="nil"/>
              <w:left w:val="nil"/>
              <w:bottom w:val="nil"/>
              <w:right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повышение инвестиционной привлекательности Оренбургской области, в том числе за счет продвижения позитивного имиджа области в Российской Федерации и за рубежом;</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увеличение объема инвестиций в основной капитал Оренбургской области и налоговые поступления в областной бюджет;</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увеличение объема инвестиций, привлекаемых за счет средств федеральной адресной инвестиционной программы, федеральных целевых программ, иных федеральных институтов развития;</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увеличение доли отгруженных инновационных товаров, работ, услуг по организациям промышленного производства в общем </w:t>
            </w:r>
            <w:r w:rsidRPr="006F2D99">
              <w:rPr>
                <w:rFonts w:ascii="Times New Roman" w:hAnsi="Times New Roman" w:cs="Times New Roman"/>
                <w:szCs w:val="22"/>
              </w:rPr>
              <w:lastRenderedPageBreak/>
              <w:t>объеме отгруженных товаров, работ, услуг, в том числе повышение доступности услуг, предоставляемых в социальной сфере;</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осуществление подготовки управленческих кадров для экономики и социальной сферы;</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повышение конкурентоспособности продукции предприятий области на мировом рынке;</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насыщение товарных рынков области недостающими потребительскими товарами и продукцией;</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создание и обеспечение функционирования информационного двуязычного интерактивного портала в сети Интернет, посвященного вопросам инвестиционного и инновационного развития</w:t>
            </w:r>
          </w:p>
        </w:tc>
      </w:tr>
    </w:tbl>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center"/>
        <w:outlineLvl w:val="2"/>
        <w:rPr>
          <w:rFonts w:ascii="Times New Roman" w:hAnsi="Times New Roman" w:cs="Times New Roman"/>
          <w:szCs w:val="22"/>
        </w:rPr>
      </w:pPr>
      <w:r w:rsidRPr="006F2D99">
        <w:rPr>
          <w:rFonts w:ascii="Times New Roman" w:hAnsi="Times New Roman" w:cs="Times New Roman"/>
          <w:szCs w:val="22"/>
        </w:rPr>
        <w:t>1. Общая характеристика сферы реализации подпрограммы</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На протяжении последних лет посткризисного восстановления экономики в Оренбургской области наблюдается возрастание инвестиционной активности. В 2012 году на развитие экономики и социальной сферы области направлено 151,2 млрд. рублей, что в сопоставимых ценах составляет 125,0 процента к уровню 2011 года. По сравнению с 2000 годом объем инвестиций в основной капитал в 2012 году увеличился в 2,8 раза.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Наиболее привлекательными для вложения инвестиций отраслями экономики являются нефтегазовый комплекс, транспорт и связь.</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По итогам 2012 года по крупным и средним предприятиям удельный вес инвестиций за счет собственных средств предприятий и организаций составил 75,5 процента, привлеченных - 24,5 процента, из них: 3,6 процента - кредиты банков, 6,5 процента - бюджетные средства, в том числе средства федерального бюджета - 2,1 процента, средства бюджетов субъектов Российской Федерации - 3,4 процента.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Правительство Оренбургской области ориентировано на обеспечение максимально комфортных условий для модернизации экономики, привлечения в область новых крупных инвесторов.</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Основным документом, определяющим развитие Оренбургской области на перспективу, является </w:t>
      </w:r>
      <w:hyperlink r:id="rId153" w:history="1">
        <w:r w:rsidRPr="006F2D99">
          <w:rPr>
            <w:rFonts w:ascii="Times New Roman" w:hAnsi="Times New Roman" w:cs="Times New Roman"/>
            <w:color w:val="0000FF"/>
            <w:szCs w:val="22"/>
          </w:rPr>
          <w:t>постановление</w:t>
        </w:r>
      </w:hyperlink>
      <w:r w:rsidRPr="006F2D99">
        <w:rPr>
          <w:rFonts w:ascii="Times New Roman" w:hAnsi="Times New Roman" w:cs="Times New Roman"/>
          <w:szCs w:val="22"/>
        </w:rPr>
        <w:t xml:space="preserve"> Правительства Оренбургской области от 20 августа 2010 года N 551-пп "О стратегии развития Оренбургской области до 2020 года и на период до 2030 года" (далее - Стратегия).</w:t>
      </w:r>
    </w:p>
    <w:p w:rsidR="006F2D99" w:rsidRPr="006F2D99" w:rsidRDefault="00850E35">
      <w:pPr>
        <w:pStyle w:val="ConsPlusNormal"/>
        <w:ind w:firstLine="540"/>
        <w:jc w:val="both"/>
        <w:rPr>
          <w:rFonts w:ascii="Times New Roman" w:hAnsi="Times New Roman" w:cs="Times New Roman"/>
          <w:szCs w:val="22"/>
        </w:rPr>
      </w:pPr>
      <w:hyperlink r:id="rId154" w:history="1">
        <w:r w:rsidR="006F2D99" w:rsidRPr="006F2D99">
          <w:rPr>
            <w:rFonts w:ascii="Times New Roman" w:hAnsi="Times New Roman" w:cs="Times New Roman"/>
            <w:color w:val="0000FF"/>
            <w:szCs w:val="22"/>
          </w:rPr>
          <w:t>Стратегией</w:t>
        </w:r>
      </w:hyperlink>
      <w:r w:rsidR="006F2D99" w:rsidRPr="006F2D99">
        <w:rPr>
          <w:rFonts w:ascii="Times New Roman" w:hAnsi="Times New Roman" w:cs="Times New Roman"/>
          <w:szCs w:val="22"/>
        </w:rPr>
        <w:t xml:space="preserve"> определены основные целевые индикаторы экономического развития Оренбургской области: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рост валового регионального продукта (далее - ВРП) в 2,9 раза к 2030 году по сравнению с 2008 годом;</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опережающий по отношению к динамике ВРП рост заработной платы населения в 3,5 раза.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Основой для таких темпов роста станет повышение производительности труда и формирование нового постиндустриального сегмента экономики.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С целью поэтапного выполнения </w:t>
      </w:r>
      <w:hyperlink r:id="rId155" w:history="1">
        <w:r w:rsidRPr="006F2D99">
          <w:rPr>
            <w:rFonts w:ascii="Times New Roman" w:hAnsi="Times New Roman" w:cs="Times New Roman"/>
            <w:color w:val="0000FF"/>
            <w:szCs w:val="22"/>
          </w:rPr>
          <w:t>стратегии</w:t>
        </w:r>
      </w:hyperlink>
      <w:r w:rsidRPr="006F2D99">
        <w:rPr>
          <w:rFonts w:ascii="Times New Roman" w:hAnsi="Times New Roman" w:cs="Times New Roman"/>
          <w:szCs w:val="22"/>
        </w:rPr>
        <w:t xml:space="preserve"> утвержден комплексный </w:t>
      </w:r>
      <w:hyperlink r:id="rId156" w:history="1">
        <w:r w:rsidRPr="006F2D99">
          <w:rPr>
            <w:rFonts w:ascii="Times New Roman" w:hAnsi="Times New Roman" w:cs="Times New Roman"/>
            <w:color w:val="0000FF"/>
            <w:szCs w:val="22"/>
          </w:rPr>
          <w:t>план</w:t>
        </w:r>
      </w:hyperlink>
      <w:r w:rsidRPr="006F2D99">
        <w:rPr>
          <w:rFonts w:ascii="Times New Roman" w:hAnsi="Times New Roman" w:cs="Times New Roman"/>
          <w:szCs w:val="22"/>
        </w:rPr>
        <w:t xml:space="preserve"> мероприятий по приоритетным направлениям деятельности Правительства Оренбургской области в 2011 - 2015 годах по выполнению послания Губернатора Оренбургской области "Стратегия прорыва. Программа действий до 2015 года", которым предусмотрены мероприятия по формированию нового инвестиционного облика Оренбургской области с разбивкой по годам и определением ответственных исполнителей.</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Для организации системной работы по привлечению инвестиций, в том числе в инновационный сегмент экономики, постановлением Правительства Оренбургской области от 29 сентября 2011 года N 929-п утверждена </w:t>
      </w:r>
      <w:hyperlink r:id="rId157" w:history="1">
        <w:r w:rsidRPr="006F2D99">
          <w:rPr>
            <w:rFonts w:ascii="Times New Roman" w:hAnsi="Times New Roman" w:cs="Times New Roman"/>
            <w:color w:val="0000FF"/>
            <w:szCs w:val="22"/>
          </w:rPr>
          <w:t>концепция</w:t>
        </w:r>
      </w:hyperlink>
      <w:r w:rsidRPr="006F2D99">
        <w:rPr>
          <w:rFonts w:ascii="Times New Roman" w:hAnsi="Times New Roman" w:cs="Times New Roman"/>
          <w:szCs w:val="22"/>
        </w:rPr>
        <w:t xml:space="preserve"> улучшения инвестиционного климата в Оренбургской области (далее - концепция).</w:t>
      </w:r>
    </w:p>
    <w:p w:rsidR="006F2D99" w:rsidRPr="006F2D99" w:rsidRDefault="00850E35">
      <w:pPr>
        <w:pStyle w:val="ConsPlusNormal"/>
        <w:ind w:firstLine="540"/>
        <w:jc w:val="both"/>
        <w:rPr>
          <w:rFonts w:ascii="Times New Roman" w:hAnsi="Times New Roman" w:cs="Times New Roman"/>
          <w:szCs w:val="22"/>
        </w:rPr>
      </w:pPr>
      <w:hyperlink r:id="rId158" w:history="1">
        <w:r w:rsidR="006F2D99" w:rsidRPr="006F2D99">
          <w:rPr>
            <w:rFonts w:ascii="Times New Roman" w:hAnsi="Times New Roman" w:cs="Times New Roman"/>
            <w:color w:val="0000FF"/>
            <w:szCs w:val="22"/>
          </w:rPr>
          <w:t>Концепция</w:t>
        </w:r>
      </w:hyperlink>
      <w:r w:rsidR="006F2D99" w:rsidRPr="006F2D99">
        <w:rPr>
          <w:rFonts w:ascii="Times New Roman" w:hAnsi="Times New Roman" w:cs="Times New Roman"/>
          <w:szCs w:val="22"/>
        </w:rPr>
        <w:t xml:space="preserve"> предполагает проведение мероприятий по комплексному улучшению инвестиционного климата в области, стимулированию спроса, активизации государственных, предпринимательских и общественных усилий по развитию экономики Оренбургской области, созданию современных высокопроизводительных рабочих мест, развитию источников </w:t>
      </w:r>
      <w:r w:rsidR="006F2D99" w:rsidRPr="006F2D99">
        <w:rPr>
          <w:rFonts w:ascii="Times New Roman" w:hAnsi="Times New Roman" w:cs="Times New Roman"/>
          <w:szCs w:val="22"/>
        </w:rPr>
        <w:lastRenderedPageBreak/>
        <w:t>финансирования инвестиций, организации высокоэффективного инвестиционного процесса.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В Оренбургской области создана нормативно-правовая база по стимулированию инвестиционной деятельности.</w:t>
      </w:r>
    </w:p>
    <w:p w:rsidR="006F2D99" w:rsidRPr="006F2D99" w:rsidRDefault="00850E35">
      <w:pPr>
        <w:pStyle w:val="ConsPlusNormal"/>
        <w:ind w:firstLine="540"/>
        <w:jc w:val="both"/>
        <w:rPr>
          <w:rFonts w:ascii="Times New Roman" w:hAnsi="Times New Roman" w:cs="Times New Roman"/>
          <w:szCs w:val="22"/>
        </w:rPr>
      </w:pPr>
      <w:hyperlink r:id="rId159" w:history="1">
        <w:r w:rsidR="006F2D99" w:rsidRPr="006F2D99">
          <w:rPr>
            <w:rFonts w:ascii="Times New Roman" w:hAnsi="Times New Roman" w:cs="Times New Roman"/>
            <w:color w:val="0000FF"/>
            <w:szCs w:val="22"/>
          </w:rPr>
          <w:t>Законом</w:t>
        </w:r>
      </w:hyperlink>
      <w:r w:rsidR="006F2D99" w:rsidRPr="006F2D99">
        <w:rPr>
          <w:rFonts w:ascii="Times New Roman" w:hAnsi="Times New Roman" w:cs="Times New Roman"/>
          <w:szCs w:val="22"/>
        </w:rPr>
        <w:t xml:space="preserve"> Оренбургской области от 5 октября 2009 года N 3119/712-IV-ОЗ "Об инвестиционной деятельности на территории Оренбургской области, осуществляемой в форме капитальных вложений" установлены формы государственной поддержки инвестиционной деятельности в Оренбургской области и порядок ее оказания органами государственной власти Оренбургской области.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При этом на основные виды государственной поддержки могут рассчитывать инвестиционные проекты, включенные на конкурсной основе в реестр приоритетных инвестиционных проектов Оренбургской области, по которым предоставляются меры государственной поддержки. Порядок отбора и формирования реестра приоритетных инвестиционных проектов утвержден постановлениями Правительства Оренбургской области от 23 января 2012 года </w:t>
      </w:r>
      <w:hyperlink r:id="rId160" w:history="1">
        <w:r w:rsidRPr="006F2D99">
          <w:rPr>
            <w:rFonts w:ascii="Times New Roman" w:hAnsi="Times New Roman" w:cs="Times New Roman"/>
            <w:color w:val="0000FF"/>
            <w:szCs w:val="22"/>
          </w:rPr>
          <w:t>N 35-п</w:t>
        </w:r>
      </w:hyperlink>
      <w:r w:rsidRPr="006F2D99">
        <w:rPr>
          <w:rFonts w:ascii="Times New Roman" w:hAnsi="Times New Roman" w:cs="Times New Roman"/>
          <w:szCs w:val="22"/>
        </w:rPr>
        <w:t xml:space="preserve"> "О порядке формирования реестра приоритетных инвестиционных проектов Оренбургской области, по которым предоставляются меры государственной поддержки", от 27 июля 2012 года </w:t>
      </w:r>
      <w:hyperlink r:id="rId161" w:history="1">
        <w:r w:rsidRPr="006F2D99">
          <w:rPr>
            <w:rFonts w:ascii="Times New Roman" w:hAnsi="Times New Roman" w:cs="Times New Roman"/>
            <w:color w:val="0000FF"/>
            <w:szCs w:val="22"/>
          </w:rPr>
          <w:t>N 642-п</w:t>
        </w:r>
      </w:hyperlink>
      <w:r w:rsidRPr="006F2D99">
        <w:rPr>
          <w:rFonts w:ascii="Times New Roman" w:hAnsi="Times New Roman" w:cs="Times New Roman"/>
          <w:szCs w:val="22"/>
        </w:rPr>
        <w:t xml:space="preserve"> "Об утверждении комплекса показателей оценки финансово-экономического состояния организации и критериев эффективности инвестиционного проекта в целях отбора инвестиционных проектов для включения в реестр приоритетных инвестиционных проектов Оренбургской области".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В 2012 году в результате конкурсного отбора в реестр включено 5 инвестиционных проектов, суммарный объем инвестиций по которым составил более 10,7 млрд. рублей, их реализация позволит создать более 900 новых рабочих мест.</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Предоставление пониженной ставки по налогу на прибыль устанавливается ежегодно на основании закона Оренбургской области (в 2013 году - </w:t>
      </w:r>
      <w:hyperlink r:id="rId162" w:history="1">
        <w:r w:rsidRPr="006F2D99">
          <w:rPr>
            <w:rFonts w:ascii="Times New Roman" w:hAnsi="Times New Roman" w:cs="Times New Roman"/>
            <w:color w:val="0000FF"/>
            <w:szCs w:val="22"/>
          </w:rPr>
          <w:t>Закон</w:t>
        </w:r>
      </w:hyperlink>
      <w:r w:rsidRPr="006F2D99">
        <w:rPr>
          <w:rFonts w:ascii="Times New Roman" w:hAnsi="Times New Roman" w:cs="Times New Roman"/>
          <w:szCs w:val="22"/>
        </w:rPr>
        <w:t xml:space="preserve"> Оренбургской области от 22 августа 2012 года N 1026/294-V-ОЗ "О ставке налога на прибыль организаций отдельным категориям налогоплательщиков на 2013 год").</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Предоставление государственной поддержки в виде пониженной ставки налога на прибыль организаций действует уже 6 лет. В 2013 году заключили инвестиционные договоры не только нефтяные компании, но и строительные, машиностроительные, добывающие: открытое акционерное общество "Оренбургнефть", общество с ограниченной ответственностью "Бугурусланнефть", открытое акционерное общество "Гайский ГОК", открытое акционерное общество "Новотроицкий цементный завод", открытое акционерное общество "Руссоль", открытое акционерное общество "МК Ормето-ЮУМЗ". По условиям заключенных договоров данные предприятия должны были перечислить в областной бюджет не менее 12,2 млрд. рублей налогов.</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В 2013 году в рамках государственно-частного партнерства прорабатывались следующие проекты:</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строительство сети фельдшерско-акушерских пунктов в Оренбургской области;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заключение концессионного соглашения с открытым акционерным обществом "Оренбургские минералы" по передаче в концессию жилищно-коммунального хозяйства г. Ясного;</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строительство гостиничного комплекса государственного учреждения здравоохранения "Областная больница восстановительного лечения" (г. Оренбург);</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строительство перинатального центра в г. Орске.</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Эффективным механизмом, способствующим активизации инвестиционной деятельности в области, становится открытое акционерное общество "Корпорация развития Оренбургской области" (далее - Корпорация).</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Корпорация является единым государственным оператором по развитию инвестиционных площадок и индустриальных парков на территории Оренбургской области, выполняет функции органов исполнительной власти Оренбургской области в части развития инвестиционной деятельности (предпроектную проработку инвестиционных предложений и их проектное сопровождение на территории Оренбургской области), осуществляет профессиональный консалтинг и бизнес-планирование, ведет реестр приоритетных инвестиционных проектов, выполняет функции координатора-оператора машиностроительного (г. Орск, г. Новотроицк, г. Гай) и туристско-рекреационного (г. Соль-Илецк) кластеров.</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Особое внимание в инвестиционной политике уделяется информационной поддержке инвесторов.</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На интерактивном сайте в сети Интернет (www.orbinvest.ru) представлены актуальная база </w:t>
      </w:r>
      <w:r w:rsidRPr="006F2D99">
        <w:rPr>
          <w:rFonts w:ascii="Times New Roman" w:hAnsi="Times New Roman" w:cs="Times New Roman"/>
          <w:szCs w:val="22"/>
        </w:rPr>
        <w:lastRenderedPageBreak/>
        <w:t>инвестиционных проектов и инвестиционных площадок Оренбургской области, контакты организаций инфраструктуры инвестиционной и инновационной деятельности, основные положения инвестиционного законодательства.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В целях повышения прозрачности и эффективности функционирования инвестиционной системы области проводится работа по мониторингу кредитного рейтинга Оренбургской области.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Благоприятным фактором для улучшения инвестиционного климата и обеспечения привлечения в область кредитных ресурсов стал высокий кредитный рейтинг, присвоенный международным рейтинговым агентством FitchRatings, в иностранной и национальной валюте на уровне "BB", краткосрочный рейтинг в иностранной валюте "B" и национальный долгосрочный рейтинг "AA-(rus)". Прогноз по долгосрочным рейтингам - "позитивный".</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С 1997 года реализуется государственный план подготовки управленческих кадров для организаций народного хозяйства Российской Федерации (далее - Президентская программа) (</w:t>
      </w:r>
      <w:hyperlink r:id="rId163" w:history="1">
        <w:r w:rsidRPr="006F2D99">
          <w:rPr>
            <w:rFonts w:ascii="Times New Roman" w:hAnsi="Times New Roman" w:cs="Times New Roman"/>
            <w:color w:val="0000FF"/>
            <w:szCs w:val="22"/>
          </w:rPr>
          <w:t>Указ</w:t>
        </w:r>
      </w:hyperlink>
      <w:r w:rsidRPr="006F2D99">
        <w:rPr>
          <w:rFonts w:ascii="Times New Roman" w:hAnsi="Times New Roman" w:cs="Times New Roman"/>
          <w:szCs w:val="22"/>
        </w:rPr>
        <w:t xml:space="preserve"> Президента Российской Федерации от 23 июля 1997 года N 774 "О подготовке управленческих кадров для организаций народного хозяйства Российской Федерации", постановление Правительства Российской Федерации от 15 сентября 1997 года </w:t>
      </w:r>
      <w:hyperlink r:id="rId164" w:history="1">
        <w:r w:rsidRPr="006F2D99">
          <w:rPr>
            <w:rFonts w:ascii="Times New Roman" w:hAnsi="Times New Roman" w:cs="Times New Roman"/>
            <w:color w:val="0000FF"/>
            <w:szCs w:val="22"/>
          </w:rPr>
          <w:t>N 1164</w:t>
        </w:r>
      </w:hyperlink>
      <w:r w:rsidRPr="006F2D99">
        <w:rPr>
          <w:rFonts w:ascii="Times New Roman" w:hAnsi="Times New Roman" w:cs="Times New Roman"/>
          <w:szCs w:val="22"/>
        </w:rPr>
        <w:t xml:space="preserve"> "О мерах по реализации Указа Президента Российской Федерации от 23 июля 1997 года N 774 "О подготовке управленческих кадров для организации народного хозяйства Российской Федерации").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За период с 1998 по 2012 год в рамках Президентской программы в Оренбургской области подготовлено около 966 молодых управленцев, 13 ноября 2010 года в г. Оренбурге состоялся региональный форум "Вклад выпускников Президентской программы в экономическое и социальное развитие региона", 15 декабря 2011 года в г. Оренбурге состоялся семинар выпускников Президентской программы на тему "Профессиональная квалификация управленцев".</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Проведен ряд семинаров совместно с немецким обществом InWent на темы "Инвестиционная привлекательность региона с точки зрения немецкого бизнеса", "Маркетинг регионов: опыт и перспективы", "Технологии и управление в логистике. Опыт Германии".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В целях обеспечения получения потенциальными инвесторами полной и достоверной информации, необходимой для принятия решения об инвестировании, в области ежегодно издается справочное издание "Инвестиционный паспорт Оренбургской области".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С 2011 года в области проводится ежегодный экономический форум "Оренбуржье". Основное внимание на форуме уделяется вопросам привлечения инвестиций на муниципальном уровне, в том числе в социальные объекты на условиях государственно-частного партнерства. Кроме того, в рамках форума проводится награждение лучших муниципальных образований, добившихся значительных результатов в привлечении инвестиций, и предприятий области, внесших наибольший вклад в социально-экономическое развитие Оренбургской области.</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center"/>
        <w:outlineLvl w:val="2"/>
        <w:rPr>
          <w:rFonts w:ascii="Times New Roman" w:hAnsi="Times New Roman" w:cs="Times New Roman"/>
          <w:szCs w:val="22"/>
        </w:rPr>
      </w:pPr>
      <w:r w:rsidRPr="006F2D99">
        <w:rPr>
          <w:rFonts w:ascii="Times New Roman" w:hAnsi="Times New Roman" w:cs="Times New Roman"/>
          <w:szCs w:val="22"/>
        </w:rPr>
        <w:t>2. Приоритеты государственной политики</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в сфере реализации подпрограммы, цель,</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задачи и показатели (индикаторы) их достижения</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Основные приоритеты государственной политики в сфере реализации подпрограммы определены </w:t>
      </w:r>
      <w:hyperlink r:id="rId165" w:history="1">
        <w:r w:rsidRPr="006F2D99">
          <w:rPr>
            <w:rFonts w:ascii="Times New Roman" w:hAnsi="Times New Roman" w:cs="Times New Roman"/>
            <w:color w:val="0000FF"/>
            <w:szCs w:val="22"/>
          </w:rPr>
          <w:t>Стратегией</w:t>
        </w:r>
      </w:hyperlink>
      <w:r w:rsidRPr="006F2D99">
        <w:rPr>
          <w:rFonts w:ascii="Times New Roman" w:hAnsi="Times New Roman" w:cs="Times New Roman"/>
          <w:szCs w:val="22"/>
        </w:rPr>
        <w:t>. К ним относятся:</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формирование нового инвестиционного облика Оренбургской области;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привлечение инвестиций в основной капитал;</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привлечение прямых иностранных инвестиций;</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стимулирование роста спроса на инновации.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Цель подпрограммы - формирование благоприятного инвестиционного климата и расширение инновационного сегмента экономики Оренбургской области.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Для достижения цели предусмотрено решение следующих задач:</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внедрение стандарта деятельности органов исполнительной власти Оренбургской области по обеспечению благоприятного инвестиционного климата;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разработка мер государственного регулирования в сферах инвестиционной и инновационной деятельности на территории Оренбургской области;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повышение эффективности деятельности организаций региональной инвестиционной и инновационной инфраструктуры, дополнение ее недостающими элементами;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поддержание инвестиционно привлекательного имиджа Оренбургской области, продвижение Оренбургской области на российском и международном рынках инвестиций;</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lastRenderedPageBreak/>
        <w:t>содействие подготовке высококвалифицированных управленческих и кадров для муниципальных образований Оренбургской области в сфере инвестиций и продвижения инноваций;</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содействие реализации экономически эффективных инвестиционных проектов, имеющих высокий синергетический эффект для различных отраслей экономики и (или) особо значимых для социально-экономического развития Оренбургской области;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привлечение средств федеральных институтов развития;</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развитие государственно-частного партнерства в Оренбургской области.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Показателями (индикаторами) решения задач и достижения цели подпрограммы являются:</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объем инвестиций в основной капитал - 199744,3 млн. рублей к 2020 году;</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(в ред. </w:t>
      </w:r>
      <w:hyperlink r:id="rId166" w:history="1">
        <w:r w:rsidRPr="006F2D99">
          <w:rPr>
            <w:rFonts w:ascii="Times New Roman" w:hAnsi="Times New Roman" w:cs="Times New Roman"/>
            <w:color w:val="0000FF"/>
            <w:szCs w:val="22"/>
          </w:rPr>
          <w:t>Постановления</w:t>
        </w:r>
      </w:hyperlink>
      <w:r w:rsidRPr="006F2D99">
        <w:rPr>
          <w:rFonts w:ascii="Times New Roman" w:hAnsi="Times New Roman" w:cs="Times New Roman"/>
          <w:szCs w:val="22"/>
        </w:rPr>
        <w:t xml:space="preserve"> Правительства Оренбургской области от 23.12.2016 N 981-пп)</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удельный вес организаций, осуществляющих технологические инновации, в общем количестве обследованных организаций - увеличение с 14,9 процента в 2015 году до 20,5 процента в 2020 году;</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объем предоставленных иных межбюджетных трансфертов бюджетам городских округов и муниципальных районов Оренбургской области на стимулирование развития инвестиционной и инновационной деятельности - 3,6 млн. рублей ежегодно (за исключением 2017 - 2018 годов);</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количество специалистов, прошедших обучение в рамках реализации государственного </w:t>
      </w:r>
      <w:hyperlink r:id="rId167" w:history="1">
        <w:r w:rsidRPr="006F2D99">
          <w:rPr>
            <w:rFonts w:ascii="Times New Roman" w:hAnsi="Times New Roman" w:cs="Times New Roman"/>
            <w:color w:val="0000FF"/>
            <w:szCs w:val="22"/>
          </w:rPr>
          <w:t>плана</w:t>
        </w:r>
      </w:hyperlink>
      <w:r w:rsidRPr="006F2D99">
        <w:rPr>
          <w:rFonts w:ascii="Times New Roman" w:hAnsi="Times New Roman" w:cs="Times New Roman"/>
          <w:szCs w:val="22"/>
        </w:rPr>
        <w:t xml:space="preserve"> подготовки управленческих кадров для организаций народного хозяйства Российской Федерации, - 75 человек в год, начиная с 2017 года;</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(в ред. </w:t>
      </w:r>
      <w:hyperlink r:id="rId168" w:history="1">
        <w:r w:rsidRPr="006F2D99">
          <w:rPr>
            <w:rFonts w:ascii="Times New Roman" w:hAnsi="Times New Roman" w:cs="Times New Roman"/>
            <w:color w:val="0000FF"/>
            <w:szCs w:val="22"/>
          </w:rPr>
          <w:t>Постановления</w:t>
        </w:r>
      </w:hyperlink>
      <w:r w:rsidRPr="006F2D99">
        <w:rPr>
          <w:rFonts w:ascii="Times New Roman" w:hAnsi="Times New Roman" w:cs="Times New Roman"/>
          <w:szCs w:val="22"/>
        </w:rPr>
        <w:t xml:space="preserve"> Правительства Оренбургской области от 23.12.2016 N 981-пп)</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количество изданных брошюр "Инвестиционный паспорт Оренбургской области" - 500 экземпляров в год, начиная с 2014 года;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количество специалистов органов исполнительной власти и органов местного самоуправления муниципальных образований Оренбургской области, прошедших обучение по вопросам проведения эффективной работы по привлечению инвестиций, - 30 человек ежегодно.</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Реализация подпрограммы позволит повысить инвестиционную привлекательность Оренбургской области, увеличить объем инвестиций в основной капитал Оренбургской области, налоговые поступления в областной бюджет, объемы инвестиций, привлекаемых за счет средств федеральной адресной инвестиционной программы, федеральных целевых программ, иных федеральных институтов развития, долю отгруженных инновационных товаров, работ, услуг по организациям промышленного комплекса в общем объеме отгруженных товаров, работ, услуг, в том числе повышение доступности услуг, предоставляемых в социальной сфере; создать и обеспечить функционирование информационного двуязычного интерактивного портала в сети Интернет, посвященного вопросам инвестиционного и инновационного развития, трансферту технологий.</w:t>
      </w:r>
    </w:p>
    <w:p w:rsidR="006F2D99" w:rsidRPr="006F2D99" w:rsidRDefault="00850E35">
      <w:pPr>
        <w:pStyle w:val="ConsPlusNormal"/>
        <w:ind w:firstLine="540"/>
        <w:jc w:val="both"/>
        <w:rPr>
          <w:rFonts w:ascii="Times New Roman" w:hAnsi="Times New Roman" w:cs="Times New Roman"/>
          <w:szCs w:val="22"/>
        </w:rPr>
      </w:pPr>
      <w:hyperlink w:anchor="P295" w:history="1">
        <w:r w:rsidR="006F2D99" w:rsidRPr="006F2D99">
          <w:rPr>
            <w:rFonts w:ascii="Times New Roman" w:hAnsi="Times New Roman" w:cs="Times New Roman"/>
            <w:color w:val="0000FF"/>
            <w:szCs w:val="22"/>
          </w:rPr>
          <w:t>Сведения</w:t>
        </w:r>
      </w:hyperlink>
      <w:r w:rsidR="006F2D99" w:rsidRPr="006F2D99">
        <w:rPr>
          <w:rFonts w:ascii="Times New Roman" w:hAnsi="Times New Roman" w:cs="Times New Roman"/>
          <w:szCs w:val="22"/>
        </w:rPr>
        <w:t xml:space="preserve"> о показателях (индикаторах) подпрограммы представлены в приложении N 1 к настоящей Программе.</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center"/>
        <w:outlineLvl w:val="2"/>
        <w:rPr>
          <w:rFonts w:ascii="Times New Roman" w:hAnsi="Times New Roman" w:cs="Times New Roman"/>
          <w:szCs w:val="22"/>
        </w:rPr>
      </w:pPr>
      <w:r w:rsidRPr="006F2D99">
        <w:rPr>
          <w:rFonts w:ascii="Times New Roman" w:hAnsi="Times New Roman" w:cs="Times New Roman"/>
          <w:szCs w:val="22"/>
        </w:rPr>
        <w:t>3. Перечень и характеристика ведомственных целевых программ</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и основных мероприятий подпрограммы</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Реализация ведомственных целевых программ в рамках реализации подпрограммы не предусмотрена.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Достижение цели и решения задач подпрограммы осуществляются путем реализации основного мероприятия </w:t>
      </w:r>
      <w:hyperlink w:anchor="P1221" w:history="1">
        <w:r w:rsidRPr="006F2D99">
          <w:rPr>
            <w:rFonts w:ascii="Times New Roman" w:hAnsi="Times New Roman" w:cs="Times New Roman"/>
            <w:color w:val="0000FF"/>
            <w:szCs w:val="22"/>
          </w:rPr>
          <w:t>подпрограммы</w:t>
        </w:r>
      </w:hyperlink>
      <w:r w:rsidRPr="006F2D99">
        <w:rPr>
          <w:rFonts w:ascii="Times New Roman" w:hAnsi="Times New Roman" w:cs="Times New Roman"/>
          <w:szCs w:val="22"/>
        </w:rPr>
        <w:t xml:space="preserve"> "Проведение мероприятий, направленных на обеспечение благоприятного инвестиционного климата Оренбургской области".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В рамках данного основного </w:t>
      </w:r>
      <w:hyperlink w:anchor="P1221" w:history="1">
        <w:r w:rsidRPr="006F2D99">
          <w:rPr>
            <w:rFonts w:ascii="Times New Roman" w:hAnsi="Times New Roman" w:cs="Times New Roman"/>
            <w:color w:val="0000FF"/>
            <w:szCs w:val="22"/>
          </w:rPr>
          <w:t>мероприятия</w:t>
        </w:r>
      </w:hyperlink>
      <w:r w:rsidRPr="006F2D99">
        <w:rPr>
          <w:rFonts w:ascii="Times New Roman" w:hAnsi="Times New Roman" w:cs="Times New Roman"/>
          <w:szCs w:val="22"/>
        </w:rPr>
        <w:t xml:space="preserve"> предусматриваются:</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взнос в уставный капитал организаций, осуществляющих привлечение инвестиционных ресурсов для обеспечения развития инфраструктуры области и реализации приоритетных проектов с использованием механизмов государственно-частного партнерства. Данное мероприятие направлено на обеспечение деятельности единого государственного оператора по привлечению инвестиций в область, формирование готовых инвестиционных площадок и промышленных парков на территории области, софинансирование реализации инвестиционных проектов;</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распределение иных межбюджетных трансфертов бюджетам городских округов и муниципальных районов Оренбургской области (далее - муниципальные образования </w:t>
      </w:r>
      <w:r w:rsidRPr="006F2D99">
        <w:rPr>
          <w:rFonts w:ascii="Times New Roman" w:hAnsi="Times New Roman" w:cs="Times New Roman"/>
          <w:szCs w:val="22"/>
        </w:rPr>
        <w:lastRenderedPageBreak/>
        <w:t>Оренбургской области) на стимулирование развития инвестиционной и инновационной деятельности;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организация и реализация государственного плана подготовки управленческих кадров для организаций народного хозяйства Российской Федерации. В результате обеспечивается обучение управленческих кадров предприятий и организаций Оренбургской области современным методам руководства;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организационные и информационно-аналитические мероприятия, направленные на развитие инвестиционной и инновационной деятельности. Данные мероприятия направлены на формирование оптимального организационно-правового механизма оказания мер государственной поддержки для развития инвестиционной деятельности, повышение уровня знаний специалистов муниципальных образований Оренбургской области по вопросам налаживания эффективной работы по привлечению инвестиций, распространение информации об инвестиционном климате в области, производственном потенциале области и инвестиционном портфеле;</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организационно-методическое обеспечение подготовки проектов государственно-частного партнерства во взаимодействии с Центром государственно-частного партнерства Внешэкономбанка;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предоставление субсидий из областного бюджета юридическим лицам на возмещение части затрат на уплату процентов по кредитам, полученным в российских кредитных организациях на реализацию инвестиционных проектов в социальной сфере.</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Порядок предоставления указанных субсидий утверждается Правительством Оренбургской области.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Основное </w:t>
      </w:r>
      <w:hyperlink w:anchor="P1221" w:history="1">
        <w:r w:rsidRPr="006F2D99">
          <w:rPr>
            <w:rFonts w:ascii="Times New Roman" w:hAnsi="Times New Roman" w:cs="Times New Roman"/>
            <w:color w:val="0000FF"/>
            <w:szCs w:val="22"/>
          </w:rPr>
          <w:t>мероприятие</w:t>
        </w:r>
      </w:hyperlink>
      <w:r w:rsidRPr="006F2D99">
        <w:rPr>
          <w:rFonts w:ascii="Times New Roman" w:hAnsi="Times New Roman" w:cs="Times New Roman"/>
          <w:szCs w:val="22"/>
        </w:rPr>
        <w:t xml:space="preserve"> подпрограммы представлено в приложении N 2 к настоящей Программе.</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center"/>
        <w:outlineLvl w:val="2"/>
        <w:rPr>
          <w:rFonts w:ascii="Times New Roman" w:hAnsi="Times New Roman" w:cs="Times New Roman"/>
          <w:szCs w:val="22"/>
        </w:rPr>
      </w:pPr>
      <w:r w:rsidRPr="006F2D99">
        <w:rPr>
          <w:rFonts w:ascii="Times New Roman" w:hAnsi="Times New Roman" w:cs="Times New Roman"/>
          <w:szCs w:val="22"/>
        </w:rPr>
        <w:t>4. Информация о ресурсном обеспечении подпрограммы</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Ресурсное </w:t>
      </w:r>
      <w:hyperlink w:anchor="P1446" w:history="1">
        <w:r w:rsidRPr="006F2D99">
          <w:rPr>
            <w:rFonts w:ascii="Times New Roman" w:hAnsi="Times New Roman" w:cs="Times New Roman"/>
            <w:color w:val="0000FF"/>
            <w:szCs w:val="22"/>
          </w:rPr>
          <w:t>обеспечение</w:t>
        </w:r>
      </w:hyperlink>
      <w:r w:rsidRPr="006F2D99">
        <w:rPr>
          <w:rFonts w:ascii="Times New Roman" w:hAnsi="Times New Roman" w:cs="Times New Roman"/>
          <w:szCs w:val="22"/>
        </w:rPr>
        <w:t xml:space="preserve"> реализации подпрограммы представлено в приложении N 3 к настоящей Программе. Ресурсное </w:t>
      </w:r>
      <w:hyperlink w:anchor="P2908" w:history="1">
        <w:r w:rsidRPr="006F2D99">
          <w:rPr>
            <w:rFonts w:ascii="Times New Roman" w:hAnsi="Times New Roman" w:cs="Times New Roman"/>
            <w:color w:val="0000FF"/>
            <w:szCs w:val="22"/>
          </w:rPr>
          <w:t>обеспечение</w:t>
        </w:r>
      </w:hyperlink>
      <w:r w:rsidRPr="006F2D99">
        <w:rPr>
          <w:rFonts w:ascii="Times New Roman" w:hAnsi="Times New Roman" w:cs="Times New Roman"/>
          <w:szCs w:val="22"/>
        </w:rPr>
        <w:t xml:space="preserve"> реализации подпрограммы за счет средств областного бюджета и прогнозная оценка привлекаемых на реализацию подпрограммы средств федерального бюджета представлены в приложении N 4 к настоящей Программе. Привлечение внебюджетных источников в рамках подпрограммы не предусмотрено.</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center"/>
        <w:outlineLvl w:val="2"/>
        <w:rPr>
          <w:rFonts w:ascii="Times New Roman" w:hAnsi="Times New Roman" w:cs="Times New Roman"/>
          <w:szCs w:val="22"/>
        </w:rPr>
      </w:pPr>
      <w:r w:rsidRPr="006F2D99">
        <w:rPr>
          <w:rFonts w:ascii="Times New Roman" w:hAnsi="Times New Roman" w:cs="Times New Roman"/>
          <w:szCs w:val="22"/>
        </w:rPr>
        <w:t>5. Информация о значимости подпрограммы</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для достижения цели Программы</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Реализация подпрограммы позволит повысить инвестиционную привлекательность Оренбургской области, увеличить объем инвестиций в основной капитал Оренбургской области, налоговые поступления в областной бюджет, объемы инвестиций, привлекаемых за счет средств федеральной адресной инвестиционной программы, федеральных целевых программ, иных федеральных институтов развития, долю отгруженных инновационных товаров, работ, услуг по организациям промышленного комплекса в общем объеме отгруженных товаров, работ, услуг; создать и обеспечить функционирование информационного двуязычного интерактивного портала в сети Интернет, посвященного вопросам инвестиционного и инновационного развития, трансферту технологий.</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Коэффициент значимости подпрограммы для достижения цели Программы признается равным 0,2.</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center"/>
        <w:outlineLvl w:val="2"/>
        <w:rPr>
          <w:rFonts w:ascii="Times New Roman" w:hAnsi="Times New Roman" w:cs="Times New Roman"/>
          <w:szCs w:val="22"/>
        </w:rPr>
      </w:pPr>
      <w:r w:rsidRPr="006F2D99">
        <w:rPr>
          <w:rFonts w:ascii="Times New Roman" w:hAnsi="Times New Roman" w:cs="Times New Roman"/>
          <w:szCs w:val="22"/>
        </w:rPr>
        <w:t>6. Правила предоставления субсидий муниципальным</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образованиям Оренбургской области из областного бюджета</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в рамках подпрограммы</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Правила предоставления иных межбюджетных трансфертов бюджетам муниципальных образований Оренбургской области на стимулирование развития инвестиционной и инновационной деятельности утверждены </w:t>
      </w:r>
      <w:hyperlink r:id="rId169" w:history="1">
        <w:r w:rsidRPr="006F2D99">
          <w:rPr>
            <w:rFonts w:ascii="Times New Roman" w:hAnsi="Times New Roman" w:cs="Times New Roman"/>
            <w:color w:val="0000FF"/>
            <w:szCs w:val="22"/>
          </w:rPr>
          <w:t>постановлением</w:t>
        </w:r>
      </w:hyperlink>
      <w:r w:rsidRPr="006F2D99">
        <w:rPr>
          <w:rFonts w:ascii="Times New Roman" w:hAnsi="Times New Roman" w:cs="Times New Roman"/>
          <w:szCs w:val="22"/>
        </w:rPr>
        <w:t xml:space="preserve"> Правительства Оренбургской области от 20 мая 2013 года N 380-п "О порядке предоставления из областного бюджета грантов муниципальным образованиям Оренбургской области в целях повышения их инвестиционной привлекательности".</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right"/>
        <w:outlineLvl w:val="1"/>
        <w:rPr>
          <w:rFonts w:ascii="Times New Roman" w:hAnsi="Times New Roman" w:cs="Times New Roman"/>
          <w:szCs w:val="22"/>
        </w:rPr>
      </w:pPr>
      <w:r w:rsidRPr="006F2D99">
        <w:rPr>
          <w:rFonts w:ascii="Times New Roman" w:hAnsi="Times New Roman" w:cs="Times New Roman"/>
          <w:szCs w:val="22"/>
        </w:rPr>
        <w:t>Приложение 7</w:t>
      </w:r>
    </w:p>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к государственной программе</w:t>
      </w:r>
    </w:p>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"Экономическое развитие</w:t>
      </w:r>
    </w:p>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Оренбургской области"</w:t>
      </w:r>
    </w:p>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на 2014 - 2015 годы</w:t>
      </w:r>
    </w:p>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и на перспективу до 2020 года</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center"/>
        <w:rPr>
          <w:rFonts w:ascii="Times New Roman" w:hAnsi="Times New Roman" w:cs="Times New Roman"/>
          <w:szCs w:val="22"/>
        </w:rPr>
      </w:pPr>
      <w:bookmarkStart w:id="25" w:name="P3917"/>
      <w:bookmarkEnd w:id="25"/>
      <w:r w:rsidRPr="006F2D99">
        <w:rPr>
          <w:rFonts w:ascii="Times New Roman" w:hAnsi="Times New Roman" w:cs="Times New Roman"/>
          <w:szCs w:val="22"/>
        </w:rPr>
        <w:t>Подпрограмма 3</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"Развитие обрабатывающих отраслей промышленности</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в Оренбургской области"</w:t>
      </w:r>
    </w:p>
    <w:p w:rsidR="006F2D99" w:rsidRPr="006F2D99" w:rsidRDefault="006F2D99">
      <w:pPr>
        <w:pStyle w:val="ConsPlusNormal"/>
        <w:jc w:val="center"/>
        <w:rPr>
          <w:rFonts w:ascii="Times New Roman" w:hAnsi="Times New Roman" w:cs="Times New Roman"/>
          <w:szCs w:val="22"/>
        </w:rPr>
      </w:pP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Список изменяющих документов</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(в ред. Постановлений Правительства Оренбургской области</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 xml:space="preserve">от 15.04.2016 </w:t>
      </w:r>
      <w:hyperlink r:id="rId170" w:history="1">
        <w:r w:rsidRPr="006F2D99">
          <w:rPr>
            <w:rFonts w:ascii="Times New Roman" w:hAnsi="Times New Roman" w:cs="Times New Roman"/>
            <w:color w:val="0000FF"/>
            <w:szCs w:val="22"/>
          </w:rPr>
          <w:t>N 261-пп</w:t>
        </w:r>
      </w:hyperlink>
      <w:r w:rsidRPr="006F2D99">
        <w:rPr>
          <w:rFonts w:ascii="Times New Roman" w:hAnsi="Times New Roman" w:cs="Times New Roman"/>
          <w:szCs w:val="22"/>
        </w:rPr>
        <w:t xml:space="preserve">, от 30.06.2016 </w:t>
      </w:r>
      <w:hyperlink r:id="rId171" w:history="1">
        <w:r w:rsidRPr="006F2D99">
          <w:rPr>
            <w:rFonts w:ascii="Times New Roman" w:hAnsi="Times New Roman" w:cs="Times New Roman"/>
            <w:color w:val="0000FF"/>
            <w:szCs w:val="22"/>
          </w:rPr>
          <w:t>N 473-пп</w:t>
        </w:r>
      </w:hyperlink>
      <w:r w:rsidRPr="006F2D99">
        <w:rPr>
          <w:rFonts w:ascii="Times New Roman" w:hAnsi="Times New Roman" w:cs="Times New Roman"/>
          <w:szCs w:val="22"/>
        </w:rPr>
        <w:t xml:space="preserve">, от 14.10.2016 </w:t>
      </w:r>
      <w:hyperlink r:id="rId172" w:history="1">
        <w:r w:rsidRPr="006F2D99">
          <w:rPr>
            <w:rFonts w:ascii="Times New Roman" w:hAnsi="Times New Roman" w:cs="Times New Roman"/>
            <w:color w:val="0000FF"/>
            <w:szCs w:val="22"/>
          </w:rPr>
          <w:t>N 707-пп</w:t>
        </w:r>
      </w:hyperlink>
      <w:r w:rsidRPr="006F2D99">
        <w:rPr>
          <w:rFonts w:ascii="Times New Roman" w:hAnsi="Times New Roman" w:cs="Times New Roman"/>
          <w:szCs w:val="22"/>
        </w:rPr>
        <w:t>,</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 xml:space="preserve">от 23.12.2016 </w:t>
      </w:r>
      <w:hyperlink r:id="rId173" w:history="1">
        <w:r w:rsidRPr="006F2D99">
          <w:rPr>
            <w:rFonts w:ascii="Times New Roman" w:hAnsi="Times New Roman" w:cs="Times New Roman"/>
            <w:color w:val="0000FF"/>
            <w:szCs w:val="22"/>
          </w:rPr>
          <w:t>N 981-пп</w:t>
        </w:r>
      </w:hyperlink>
      <w:r w:rsidRPr="006F2D99">
        <w:rPr>
          <w:rFonts w:ascii="Times New Roman" w:hAnsi="Times New Roman" w:cs="Times New Roman"/>
          <w:szCs w:val="22"/>
        </w:rPr>
        <w:t>)</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center"/>
        <w:outlineLvl w:val="2"/>
        <w:rPr>
          <w:rFonts w:ascii="Times New Roman" w:hAnsi="Times New Roman" w:cs="Times New Roman"/>
          <w:szCs w:val="22"/>
        </w:rPr>
      </w:pPr>
      <w:r w:rsidRPr="006F2D99">
        <w:rPr>
          <w:rFonts w:ascii="Times New Roman" w:hAnsi="Times New Roman" w:cs="Times New Roman"/>
          <w:szCs w:val="22"/>
        </w:rPr>
        <w:t>Паспорт подпрограммы 3</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"Развитие обрабатывающих отраслей промышленности</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в Оренбургской области"</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(далее - подпрограмма)</w:t>
      </w:r>
    </w:p>
    <w:p w:rsidR="006F2D99" w:rsidRPr="006F2D99" w:rsidRDefault="006F2D99">
      <w:pPr>
        <w:pStyle w:val="ConsPlusNormal"/>
        <w:jc w:val="both"/>
        <w:rPr>
          <w:rFonts w:ascii="Times New Roman" w:hAnsi="Times New Roman" w:cs="Times New Roman"/>
          <w:szCs w:val="22"/>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51"/>
        <w:gridCol w:w="404"/>
        <w:gridCol w:w="6066"/>
      </w:tblGrid>
      <w:tr w:rsidR="006F2D99" w:rsidRPr="006F2D99">
        <w:tc>
          <w:tcPr>
            <w:tcW w:w="2551" w:type="dxa"/>
            <w:tcBorders>
              <w:top w:val="nil"/>
              <w:left w:val="nil"/>
              <w:bottom w:val="nil"/>
              <w:right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Ответственный исполнитель подпрограммы</w:t>
            </w:r>
          </w:p>
        </w:tc>
        <w:tc>
          <w:tcPr>
            <w:tcW w:w="404" w:type="dxa"/>
            <w:tcBorders>
              <w:top w:val="nil"/>
              <w:left w:val="nil"/>
              <w:bottom w:val="nil"/>
              <w:right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w:t>
            </w:r>
          </w:p>
        </w:tc>
        <w:tc>
          <w:tcPr>
            <w:tcW w:w="6066" w:type="dxa"/>
            <w:tcBorders>
              <w:top w:val="nil"/>
              <w:left w:val="nil"/>
              <w:bottom w:val="nil"/>
              <w:right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министерство экономического развития, промышленной политики и торговли Оренбургской области</w:t>
            </w:r>
          </w:p>
        </w:tc>
      </w:tr>
      <w:tr w:rsidR="006F2D99" w:rsidRPr="006F2D99">
        <w:tc>
          <w:tcPr>
            <w:tcW w:w="2551" w:type="dxa"/>
            <w:tcBorders>
              <w:top w:val="nil"/>
              <w:left w:val="nil"/>
              <w:bottom w:val="nil"/>
              <w:right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Участники подпрограммы</w:t>
            </w:r>
          </w:p>
        </w:tc>
        <w:tc>
          <w:tcPr>
            <w:tcW w:w="404" w:type="dxa"/>
            <w:tcBorders>
              <w:top w:val="nil"/>
              <w:left w:val="nil"/>
              <w:bottom w:val="nil"/>
              <w:right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w:t>
            </w:r>
          </w:p>
        </w:tc>
        <w:tc>
          <w:tcPr>
            <w:tcW w:w="6066" w:type="dxa"/>
            <w:tcBorders>
              <w:top w:val="nil"/>
              <w:left w:val="nil"/>
              <w:bottom w:val="nil"/>
              <w:right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отсутствуют</w:t>
            </w:r>
          </w:p>
        </w:tc>
      </w:tr>
      <w:tr w:rsidR="006F2D99" w:rsidRPr="006F2D99">
        <w:tc>
          <w:tcPr>
            <w:tcW w:w="9021" w:type="dxa"/>
            <w:gridSpan w:val="3"/>
            <w:tcBorders>
              <w:top w:val="nil"/>
              <w:left w:val="nil"/>
              <w:bottom w:val="nil"/>
              <w:right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(в ред. Постановлений Правительства Оренбургской области от 14.10.2016 </w:t>
            </w:r>
            <w:hyperlink r:id="rId174" w:history="1">
              <w:r w:rsidRPr="006F2D99">
                <w:rPr>
                  <w:rFonts w:ascii="Times New Roman" w:hAnsi="Times New Roman" w:cs="Times New Roman"/>
                  <w:color w:val="0000FF"/>
                  <w:szCs w:val="22"/>
                </w:rPr>
                <w:t>N 707-пп</w:t>
              </w:r>
            </w:hyperlink>
            <w:r w:rsidRPr="006F2D99">
              <w:rPr>
                <w:rFonts w:ascii="Times New Roman" w:hAnsi="Times New Roman" w:cs="Times New Roman"/>
                <w:szCs w:val="22"/>
              </w:rPr>
              <w:t xml:space="preserve">, от 23.12.2016 </w:t>
            </w:r>
            <w:hyperlink r:id="rId175" w:history="1">
              <w:r w:rsidRPr="006F2D99">
                <w:rPr>
                  <w:rFonts w:ascii="Times New Roman" w:hAnsi="Times New Roman" w:cs="Times New Roman"/>
                  <w:color w:val="0000FF"/>
                  <w:szCs w:val="22"/>
                </w:rPr>
                <w:t>N 981-пп</w:t>
              </w:r>
            </w:hyperlink>
            <w:r w:rsidRPr="006F2D99">
              <w:rPr>
                <w:rFonts w:ascii="Times New Roman" w:hAnsi="Times New Roman" w:cs="Times New Roman"/>
                <w:szCs w:val="22"/>
              </w:rPr>
              <w:t>)</w:t>
            </w:r>
          </w:p>
        </w:tc>
      </w:tr>
      <w:tr w:rsidR="006F2D99" w:rsidRPr="006F2D99">
        <w:tc>
          <w:tcPr>
            <w:tcW w:w="2551" w:type="dxa"/>
            <w:tcBorders>
              <w:top w:val="nil"/>
              <w:left w:val="nil"/>
              <w:bottom w:val="nil"/>
              <w:right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Цель подпрограммы</w:t>
            </w:r>
          </w:p>
        </w:tc>
        <w:tc>
          <w:tcPr>
            <w:tcW w:w="404" w:type="dxa"/>
            <w:tcBorders>
              <w:top w:val="nil"/>
              <w:left w:val="nil"/>
              <w:bottom w:val="nil"/>
              <w:right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w:t>
            </w:r>
          </w:p>
        </w:tc>
        <w:tc>
          <w:tcPr>
            <w:tcW w:w="6066" w:type="dxa"/>
            <w:tcBorders>
              <w:top w:val="nil"/>
              <w:left w:val="nil"/>
              <w:bottom w:val="nil"/>
              <w:right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формирование диверсифицированной структуры обрабатывающей промышленности, способной адаптироваться к изменениям мировой конъюнктуры, и создание условий для роста производства композиционных материалов и изделий из них</w:t>
            </w:r>
          </w:p>
        </w:tc>
      </w:tr>
      <w:tr w:rsidR="006F2D99" w:rsidRPr="006F2D99">
        <w:tc>
          <w:tcPr>
            <w:tcW w:w="9021" w:type="dxa"/>
            <w:gridSpan w:val="3"/>
            <w:tcBorders>
              <w:top w:val="nil"/>
              <w:left w:val="nil"/>
              <w:bottom w:val="nil"/>
              <w:right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(в ред. </w:t>
            </w:r>
            <w:hyperlink r:id="rId176" w:history="1">
              <w:r w:rsidRPr="006F2D99">
                <w:rPr>
                  <w:rFonts w:ascii="Times New Roman" w:hAnsi="Times New Roman" w:cs="Times New Roman"/>
                  <w:color w:val="0000FF"/>
                  <w:szCs w:val="22"/>
                </w:rPr>
                <w:t>Постановления</w:t>
              </w:r>
            </w:hyperlink>
            <w:r w:rsidRPr="006F2D99">
              <w:rPr>
                <w:rFonts w:ascii="Times New Roman" w:hAnsi="Times New Roman" w:cs="Times New Roman"/>
                <w:szCs w:val="22"/>
              </w:rPr>
              <w:t xml:space="preserve"> Правительства Оренбургской области от 14.10.2016 N 707-пп)</w:t>
            </w:r>
          </w:p>
        </w:tc>
      </w:tr>
      <w:tr w:rsidR="006F2D99" w:rsidRPr="006F2D99">
        <w:tc>
          <w:tcPr>
            <w:tcW w:w="2551" w:type="dxa"/>
            <w:tcBorders>
              <w:top w:val="nil"/>
              <w:left w:val="nil"/>
              <w:bottom w:val="nil"/>
              <w:right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Задачи подпрограммы</w:t>
            </w:r>
          </w:p>
        </w:tc>
        <w:tc>
          <w:tcPr>
            <w:tcW w:w="404" w:type="dxa"/>
            <w:tcBorders>
              <w:top w:val="nil"/>
              <w:left w:val="nil"/>
              <w:bottom w:val="nil"/>
              <w:right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w:t>
            </w:r>
          </w:p>
        </w:tc>
        <w:tc>
          <w:tcPr>
            <w:tcW w:w="6066" w:type="dxa"/>
            <w:tcBorders>
              <w:top w:val="nil"/>
              <w:left w:val="nil"/>
              <w:bottom w:val="nil"/>
              <w:right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стимулирование эффективного инвестиционного и инновационного процесса по модернизации предприятий на основе государственно-частного партнерства;</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создание новых высокопроизводительных рабочих мест;</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повышение качества и конкурентоспособности выпускаемой продукции, увеличение объемов производства конкурентоспособной продукции;</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содействие расширению рынков сбыта продукции обрабатывающих производств;</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содействие обеспечению предприятий обрабатывающей промышленности высококвалифицированными кадрами;</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формирование условий для создания и развития производства композиционных материалов (композитов) и изделий из них в </w:t>
            </w:r>
            <w:r w:rsidRPr="006F2D99">
              <w:rPr>
                <w:rFonts w:ascii="Times New Roman" w:hAnsi="Times New Roman" w:cs="Times New Roman"/>
                <w:szCs w:val="22"/>
              </w:rPr>
              <w:lastRenderedPageBreak/>
              <w:t>Оренбургской области</w:t>
            </w:r>
          </w:p>
        </w:tc>
      </w:tr>
      <w:tr w:rsidR="006F2D99" w:rsidRPr="006F2D99">
        <w:tc>
          <w:tcPr>
            <w:tcW w:w="9021" w:type="dxa"/>
            <w:gridSpan w:val="3"/>
            <w:tcBorders>
              <w:top w:val="nil"/>
              <w:left w:val="nil"/>
              <w:bottom w:val="nil"/>
              <w:right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lastRenderedPageBreak/>
              <w:t xml:space="preserve">(в ред. Постановлений Правительства Оренбургской области от 14.10.2016 </w:t>
            </w:r>
            <w:hyperlink r:id="rId177" w:history="1">
              <w:r w:rsidRPr="006F2D99">
                <w:rPr>
                  <w:rFonts w:ascii="Times New Roman" w:hAnsi="Times New Roman" w:cs="Times New Roman"/>
                  <w:color w:val="0000FF"/>
                  <w:szCs w:val="22"/>
                </w:rPr>
                <w:t>N 707-пп</w:t>
              </w:r>
            </w:hyperlink>
            <w:r w:rsidRPr="006F2D99">
              <w:rPr>
                <w:rFonts w:ascii="Times New Roman" w:hAnsi="Times New Roman" w:cs="Times New Roman"/>
                <w:szCs w:val="22"/>
              </w:rPr>
              <w:t xml:space="preserve">, от 23.12.2016 </w:t>
            </w:r>
            <w:hyperlink r:id="rId178" w:history="1">
              <w:r w:rsidRPr="006F2D99">
                <w:rPr>
                  <w:rFonts w:ascii="Times New Roman" w:hAnsi="Times New Roman" w:cs="Times New Roman"/>
                  <w:color w:val="0000FF"/>
                  <w:szCs w:val="22"/>
                </w:rPr>
                <w:t>N 981-пп</w:t>
              </w:r>
            </w:hyperlink>
            <w:r w:rsidRPr="006F2D99">
              <w:rPr>
                <w:rFonts w:ascii="Times New Roman" w:hAnsi="Times New Roman" w:cs="Times New Roman"/>
                <w:szCs w:val="22"/>
              </w:rPr>
              <w:t>)</w:t>
            </w:r>
          </w:p>
        </w:tc>
      </w:tr>
      <w:tr w:rsidR="006F2D99" w:rsidRPr="006F2D99">
        <w:tc>
          <w:tcPr>
            <w:tcW w:w="2551" w:type="dxa"/>
            <w:tcBorders>
              <w:top w:val="nil"/>
              <w:left w:val="nil"/>
              <w:bottom w:val="nil"/>
              <w:right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Показатели (индикаторы) подпрограммы</w:t>
            </w:r>
          </w:p>
        </w:tc>
        <w:tc>
          <w:tcPr>
            <w:tcW w:w="404" w:type="dxa"/>
            <w:tcBorders>
              <w:top w:val="nil"/>
              <w:left w:val="nil"/>
              <w:bottom w:val="nil"/>
              <w:right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w:t>
            </w:r>
          </w:p>
        </w:tc>
        <w:tc>
          <w:tcPr>
            <w:tcW w:w="6066" w:type="dxa"/>
            <w:tcBorders>
              <w:top w:val="nil"/>
              <w:left w:val="nil"/>
              <w:bottom w:val="nil"/>
              <w:right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темп роста объемов отгруженных товаров собственного производства предприятий обрабатывающих производств;</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абзац утратил силу. - </w:t>
            </w:r>
            <w:hyperlink r:id="rId179" w:history="1">
              <w:r w:rsidRPr="006F2D99">
                <w:rPr>
                  <w:rFonts w:ascii="Times New Roman" w:hAnsi="Times New Roman" w:cs="Times New Roman"/>
                  <w:color w:val="0000FF"/>
                  <w:szCs w:val="22"/>
                </w:rPr>
                <w:t>Постановление</w:t>
              </w:r>
            </w:hyperlink>
            <w:r w:rsidRPr="006F2D99">
              <w:rPr>
                <w:rFonts w:ascii="Times New Roman" w:hAnsi="Times New Roman" w:cs="Times New Roman"/>
                <w:szCs w:val="22"/>
              </w:rPr>
              <w:t xml:space="preserve"> Правительства Оренбургской области от 23.12.2016 N 981-пп;</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число работников предприятий обрабатывающих отраслей, прошедших подготовку и переподготовку для работы на высокотехнологичном оборудовании, повысивших квалификацию в области внедрения современных методов организации управления и технологии производства;</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суммарный объем внебюджетных инвестиций, привлеченных на реализацию основного </w:t>
            </w:r>
            <w:hyperlink w:anchor="P1239" w:history="1">
              <w:r w:rsidRPr="006F2D99">
                <w:rPr>
                  <w:rFonts w:ascii="Times New Roman" w:hAnsi="Times New Roman" w:cs="Times New Roman"/>
                  <w:color w:val="0000FF"/>
                  <w:szCs w:val="22"/>
                </w:rPr>
                <w:t>мероприятия 1</w:t>
              </w:r>
            </w:hyperlink>
            <w:r w:rsidRPr="006F2D99">
              <w:rPr>
                <w:rFonts w:ascii="Times New Roman" w:hAnsi="Times New Roman" w:cs="Times New Roman"/>
                <w:szCs w:val="22"/>
              </w:rPr>
              <w:t xml:space="preserve"> "Государственная поддержка предприятий промышленности, осуществляющих реализацию инвестиционных и инновационных проектов по развитию обрабатывающих производств";</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участие представителей министерства экономического развития, промышленной политики и торговли Оренбургской области в проведении областных конкурсов профессионального мастерства;</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участие представителей министерства экономического развития, промышленной политики и торговли Оренбургской области в выездных мероприятиях по привлечению инвесторов;</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создание новых рабочих мест (в том числе высокопроизводительных)</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количество предприятий, осуществляющих производство композиционных материалов и изделий из них;</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темп роста объемов производства композиционных материалов и изделий из них</w:t>
            </w:r>
          </w:p>
        </w:tc>
      </w:tr>
      <w:tr w:rsidR="006F2D99" w:rsidRPr="006F2D99">
        <w:tc>
          <w:tcPr>
            <w:tcW w:w="9021" w:type="dxa"/>
            <w:gridSpan w:val="3"/>
            <w:tcBorders>
              <w:top w:val="nil"/>
              <w:left w:val="nil"/>
              <w:bottom w:val="nil"/>
              <w:right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(в ред. Постановлений Правительства Оренбургской области от 14.10.2016 </w:t>
            </w:r>
            <w:hyperlink r:id="rId180" w:history="1">
              <w:r w:rsidRPr="006F2D99">
                <w:rPr>
                  <w:rFonts w:ascii="Times New Roman" w:hAnsi="Times New Roman" w:cs="Times New Roman"/>
                  <w:color w:val="0000FF"/>
                  <w:szCs w:val="22"/>
                </w:rPr>
                <w:t>N 707-пп</w:t>
              </w:r>
            </w:hyperlink>
            <w:r w:rsidRPr="006F2D99">
              <w:rPr>
                <w:rFonts w:ascii="Times New Roman" w:hAnsi="Times New Roman" w:cs="Times New Roman"/>
                <w:szCs w:val="22"/>
              </w:rPr>
              <w:t xml:space="preserve">, от 23.12.2016 </w:t>
            </w:r>
            <w:hyperlink r:id="rId181" w:history="1">
              <w:r w:rsidRPr="006F2D99">
                <w:rPr>
                  <w:rFonts w:ascii="Times New Roman" w:hAnsi="Times New Roman" w:cs="Times New Roman"/>
                  <w:color w:val="0000FF"/>
                  <w:szCs w:val="22"/>
                </w:rPr>
                <w:t>N 981-пп</w:t>
              </w:r>
            </w:hyperlink>
            <w:r w:rsidRPr="006F2D99">
              <w:rPr>
                <w:rFonts w:ascii="Times New Roman" w:hAnsi="Times New Roman" w:cs="Times New Roman"/>
                <w:szCs w:val="22"/>
              </w:rPr>
              <w:t>)</w:t>
            </w:r>
          </w:p>
        </w:tc>
      </w:tr>
      <w:tr w:rsidR="006F2D99" w:rsidRPr="006F2D99">
        <w:tc>
          <w:tcPr>
            <w:tcW w:w="2551" w:type="dxa"/>
            <w:tcBorders>
              <w:top w:val="nil"/>
              <w:left w:val="nil"/>
              <w:bottom w:val="nil"/>
              <w:right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Срок и этапы реализации подпрограммы</w:t>
            </w:r>
          </w:p>
        </w:tc>
        <w:tc>
          <w:tcPr>
            <w:tcW w:w="404" w:type="dxa"/>
            <w:tcBorders>
              <w:top w:val="nil"/>
              <w:left w:val="nil"/>
              <w:bottom w:val="nil"/>
              <w:right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w:t>
            </w:r>
          </w:p>
        </w:tc>
        <w:tc>
          <w:tcPr>
            <w:tcW w:w="6066" w:type="dxa"/>
            <w:tcBorders>
              <w:top w:val="nil"/>
              <w:left w:val="nil"/>
              <w:bottom w:val="nil"/>
              <w:right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2014 - 2020 годы, в три этапа:</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этап 1 - 2014 - 2015 годы</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этап 2 - 2016 - 2018 годы</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этап 3 - 2018 - 2020 годы</w:t>
            </w:r>
          </w:p>
        </w:tc>
      </w:tr>
      <w:tr w:rsidR="006F2D99" w:rsidRPr="006F2D99">
        <w:tc>
          <w:tcPr>
            <w:tcW w:w="2551" w:type="dxa"/>
            <w:tcBorders>
              <w:top w:val="nil"/>
              <w:left w:val="nil"/>
              <w:bottom w:val="nil"/>
              <w:right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Объемы бюджетных ассигнований подпрограммы</w:t>
            </w:r>
          </w:p>
        </w:tc>
        <w:tc>
          <w:tcPr>
            <w:tcW w:w="404" w:type="dxa"/>
            <w:tcBorders>
              <w:top w:val="nil"/>
              <w:left w:val="nil"/>
              <w:bottom w:val="nil"/>
              <w:right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w:t>
            </w:r>
          </w:p>
        </w:tc>
        <w:tc>
          <w:tcPr>
            <w:tcW w:w="6066" w:type="dxa"/>
            <w:tcBorders>
              <w:top w:val="nil"/>
              <w:left w:val="nil"/>
              <w:bottom w:val="nil"/>
              <w:right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56512,5 тыс. рублей, в том числе по годам реализации:</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2014 год - 3025,6 тыс. рублей;</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2015 год - 4986,9 тыс. рублей;</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2016 год - 8500 тыс. рублей;</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2017 год - 10000 тыс. рублей;</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2018 год - 10000 тыс. рублей;</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2019 год - 10000 тыс. рублей;</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2020 год - 10000 тыс. рублей</w:t>
            </w:r>
          </w:p>
        </w:tc>
      </w:tr>
      <w:tr w:rsidR="006F2D99" w:rsidRPr="006F2D99">
        <w:tc>
          <w:tcPr>
            <w:tcW w:w="2551" w:type="dxa"/>
            <w:tcBorders>
              <w:top w:val="nil"/>
              <w:left w:val="nil"/>
              <w:bottom w:val="nil"/>
              <w:right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Ожидаемые результаты реализации подпрограммы</w:t>
            </w:r>
          </w:p>
        </w:tc>
        <w:tc>
          <w:tcPr>
            <w:tcW w:w="404" w:type="dxa"/>
            <w:tcBorders>
              <w:top w:val="nil"/>
              <w:left w:val="nil"/>
              <w:bottom w:val="nil"/>
              <w:right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w:t>
            </w:r>
          </w:p>
        </w:tc>
        <w:tc>
          <w:tcPr>
            <w:tcW w:w="6066" w:type="dxa"/>
            <w:tcBorders>
              <w:top w:val="nil"/>
              <w:left w:val="nil"/>
              <w:bottom w:val="nil"/>
              <w:right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создание благоприятных условий для модернизации предприятий обрабатывающих отраслей промышленности на современной высокотехнологичной основе;</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организация новых производств по переработке добываемого сырья;</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повышение конкурентоспособности продукции;</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lastRenderedPageBreak/>
              <w:t>совершенствование структуры промышленного производства в сторону увеличения выпуска продукции с высокой добавленной стоимостью (удельный вес продукции обрабатывающих производств увеличится с 28,5 процента в 2013 году до 31,4 процента в 2020 году);</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абзац утратил силу. - </w:t>
            </w:r>
            <w:hyperlink r:id="rId182" w:history="1">
              <w:r w:rsidRPr="006F2D99">
                <w:rPr>
                  <w:rFonts w:ascii="Times New Roman" w:hAnsi="Times New Roman" w:cs="Times New Roman"/>
                  <w:color w:val="0000FF"/>
                  <w:szCs w:val="22"/>
                </w:rPr>
                <w:t>Постановление</w:t>
              </w:r>
            </w:hyperlink>
            <w:r w:rsidRPr="006F2D99">
              <w:rPr>
                <w:rFonts w:ascii="Times New Roman" w:hAnsi="Times New Roman" w:cs="Times New Roman"/>
                <w:szCs w:val="22"/>
              </w:rPr>
              <w:t xml:space="preserve"> Правительства Оренбургской области от 23.12.2016 N 981-пп;</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увеличение налоговых платежей в бюджеты всех уровней;</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увеличение объема отгруженных композитов регионального производства и изделий из них в 2020 году относительно 2016 года на 10,0 процента;</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увеличение количества предприятий, осуществляющих производство композиционных материалов, в 2020 году на 2 единицы к уровню 2016 года</w:t>
            </w:r>
          </w:p>
        </w:tc>
      </w:tr>
      <w:tr w:rsidR="006F2D99" w:rsidRPr="006F2D99">
        <w:tc>
          <w:tcPr>
            <w:tcW w:w="9021" w:type="dxa"/>
            <w:gridSpan w:val="3"/>
            <w:tcBorders>
              <w:top w:val="nil"/>
              <w:left w:val="nil"/>
              <w:bottom w:val="nil"/>
              <w:right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lastRenderedPageBreak/>
              <w:t xml:space="preserve">(в ред. Постановлений Правительства Оренбургской области от 14.10.2016 </w:t>
            </w:r>
            <w:hyperlink r:id="rId183" w:history="1">
              <w:r w:rsidRPr="006F2D99">
                <w:rPr>
                  <w:rFonts w:ascii="Times New Roman" w:hAnsi="Times New Roman" w:cs="Times New Roman"/>
                  <w:color w:val="0000FF"/>
                  <w:szCs w:val="22"/>
                </w:rPr>
                <w:t>N 707-пп</w:t>
              </w:r>
            </w:hyperlink>
            <w:r w:rsidRPr="006F2D99">
              <w:rPr>
                <w:rFonts w:ascii="Times New Roman" w:hAnsi="Times New Roman" w:cs="Times New Roman"/>
                <w:szCs w:val="22"/>
              </w:rPr>
              <w:t xml:space="preserve">, от 23.12.2016 </w:t>
            </w:r>
            <w:hyperlink r:id="rId184" w:history="1">
              <w:r w:rsidRPr="006F2D99">
                <w:rPr>
                  <w:rFonts w:ascii="Times New Roman" w:hAnsi="Times New Roman" w:cs="Times New Roman"/>
                  <w:color w:val="0000FF"/>
                  <w:szCs w:val="22"/>
                </w:rPr>
                <w:t>N 981-пп</w:t>
              </w:r>
            </w:hyperlink>
            <w:r w:rsidRPr="006F2D99">
              <w:rPr>
                <w:rFonts w:ascii="Times New Roman" w:hAnsi="Times New Roman" w:cs="Times New Roman"/>
                <w:szCs w:val="22"/>
              </w:rPr>
              <w:t>)</w:t>
            </w:r>
          </w:p>
        </w:tc>
      </w:tr>
    </w:tbl>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center"/>
        <w:outlineLvl w:val="2"/>
        <w:rPr>
          <w:rFonts w:ascii="Times New Roman" w:hAnsi="Times New Roman" w:cs="Times New Roman"/>
          <w:szCs w:val="22"/>
        </w:rPr>
      </w:pPr>
      <w:r w:rsidRPr="006F2D99">
        <w:rPr>
          <w:rFonts w:ascii="Times New Roman" w:hAnsi="Times New Roman" w:cs="Times New Roman"/>
          <w:szCs w:val="22"/>
        </w:rPr>
        <w:t>1. Общая характеристика сферы реализации подпрограммы</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В настоящее время предприятиями промышленного комплекса области создается около 60,0 процента валового регионального продукта, на таких предприятиях работают 28,0 процентов занятых в экономике, обеспечивается до 50,0 процента налоговых поступлений в областной бюджет. Однако доля обрабатывающих отраслей, где заняты более половины работающих в промышленности, в объеме промышленного производства составляет около 30,0 процентов.</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Благоприятная ситуация на топливно-сырьевых рынках в течение последних 10 лет способствовала созданию условий для более ускоренного развития предприятий по добыче топливно-энергетических полезных ископаемых, что привело к усилению диспропорций в структуре промышленного производства, когда доля отраслей, добывающих полезные ископаемые, превысила 50,0 процента.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В то же время в обрабатывающем секторе промышленности не были созданы условия, позволившие его предприятиям адаптироваться к рыночным изменениям. Обрабатывающие производства в большинстве случаев не имеют возможности эффективно работать и в настоящий период испытывают существенные трудности, осуществляя деятельность в условиях жестких требований рыночной экономики, усиленных влиянием последствий вступления Российской Федерации во Всемирную торговую организацию. Значительная группа отраслей, продукция которых ориентирована на инвестиционный спрос (металлургия, металлообработка, машиностроение, химическая промышленность), потребительский рынок (легкая промышленность), оказалась в сложном положении: высокая конкуренция на мировом рынке и низкая рентабельность предприятий существенно препятствуют обновлению их технологической базы, повышению конкурентных позиций.</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Все это нашло свое выражение в динамике промышленного производства по видам экономической деятельности. За последние 4 года (с 2009 года по 2012 год) индекс производства в добыче полезных ископаемых составил 116,2 процента, по обрабатывающим производствам - 88,4 процента, в том числе в отраслях с более высокой долей переработки: в металлургическом производстве и производстве готовых металлических изделий - 89,5 процента, производстве машин и оборудования - 37,9 процента, производстве электрооборудования, электронного и оптического оборудования - 50,1 процента, производстве транспортных средств и оборудования - 19,3 процента.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Ряд принятых мер, в том числе в рамках областных целевых программ "</w:t>
      </w:r>
      <w:hyperlink r:id="rId185" w:history="1">
        <w:r w:rsidRPr="006F2D99">
          <w:rPr>
            <w:rFonts w:ascii="Times New Roman" w:hAnsi="Times New Roman" w:cs="Times New Roman"/>
            <w:color w:val="0000FF"/>
            <w:szCs w:val="22"/>
          </w:rPr>
          <w:t>Развитие легкой промышленности</w:t>
        </w:r>
      </w:hyperlink>
      <w:r w:rsidRPr="006F2D99">
        <w:rPr>
          <w:rFonts w:ascii="Times New Roman" w:hAnsi="Times New Roman" w:cs="Times New Roman"/>
          <w:szCs w:val="22"/>
        </w:rPr>
        <w:t xml:space="preserve"> Оренбургской области на 2010 - 2012 годы", "</w:t>
      </w:r>
      <w:hyperlink r:id="rId186" w:history="1">
        <w:r w:rsidRPr="006F2D99">
          <w:rPr>
            <w:rFonts w:ascii="Times New Roman" w:hAnsi="Times New Roman" w:cs="Times New Roman"/>
            <w:color w:val="0000FF"/>
            <w:szCs w:val="22"/>
          </w:rPr>
          <w:t>Модернизация машиностроительного комплекса</w:t>
        </w:r>
      </w:hyperlink>
      <w:r w:rsidRPr="006F2D99">
        <w:rPr>
          <w:rFonts w:ascii="Times New Roman" w:hAnsi="Times New Roman" w:cs="Times New Roman"/>
          <w:szCs w:val="22"/>
        </w:rPr>
        <w:t xml:space="preserve"> Оренбургской области на 2011 - 2015 годы", предусматривающих оказание предприятиям государственной финансовой поддержки, способствовал сохранению (особенно в кризисный период) и оживлению отдельных обрабатывающих производств.</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Внесенные изменения в </w:t>
      </w:r>
      <w:hyperlink r:id="rId187" w:history="1">
        <w:r w:rsidRPr="006F2D99">
          <w:rPr>
            <w:rFonts w:ascii="Times New Roman" w:hAnsi="Times New Roman" w:cs="Times New Roman"/>
            <w:color w:val="0000FF"/>
            <w:szCs w:val="22"/>
          </w:rPr>
          <w:t>Закон</w:t>
        </w:r>
      </w:hyperlink>
      <w:r w:rsidRPr="006F2D99">
        <w:rPr>
          <w:rFonts w:ascii="Times New Roman" w:hAnsi="Times New Roman" w:cs="Times New Roman"/>
          <w:szCs w:val="22"/>
        </w:rPr>
        <w:t xml:space="preserve"> Оренбургской области от 9 марта 2016 года N 3800/1038-V-ОЗ </w:t>
      </w:r>
      <w:r w:rsidRPr="006F2D99">
        <w:rPr>
          <w:rFonts w:ascii="Times New Roman" w:hAnsi="Times New Roman" w:cs="Times New Roman"/>
          <w:szCs w:val="22"/>
        </w:rPr>
        <w:lastRenderedPageBreak/>
        <w:t>"О промышленной политике в Оренбургской области" расширили направления государственной поддержки промышленных предприятий Оренбургской области.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Развитие любой отрасли промышленности сопровождается разработкой новых видов сырья и материалов. Современные полимерные композиционные материалы, а также конструкции и изделия из них (далее - композиты) находят во всем мире широкое применение благодаря таким качествам, как высокая прочность, коррозионная стойкость и легкость.</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(абзац введен </w:t>
      </w:r>
      <w:hyperlink r:id="rId188" w:history="1">
        <w:r w:rsidRPr="006F2D99">
          <w:rPr>
            <w:rFonts w:ascii="Times New Roman" w:hAnsi="Times New Roman" w:cs="Times New Roman"/>
            <w:color w:val="0000FF"/>
            <w:szCs w:val="22"/>
          </w:rPr>
          <w:t>Постановлением</w:t>
        </w:r>
      </w:hyperlink>
      <w:r w:rsidRPr="006F2D99">
        <w:rPr>
          <w:rFonts w:ascii="Times New Roman" w:hAnsi="Times New Roman" w:cs="Times New Roman"/>
          <w:szCs w:val="22"/>
        </w:rPr>
        <w:t xml:space="preserve"> Правительства Оренбургской области от 14.10.2016 N 707-пп; в ред. </w:t>
      </w:r>
      <w:hyperlink r:id="rId189" w:history="1">
        <w:r w:rsidRPr="006F2D99">
          <w:rPr>
            <w:rFonts w:ascii="Times New Roman" w:hAnsi="Times New Roman" w:cs="Times New Roman"/>
            <w:color w:val="0000FF"/>
            <w:szCs w:val="22"/>
          </w:rPr>
          <w:t>Постановления</w:t>
        </w:r>
      </w:hyperlink>
      <w:r w:rsidRPr="006F2D99">
        <w:rPr>
          <w:rFonts w:ascii="Times New Roman" w:hAnsi="Times New Roman" w:cs="Times New Roman"/>
          <w:szCs w:val="22"/>
        </w:rPr>
        <w:t xml:space="preserve"> Правительства Оренбургской области от 23.12.2016 N 981-пп)</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Производство композитов является мощным стимулом развития техники и технологий. Это обусловлено, прежде всего, ростом требований к тактико-техническим характеристикам современных и перспективных изделий, что стало невозможным обеспечить без применения в конструкциях композитов.</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(абзац введен </w:t>
      </w:r>
      <w:hyperlink r:id="rId190" w:history="1">
        <w:r w:rsidRPr="006F2D99">
          <w:rPr>
            <w:rFonts w:ascii="Times New Roman" w:hAnsi="Times New Roman" w:cs="Times New Roman"/>
            <w:color w:val="0000FF"/>
            <w:szCs w:val="22"/>
          </w:rPr>
          <w:t>Постановлением</w:t>
        </w:r>
      </w:hyperlink>
      <w:r w:rsidRPr="006F2D99">
        <w:rPr>
          <w:rFonts w:ascii="Times New Roman" w:hAnsi="Times New Roman" w:cs="Times New Roman"/>
          <w:szCs w:val="22"/>
        </w:rPr>
        <w:t xml:space="preserve"> Правительства Оренбургской области от 14.10.2016 N 707-пп)</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Основными экономическими эффектами от применения композитов являются: сокращение сроков производства изделий, конструкций (строительства), снижение транспортных и эксплуатационных расходов, увеличение срока службы, повышение энергоэффективности.</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(абзац введен </w:t>
      </w:r>
      <w:hyperlink r:id="rId191" w:history="1">
        <w:r w:rsidRPr="006F2D99">
          <w:rPr>
            <w:rFonts w:ascii="Times New Roman" w:hAnsi="Times New Roman" w:cs="Times New Roman"/>
            <w:color w:val="0000FF"/>
            <w:szCs w:val="22"/>
          </w:rPr>
          <w:t>Постановлением</w:t>
        </w:r>
      </w:hyperlink>
      <w:r w:rsidRPr="006F2D99">
        <w:rPr>
          <w:rFonts w:ascii="Times New Roman" w:hAnsi="Times New Roman" w:cs="Times New Roman"/>
          <w:szCs w:val="22"/>
        </w:rPr>
        <w:t xml:space="preserve"> Правительства Оренбургской области от 14.10.2016 N 707-пп)</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Основными мировыми производителями композитов являются Китай (доля в мировом производстве композитов - 28,0 процента), США (22,0 процента), Европейский Союз (14,0 процента). Доля российского рынка составляет всего 0,3 - 0,5 процента, а объем гражданского потребления - и того меньше. В России наблюдается сильное отставание в производстве и потреблении композитов.</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(абзац введен </w:t>
      </w:r>
      <w:hyperlink r:id="rId192" w:history="1">
        <w:r w:rsidRPr="006F2D99">
          <w:rPr>
            <w:rFonts w:ascii="Times New Roman" w:hAnsi="Times New Roman" w:cs="Times New Roman"/>
            <w:color w:val="0000FF"/>
            <w:szCs w:val="22"/>
          </w:rPr>
          <w:t>Постановлением</w:t>
        </w:r>
      </w:hyperlink>
      <w:r w:rsidRPr="006F2D99">
        <w:rPr>
          <w:rFonts w:ascii="Times New Roman" w:hAnsi="Times New Roman" w:cs="Times New Roman"/>
          <w:szCs w:val="22"/>
        </w:rPr>
        <w:t xml:space="preserve"> Правительства Оренбургской области от 14.10.2016 N 707-пп)</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В результате тормозятся не только внедрение новейших технических решений с применением композитов, но и использование технических решений, ранее уже примененных и имеющих подтверждение их технической и экономической эффективности, надежности и безопасности. Особенно это касается сферы жилищно-коммунального хозяйства, в которой применение подобных решений способно обеспечить существенную экономию инвестируемых бюджетных средств и средств частных инвесторов.</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(абзац введен </w:t>
      </w:r>
      <w:hyperlink r:id="rId193" w:history="1">
        <w:r w:rsidRPr="006F2D99">
          <w:rPr>
            <w:rFonts w:ascii="Times New Roman" w:hAnsi="Times New Roman" w:cs="Times New Roman"/>
            <w:color w:val="0000FF"/>
            <w:szCs w:val="22"/>
          </w:rPr>
          <w:t>Постановлением</w:t>
        </w:r>
      </w:hyperlink>
      <w:r w:rsidRPr="006F2D99">
        <w:rPr>
          <w:rFonts w:ascii="Times New Roman" w:hAnsi="Times New Roman" w:cs="Times New Roman"/>
          <w:szCs w:val="22"/>
        </w:rPr>
        <w:t xml:space="preserve"> Правительства Оренбургской области от 14.10.2016 N 707-пп)</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В настоящее время объем потребления полимерных композитов, конструкций и изделий из них в целом по Российской Федерации составляет около 0,5 - 2,0 процента (по разным экспертным оценкам) общемирового объема потребления полимерных композитов. Одной из причин незначительного применения композитов является низкая информированность участников рынка о возможностях и характеристиках полимерных композитов, в том числе о реализованных проектах, которые могут тиражироваться в субъектах Российской Федерации, обеспечивая высокую эффективность расходования бюджетных средств. Комплекс мероприятий по внедрению композитов осуществляется в соответствии с поручением Президента Российской Федерации от 12 ноября 2012 года N ПР-3028 о разработке субъектами Российской Федерации региональных программ внедрения композиционных материалов, конструкций и изделий из них.</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(абзац введен </w:t>
      </w:r>
      <w:hyperlink r:id="rId194" w:history="1">
        <w:r w:rsidRPr="006F2D99">
          <w:rPr>
            <w:rFonts w:ascii="Times New Roman" w:hAnsi="Times New Roman" w:cs="Times New Roman"/>
            <w:color w:val="0000FF"/>
            <w:szCs w:val="22"/>
          </w:rPr>
          <w:t>Постановлением</w:t>
        </w:r>
      </w:hyperlink>
      <w:r w:rsidRPr="006F2D99">
        <w:rPr>
          <w:rFonts w:ascii="Times New Roman" w:hAnsi="Times New Roman" w:cs="Times New Roman"/>
          <w:szCs w:val="22"/>
        </w:rPr>
        <w:t xml:space="preserve"> Правительства Оренбургской области от 14.10.2016 N 707-пп)</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Вместе с тем для выхода на устойчивый ускоренный инновационный путь развития промышленного комплекса области необходим системный подход в решении следующих существующих проблем:</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техническая и технологическая отсталость многих промышленных предприятий области, высокий моральный и физический износ основных фондов, особенно их активной части;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высокий уровень затрат (сырьевых, топливно-энергетических) на производство и реализацию продукции, низкая эффективность результатов деятельности предприятий;</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отсутствие современного оборудования для производства конкурентоспособной инновационной высокотехнологичной продукции, невысокий уровень инвестиционной и инновационной деятельности, низкая восприимчивость к внедрению инноваций;</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кадровая проблема в ряде производств обрабатывающей промышленности, низкие возможности предприятий по созданию условий для привлечения высококвалифицированных специалистов и профессиональных рабочих кадров;</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недостаточные финансово-экономические возможности для реализации инновационных мероприятий и программ.</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center"/>
        <w:outlineLvl w:val="2"/>
        <w:rPr>
          <w:rFonts w:ascii="Times New Roman" w:hAnsi="Times New Roman" w:cs="Times New Roman"/>
          <w:szCs w:val="22"/>
        </w:rPr>
      </w:pPr>
      <w:r w:rsidRPr="006F2D99">
        <w:rPr>
          <w:rFonts w:ascii="Times New Roman" w:hAnsi="Times New Roman" w:cs="Times New Roman"/>
          <w:szCs w:val="22"/>
        </w:rPr>
        <w:lastRenderedPageBreak/>
        <w:t>2. Приоритеты государственной политики</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в сфере реализации подпрограммы, цель,</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задачи и показатели (индикаторы) их достижения</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Основными приоритетами государственной политики в сфере развития обрабатывающих отраслей промышленности Оренбургской области на период до 2020 года являются:</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устойчивый рост промышленного производства и повышение его социально-экономической эффективности;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диверсификация структуры экономики с целью опережающего развития обрабатывающих и высокотехнологичных отраслей;</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формирование эффективной инновационной и производственной инфраструктуры развития промышленного производства.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Реализация целевого сценария развития Оренбургской области и достижение заданных значений, формирование инновационного сегмента промышленности - задачи, определенные </w:t>
      </w:r>
      <w:hyperlink r:id="rId195" w:history="1">
        <w:r w:rsidRPr="006F2D99">
          <w:rPr>
            <w:rFonts w:ascii="Times New Roman" w:hAnsi="Times New Roman" w:cs="Times New Roman"/>
            <w:color w:val="0000FF"/>
            <w:szCs w:val="22"/>
          </w:rPr>
          <w:t>стратегией</w:t>
        </w:r>
      </w:hyperlink>
      <w:r w:rsidRPr="006F2D99">
        <w:rPr>
          <w:rFonts w:ascii="Times New Roman" w:hAnsi="Times New Roman" w:cs="Times New Roman"/>
          <w:szCs w:val="22"/>
        </w:rPr>
        <w:t xml:space="preserve"> развития Оренбургской области до 2020 года и на период до 2030 года, формирование нового индустриального облика Оренбургской области, в том числе через государственно-частное партнерство, - планируемый результат реализации комплексного </w:t>
      </w:r>
      <w:hyperlink r:id="rId196" w:history="1">
        <w:r w:rsidRPr="006F2D99">
          <w:rPr>
            <w:rFonts w:ascii="Times New Roman" w:hAnsi="Times New Roman" w:cs="Times New Roman"/>
            <w:color w:val="0000FF"/>
            <w:szCs w:val="22"/>
          </w:rPr>
          <w:t>плана</w:t>
        </w:r>
      </w:hyperlink>
      <w:r w:rsidRPr="006F2D99">
        <w:rPr>
          <w:rFonts w:ascii="Times New Roman" w:hAnsi="Times New Roman" w:cs="Times New Roman"/>
          <w:szCs w:val="22"/>
        </w:rPr>
        <w:t xml:space="preserve"> мероприятий по приоритетным направлениям деятельности Правительства Оренбургской области.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Цель подпрограммы - формирование диверсифицированной структуры обрабатывающей промышленности, способной адаптироваться к изменениям мировой конъюнктуры, и создание условий для роста производства композиционных материалов и изделий из них.</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(в ред. </w:t>
      </w:r>
      <w:hyperlink r:id="rId197" w:history="1">
        <w:r w:rsidRPr="006F2D99">
          <w:rPr>
            <w:rFonts w:ascii="Times New Roman" w:hAnsi="Times New Roman" w:cs="Times New Roman"/>
            <w:color w:val="0000FF"/>
            <w:szCs w:val="22"/>
          </w:rPr>
          <w:t>Постановления</w:t>
        </w:r>
      </w:hyperlink>
      <w:r w:rsidRPr="006F2D99">
        <w:rPr>
          <w:rFonts w:ascii="Times New Roman" w:hAnsi="Times New Roman" w:cs="Times New Roman"/>
          <w:szCs w:val="22"/>
        </w:rPr>
        <w:t xml:space="preserve"> Правительства Оренбургской области от 14.10.2016 N 707-пп)</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Для достижения цели подпрограммы предусматривается решение следующих задач:</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стимулирование эффективного инвестиционного и инновационного процесса по модернизации предприятий на основе государственно-частного партнерства;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создание новых высокопроизводительных рабочих мест;</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(в ред. </w:t>
      </w:r>
      <w:hyperlink r:id="rId198" w:history="1">
        <w:r w:rsidRPr="006F2D99">
          <w:rPr>
            <w:rFonts w:ascii="Times New Roman" w:hAnsi="Times New Roman" w:cs="Times New Roman"/>
            <w:color w:val="0000FF"/>
            <w:szCs w:val="22"/>
          </w:rPr>
          <w:t>Постановления</w:t>
        </w:r>
      </w:hyperlink>
      <w:r w:rsidRPr="006F2D99">
        <w:rPr>
          <w:rFonts w:ascii="Times New Roman" w:hAnsi="Times New Roman" w:cs="Times New Roman"/>
          <w:szCs w:val="22"/>
        </w:rPr>
        <w:t xml:space="preserve"> Правительства Оренбургской области от 23.12.2016 N 981-пп)</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повышение качества и конкурентоспособности выпускаемой продукции, увеличение объемов производства конкурентоспособной продукции;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содействие расширению рынков сбыта продукции обрабатывающих производств;</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содействие обеспечению предприятий обрабатывающей промышленности высококвалифицированными кадрами;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содействие обеспечению предприятий обрабатывающей промышленности высококвалифицированными кадрами;</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(абзац введен </w:t>
      </w:r>
      <w:hyperlink r:id="rId199" w:history="1">
        <w:r w:rsidRPr="006F2D99">
          <w:rPr>
            <w:rFonts w:ascii="Times New Roman" w:hAnsi="Times New Roman" w:cs="Times New Roman"/>
            <w:color w:val="0000FF"/>
            <w:szCs w:val="22"/>
          </w:rPr>
          <w:t>Постановлением</w:t>
        </w:r>
      </w:hyperlink>
      <w:r w:rsidRPr="006F2D99">
        <w:rPr>
          <w:rFonts w:ascii="Times New Roman" w:hAnsi="Times New Roman" w:cs="Times New Roman"/>
          <w:szCs w:val="22"/>
        </w:rPr>
        <w:t xml:space="preserve"> Правительства Оренбургской области от 14.10.2016 N 707-пп)</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формирование условий в Оренбургской области для создания и развития производства композиционных материалов (композитов) и изделий из них.</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(в ред. </w:t>
      </w:r>
      <w:hyperlink r:id="rId200" w:history="1">
        <w:r w:rsidRPr="006F2D99">
          <w:rPr>
            <w:rFonts w:ascii="Times New Roman" w:hAnsi="Times New Roman" w:cs="Times New Roman"/>
            <w:color w:val="0000FF"/>
            <w:szCs w:val="22"/>
          </w:rPr>
          <w:t>Постановления</w:t>
        </w:r>
      </w:hyperlink>
      <w:r w:rsidRPr="006F2D99">
        <w:rPr>
          <w:rFonts w:ascii="Times New Roman" w:hAnsi="Times New Roman" w:cs="Times New Roman"/>
          <w:szCs w:val="22"/>
        </w:rPr>
        <w:t xml:space="preserve"> Правительства Оренбургской области от 23.12.2016 N 981-пп)</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Показателями (индикаторами) решения задач и достижения цели подпрограммы являются:</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темп роста объемов отгруженных товаров собственного производства предприятий обрабатывающих производств к 2020 году не менее 104,7 процента к предыдущему году;</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(в ред. </w:t>
      </w:r>
      <w:hyperlink r:id="rId201" w:history="1">
        <w:r w:rsidRPr="006F2D99">
          <w:rPr>
            <w:rFonts w:ascii="Times New Roman" w:hAnsi="Times New Roman" w:cs="Times New Roman"/>
            <w:color w:val="0000FF"/>
            <w:szCs w:val="22"/>
          </w:rPr>
          <w:t>Постановления</w:t>
        </w:r>
      </w:hyperlink>
      <w:r w:rsidRPr="006F2D99">
        <w:rPr>
          <w:rFonts w:ascii="Times New Roman" w:hAnsi="Times New Roman" w:cs="Times New Roman"/>
          <w:szCs w:val="22"/>
        </w:rPr>
        <w:t xml:space="preserve"> Правительства Оренбургской области от 23.12.2016 N 981-пп)</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суммарный объем внебюджетных инвестиций, привлеченных на реализацию основного </w:t>
      </w:r>
      <w:hyperlink w:anchor="P1235" w:history="1">
        <w:r w:rsidRPr="006F2D99">
          <w:rPr>
            <w:rFonts w:ascii="Times New Roman" w:hAnsi="Times New Roman" w:cs="Times New Roman"/>
            <w:color w:val="0000FF"/>
            <w:szCs w:val="22"/>
          </w:rPr>
          <w:t>мероприятия 1</w:t>
        </w:r>
      </w:hyperlink>
      <w:r w:rsidRPr="006F2D99">
        <w:rPr>
          <w:rFonts w:ascii="Times New Roman" w:hAnsi="Times New Roman" w:cs="Times New Roman"/>
          <w:szCs w:val="22"/>
        </w:rPr>
        <w:t xml:space="preserve"> "Государственная поддержка предприятий промышленности, осуществляющих реализацию инвестиционных и инновационных проектов по развитию обрабатывающих производств", составляющих не менее 100 млн. рублей;</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абзац утратил силу. - </w:t>
      </w:r>
      <w:hyperlink r:id="rId202" w:history="1">
        <w:r w:rsidRPr="006F2D99">
          <w:rPr>
            <w:rFonts w:ascii="Times New Roman" w:hAnsi="Times New Roman" w:cs="Times New Roman"/>
            <w:color w:val="0000FF"/>
            <w:szCs w:val="22"/>
          </w:rPr>
          <w:t>Постановление</w:t>
        </w:r>
      </w:hyperlink>
      <w:r w:rsidRPr="006F2D99">
        <w:rPr>
          <w:rFonts w:ascii="Times New Roman" w:hAnsi="Times New Roman" w:cs="Times New Roman"/>
          <w:szCs w:val="22"/>
        </w:rPr>
        <w:t xml:space="preserve"> Правительства Оренбургской области от 23.12.2016 N 981-пп;</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создание не менее 150 новых рабочих мест (в том числе высокопроизводительных), или 5 процентов суммарной штатной численности предприятий и организаций по состоянию на дату получения субсидии на реализацию мероприятий;</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увеличение объема отгруженных композитов регионального производства и изделий из них в 2020 году относительно 2016 года на 10,0 процента;</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(абзац введен </w:t>
      </w:r>
      <w:hyperlink r:id="rId203" w:history="1">
        <w:r w:rsidRPr="006F2D99">
          <w:rPr>
            <w:rFonts w:ascii="Times New Roman" w:hAnsi="Times New Roman" w:cs="Times New Roman"/>
            <w:color w:val="0000FF"/>
            <w:szCs w:val="22"/>
          </w:rPr>
          <w:t>Постановлением</w:t>
        </w:r>
      </w:hyperlink>
      <w:r w:rsidRPr="006F2D99">
        <w:rPr>
          <w:rFonts w:ascii="Times New Roman" w:hAnsi="Times New Roman" w:cs="Times New Roman"/>
          <w:szCs w:val="22"/>
        </w:rPr>
        <w:t xml:space="preserve"> Правительства Оренбургской области от 14.10.2016 N 707-пп)</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увеличение количества предприятий, осуществляющих производство композиционных материалов, в 2020 году на 2 единицы к уровню 2016 года.</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(абзац введен </w:t>
      </w:r>
      <w:hyperlink r:id="rId204" w:history="1">
        <w:r w:rsidRPr="006F2D99">
          <w:rPr>
            <w:rFonts w:ascii="Times New Roman" w:hAnsi="Times New Roman" w:cs="Times New Roman"/>
            <w:color w:val="0000FF"/>
            <w:szCs w:val="22"/>
          </w:rPr>
          <w:t>Постановлением</w:t>
        </w:r>
      </w:hyperlink>
      <w:r w:rsidRPr="006F2D99">
        <w:rPr>
          <w:rFonts w:ascii="Times New Roman" w:hAnsi="Times New Roman" w:cs="Times New Roman"/>
          <w:szCs w:val="22"/>
        </w:rPr>
        <w:t xml:space="preserve"> Правительства Оренбургской области от 14.10.2016 N 707-пп)</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lastRenderedPageBreak/>
        <w:t>число работников предприятий обрабатывающих отраслей, прошедших подготовку и переподготовку для работы на высокотехнологичном оборудовании, повысивших квалификацию в области внедрения современных методов организации управления и технологии производства, не менее 20 человек за годы реализации подпрограммы.</w:t>
      </w:r>
    </w:p>
    <w:p w:rsidR="006F2D99" w:rsidRPr="006F2D99" w:rsidRDefault="00850E35">
      <w:pPr>
        <w:pStyle w:val="ConsPlusNormal"/>
        <w:ind w:firstLine="540"/>
        <w:jc w:val="both"/>
        <w:rPr>
          <w:rFonts w:ascii="Times New Roman" w:hAnsi="Times New Roman" w:cs="Times New Roman"/>
          <w:szCs w:val="22"/>
        </w:rPr>
      </w:pPr>
      <w:hyperlink w:anchor="P295" w:history="1">
        <w:r w:rsidR="006F2D99" w:rsidRPr="006F2D99">
          <w:rPr>
            <w:rFonts w:ascii="Times New Roman" w:hAnsi="Times New Roman" w:cs="Times New Roman"/>
            <w:color w:val="0000FF"/>
            <w:szCs w:val="22"/>
          </w:rPr>
          <w:t>Сведения</w:t>
        </w:r>
      </w:hyperlink>
      <w:r w:rsidR="006F2D99" w:rsidRPr="006F2D99">
        <w:rPr>
          <w:rFonts w:ascii="Times New Roman" w:hAnsi="Times New Roman" w:cs="Times New Roman"/>
          <w:szCs w:val="22"/>
        </w:rPr>
        <w:t xml:space="preserve"> о показателях (индикаторах) подпрограммы представлены в приложении N 1 к настоящей Программе.</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center"/>
        <w:outlineLvl w:val="2"/>
        <w:rPr>
          <w:rFonts w:ascii="Times New Roman" w:hAnsi="Times New Roman" w:cs="Times New Roman"/>
          <w:szCs w:val="22"/>
        </w:rPr>
      </w:pPr>
      <w:r w:rsidRPr="006F2D99">
        <w:rPr>
          <w:rFonts w:ascii="Times New Roman" w:hAnsi="Times New Roman" w:cs="Times New Roman"/>
          <w:szCs w:val="22"/>
        </w:rPr>
        <w:t>3. Перечень и характеристика ведомственных целевых программ</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и основных мероприятий подпрограммы</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Реализация ведомственных целевых программ в рамках реализации подпрограммы не предусмотрена.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В рамках подпрограммы предусматривается реализация следующих основных мероприятий:</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основное </w:t>
      </w:r>
      <w:hyperlink w:anchor="P1235" w:history="1">
        <w:r w:rsidRPr="006F2D99">
          <w:rPr>
            <w:rFonts w:ascii="Times New Roman" w:hAnsi="Times New Roman" w:cs="Times New Roman"/>
            <w:color w:val="0000FF"/>
            <w:szCs w:val="22"/>
          </w:rPr>
          <w:t>мероприятие 1</w:t>
        </w:r>
      </w:hyperlink>
      <w:r w:rsidRPr="006F2D99">
        <w:rPr>
          <w:rFonts w:ascii="Times New Roman" w:hAnsi="Times New Roman" w:cs="Times New Roman"/>
          <w:szCs w:val="22"/>
        </w:rPr>
        <w:t xml:space="preserve"> "Государственная поддержка предприятий промышленности, осуществляющих реализацию инвестиционных и инновационных проектов по развитию обрабатывающих производств".</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Реализация данного основного </w:t>
      </w:r>
      <w:hyperlink w:anchor="P1235" w:history="1">
        <w:r w:rsidRPr="006F2D99">
          <w:rPr>
            <w:rFonts w:ascii="Times New Roman" w:hAnsi="Times New Roman" w:cs="Times New Roman"/>
            <w:color w:val="0000FF"/>
            <w:szCs w:val="22"/>
          </w:rPr>
          <w:t>мероприятия</w:t>
        </w:r>
      </w:hyperlink>
      <w:r w:rsidRPr="006F2D99">
        <w:rPr>
          <w:rFonts w:ascii="Times New Roman" w:hAnsi="Times New Roman" w:cs="Times New Roman"/>
          <w:szCs w:val="22"/>
        </w:rPr>
        <w:t xml:space="preserve"> проводится путем организации конкурсного отбора инвестиционных и инновационных проектов по развитию обрабатывающих производств предприятий промышленности Оренбургской области, возмещения из областного бюджета части затрат предприятиям промышленности, осуществляющим реализацию инвестиционных и инновационных проектов по развитию обрабатывающих производств, в соответствии с </w:t>
      </w:r>
      <w:hyperlink r:id="rId205" w:history="1">
        <w:r w:rsidRPr="006F2D99">
          <w:rPr>
            <w:rFonts w:ascii="Times New Roman" w:hAnsi="Times New Roman" w:cs="Times New Roman"/>
            <w:color w:val="0000FF"/>
            <w:szCs w:val="22"/>
          </w:rPr>
          <w:t>постановлением</w:t>
        </w:r>
      </w:hyperlink>
      <w:r w:rsidRPr="006F2D99">
        <w:rPr>
          <w:rFonts w:ascii="Times New Roman" w:hAnsi="Times New Roman" w:cs="Times New Roman"/>
          <w:szCs w:val="22"/>
        </w:rPr>
        <w:t xml:space="preserve"> Правительства Оренбургской области от 14 сентября 2015 года N 709-п. Государственная поддержка предприятий обрабатывающих отраслей промышленности осуществляется в виде предоставления субсидий на возмещение части затрат:</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(в ред. </w:t>
      </w:r>
      <w:hyperlink r:id="rId206" w:history="1">
        <w:r w:rsidRPr="006F2D99">
          <w:rPr>
            <w:rFonts w:ascii="Times New Roman" w:hAnsi="Times New Roman" w:cs="Times New Roman"/>
            <w:color w:val="0000FF"/>
            <w:szCs w:val="22"/>
          </w:rPr>
          <w:t>Постановления</w:t>
        </w:r>
      </w:hyperlink>
      <w:r w:rsidRPr="006F2D99">
        <w:rPr>
          <w:rFonts w:ascii="Times New Roman" w:hAnsi="Times New Roman" w:cs="Times New Roman"/>
          <w:szCs w:val="22"/>
        </w:rPr>
        <w:t xml:space="preserve"> Правительства Оренбургской области от 30.06.2016 N 473-пп)</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на уплату процентов по кредитам, полученным предприятиями в российских кредитных организациях на реализацию инвестиционных и инновационных проектов;</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на уплату первоначального взноса по договорам финансовой аренды (лизинга) высокотехнологичного оборудования;</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на приобретение высокотехнологичного оборудования за счет собственных средств предприятия;</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на подготовку кадров для работы на высокотехнологичном оборудовании;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на проведение сертификации производства на соответствие международным стандартам и внедрение систем менеджмента качества организации;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на проведение маркетинговых исследований рынков сбыта производимой продукции (изучение прогноза рынка товаров и услуг, спроса и предложения, поведения потребителей, рыночной конъюнктуры, динамики цен с целью лучшего продвижения своих товаров на рынок, увеличения их сбыта, продаж).</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(в ред. </w:t>
      </w:r>
      <w:hyperlink r:id="rId207" w:history="1">
        <w:r w:rsidRPr="006F2D99">
          <w:rPr>
            <w:rFonts w:ascii="Times New Roman" w:hAnsi="Times New Roman" w:cs="Times New Roman"/>
            <w:color w:val="0000FF"/>
            <w:szCs w:val="22"/>
          </w:rPr>
          <w:t>Постановления</w:t>
        </w:r>
      </w:hyperlink>
      <w:r w:rsidRPr="006F2D99">
        <w:rPr>
          <w:rFonts w:ascii="Times New Roman" w:hAnsi="Times New Roman" w:cs="Times New Roman"/>
          <w:szCs w:val="22"/>
        </w:rPr>
        <w:t xml:space="preserve"> Правительства Оренбургской области от 30.06.2016 N 473-пп)</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Абзац исключен. - </w:t>
      </w:r>
      <w:hyperlink r:id="rId208" w:history="1">
        <w:r w:rsidRPr="006F2D99">
          <w:rPr>
            <w:rFonts w:ascii="Times New Roman" w:hAnsi="Times New Roman" w:cs="Times New Roman"/>
            <w:color w:val="0000FF"/>
            <w:szCs w:val="22"/>
          </w:rPr>
          <w:t>Постановление</w:t>
        </w:r>
      </w:hyperlink>
      <w:r w:rsidRPr="006F2D99">
        <w:rPr>
          <w:rFonts w:ascii="Times New Roman" w:hAnsi="Times New Roman" w:cs="Times New Roman"/>
          <w:szCs w:val="22"/>
        </w:rPr>
        <w:t xml:space="preserve"> Правительства Оренбургской области от 30.06.2016 N 473-пп.</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Реализация данного основного </w:t>
      </w:r>
      <w:hyperlink w:anchor="P1235" w:history="1">
        <w:r w:rsidRPr="006F2D99">
          <w:rPr>
            <w:rFonts w:ascii="Times New Roman" w:hAnsi="Times New Roman" w:cs="Times New Roman"/>
            <w:color w:val="0000FF"/>
            <w:szCs w:val="22"/>
          </w:rPr>
          <w:t>мероприятия</w:t>
        </w:r>
      </w:hyperlink>
      <w:r w:rsidRPr="006F2D99">
        <w:rPr>
          <w:rFonts w:ascii="Times New Roman" w:hAnsi="Times New Roman" w:cs="Times New Roman"/>
          <w:szCs w:val="22"/>
        </w:rPr>
        <w:t xml:space="preserve"> направлена на создание благоприятных условий для модернизации существующих предприятий обрабатывающих отраслей промышленности и организации новых производств, увеличения производств с высокой долей переработки, повышения конкурентоспособности продукции промышленных предприятий, роста объемов производства обрабатывающих отраслей промышленности и расширения рынков сбыта продукции, повышения производительности труда, эффективности работы предприятий, увеличения налоговых платежей в бюджеты всех уровней;</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основное </w:t>
      </w:r>
      <w:hyperlink w:anchor="P1235" w:history="1">
        <w:r w:rsidRPr="006F2D99">
          <w:rPr>
            <w:rFonts w:ascii="Times New Roman" w:hAnsi="Times New Roman" w:cs="Times New Roman"/>
            <w:color w:val="0000FF"/>
            <w:szCs w:val="22"/>
          </w:rPr>
          <w:t>мероприятие 2</w:t>
        </w:r>
      </w:hyperlink>
      <w:r w:rsidRPr="006F2D99">
        <w:rPr>
          <w:rFonts w:ascii="Times New Roman" w:hAnsi="Times New Roman" w:cs="Times New Roman"/>
          <w:szCs w:val="22"/>
        </w:rPr>
        <w:t xml:space="preserve"> "Обеспечение конкурентоспособности предприятий обрабатывающей отрасли промышленности".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Реализация данного основного </w:t>
      </w:r>
      <w:hyperlink w:anchor="P1235" w:history="1">
        <w:r w:rsidRPr="006F2D99">
          <w:rPr>
            <w:rFonts w:ascii="Times New Roman" w:hAnsi="Times New Roman" w:cs="Times New Roman"/>
            <w:color w:val="0000FF"/>
            <w:szCs w:val="22"/>
          </w:rPr>
          <w:t>мероприятия</w:t>
        </w:r>
      </w:hyperlink>
      <w:r w:rsidRPr="006F2D99">
        <w:rPr>
          <w:rFonts w:ascii="Times New Roman" w:hAnsi="Times New Roman" w:cs="Times New Roman"/>
          <w:szCs w:val="22"/>
        </w:rPr>
        <w:t xml:space="preserve"> осуществляется путем участия представителей министерства экономического развития, промышленной политики и торговли Оренбургской области в проведении областных конкурсов профессионального мастерства, участия должностных лиц министерства экономического развития, промышленной политики и торговли Оренбургской области в выездных мероприятиях по привлечению инвесторов, оказания организационной и информационно-консультационной поддержки предприятиям в реализации инвестиционных проектов по организации новых промышленных производств на базе передовых технологий и </w:t>
      </w:r>
      <w:r w:rsidRPr="006F2D99">
        <w:rPr>
          <w:rFonts w:ascii="Times New Roman" w:hAnsi="Times New Roman" w:cs="Times New Roman"/>
          <w:szCs w:val="22"/>
        </w:rPr>
        <w:lastRenderedPageBreak/>
        <w:t>модернизации существующих производственных мощностей.</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основное </w:t>
      </w:r>
      <w:hyperlink w:anchor="P1273" w:history="1">
        <w:r w:rsidRPr="006F2D99">
          <w:rPr>
            <w:rFonts w:ascii="Times New Roman" w:hAnsi="Times New Roman" w:cs="Times New Roman"/>
            <w:color w:val="0000FF"/>
            <w:szCs w:val="22"/>
          </w:rPr>
          <w:t>мероприятие 3</w:t>
        </w:r>
      </w:hyperlink>
      <w:r w:rsidRPr="006F2D99">
        <w:rPr>
          <w:rFonts w:ascii="Times New Roman" w:hAnsi="Times New Roman" w:cs="Times New Roman"/>
          <w:szCs w:val="22"/>
        </w:rPr>
        <w:t xml:space="preserve"> "Содействие развитию производства композиционных материалов (композитов) и изделий из них".</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(в ред. </w:t>
      </w:r>
      <w:hyperlink r:id="rId209" w:history="1">
        <w:r w:rsidRPr="006F2D99">
          <w:rPr>
            <w:rFonts w:ascii="Times New Roman" w:hAnsi="Times New Roman" w:cs="Times New Roman"/>
            <w:color w:val="0000FF"/>
            <w:szCs w:val="22"/>
          </w:rPr>
          <w:t>Постановления</w:t>
        </w:r>
      </w:hyperlink>
      <w:r w:rsidRPr="006F2D99">
        <w:rPr>
          <w:rFonts w:ascii="Times New Roman" w:hAnsi="Times New Roman" w:cs="Times New Roman"/>
          <w:szCs w:val="22"/>
        </w:rPr>
        <w:t xml:space="preserve"> Правительства Оренбургской области от 23.12.2016 N 981-пп)</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Реализация данного основного мероприятия предусматривает проведение следующих мероприятий:</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(в ред. </w:t>
      </w:r>
      <w:hyperlink r:id="rId210" w:history="1">
        <w:r w:rsidRPr="006F2D99">
          <w:rPr>
            <w:rFonts w:ascii="Times New Roman" w:hAnsi="Times New Roman" w:cs="Times New Roman"/>
            <w:color w:val="0000FF"/>
            <w:szCs w:val="22"/>
          </w:rPr>
          <w:t>Постановления</w:t>
        </w:r>
      </w:hyperlink>
      <w:r w:rsidRPr="006F2D99">
        <w:rPr>
          <w:rFonts w:ascii="Times New Roman" w:hAnsi="Times New Roman" w:cs="Times New Roman"/>
          <w:szCs w:val="22"/>
        </w:rPr>
        <w:t xml:space="preserve"> Правительства Оренбургской области от 23.12.2016 N 981-пп)</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мониторинг развития предприятий, производящих композиты и изделия из них;</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(в ред. </w:t>
      </w:r>
      <w:hyperlink r:id="rId211" w:history="1">
        <w:r w:rsidRPr="006F2D99">
          <w:rPr>
            <w:rFonts w:ascii="Times New Roman" w:hAnsi="Times New Roman" w:cs="Times New Roman"/>
            <w:color w:val="0000FF"/>
            <w:szCs w:val="22"/>
          </w:rPr>
          <w:t>Постановления</w:t>
        </w:r>
      </w:hyperlink>
      <w:r w:rsidRPr="006F2D99">
        <w:rPr>
          <w:rFonts w:ascii="Times New Roman" w:hAnsi="Times New Roman" w:cs="Times New Roman"/>
          <w:szCs w:val="22"/>
        </w:rPr>
        <w:t xml:space="preserve"> Правительства Оренбургской области от 23.12.2016 N 981-пп)</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подготовка перечня предприятий, осуществляющих производство композитов;</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(в ред. </w:t>
      </w:r>
      <w:hyperlink r:id="rId212" w:history="1">
        <w:r w:rsidRPr="006F2D99">
          <w:rPr>
            <w:rFonts w:ascii="Times New Roman" w:hAnsi="Times New Roman" w:cs="Times New Roman"/>
            <w:color w:val="0000FF"/>
            <w:szCs w:val="22"/>
          </w:rPr>
          <w:t>Постановления</w:t>
        </w:r>
      </w:hyperlink>
      <w:r w:rsidRPr="006F2D99">
        <w:rPr>
          <w:rFonts w:ascii="Times New Roman" w:hAnsi="Times New Roman" w:cs="Times New Roman"/>
          <w:szCs w:val="22"/>
        </w:rPr>
        <w:t xml:space="preserve"> Правительства Оренбургской области от 23.12.2016 N 981-пп)</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мониторинг инвестиционных проектов, направленных на развитие обрабатывающей отрасли промышленности в части производства композитных материалов, а также содействие в реализации инвестиционных проектов;</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(в ред. </w:t>
      </w:r>
      <w:hyperlink r:id="rId213" w:history="1">
        <w:r w:rsidRPr="006F2D99">
          <w:rPr>
            <w:rFonts w:ascii="Times New Roman" w:hAnsi="Times New Roman" w:cs="Times New Roman"/>
            <w:color w:val="0000FF"/>
            <w:szCs w:val="22"/>
          </w:rPr>
          <w:t>Постановления</w:t>
        </w:r>
      </w:hyperlink>
      <w:r w:rsidRPr="006F2D99">
        <w:rPr>
          <w:rFonts w:ascii="Times New Roman" w:hAnsi="Times New Roman" w:cs="Times New Roman"/>
          <w:szCs w:val="22"/>
        </w:rPr>
        <w:t xml:space="preserve"> Правительства Оренбургской области от 23.12.2016 N 981-пп)</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информирование с целью привлечения к участию в выставках производителей, разработчиков композиционных материалов, потенциальных потребителей композитов, конструкций и изделий из них, государственных и муниципальных заказчиков;</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(в ред. </w:t>
      </w:r>
      <w:hyperlink r:id="rId214" w:history="1">
        <w:r w:rsidRPr="006F2D99">
          <w:rPr>
            <w:rFonts w:ascii="Times New Roman" w:hAnsi="Times New Roman" w:cs="Times New Roman"/>
            <w:color w:val="0000FF"/>
            <w:szCs w:val="22"/>
          </w:rPr>
          <w:t>Постановления</w:t>
        </w:r>
      </w:hyperlink>
      <w:r w:rsidRPr="006F2D99">
        <w:rPr>
          <w:rFonts w:ascii="Times New Roman" w:hAnsi="Times New Roman" w:cs="Times New Roman"/>
          <w:szCs w:val="22"/>
        </w:rPr>
        <w:t xml:space="preserve"> Правительства Оренбургской области от 23.12.2016 N 981-пп)</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участие представителей министерства экономического развития, промышленной политики и торговли Оренбургской области в выставках, презентациях, конференциях по привлечению инвесторов в целях развития производства композитов на территории Оренбургской области.</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(абзац введен </w:t>
      </w:r>
      <w:hyperlink r:id="rId215" w:history="1">
        <w:r w:rsidRPr="006F2D99">
          <w:rPr>
            <w:rFonts w:ascii="Times New Roman" w:hAnsi="Times New Roman" w:cs="Times New Roman"/>
            <w:color w:val="0000FF"/>
            <w:szCs w:val="22"/>
          </w:rPr>
          <w:t>Постановлением</w:t>
        </w:r>
      </w:hyperlink>
      <w:r w:rsidRPr="006F2D99">
        <w:rPr>
          <w:rFonts w:ascii="Times New Roman" w:hAnsi="Times New Roman" w:cs="Times New Roman"/>
          <w:szCs w:val="22"/>
        </w:rPr>
        <w:t xml:space="preserve"> Правительства Оренбургской области от 14.10.2016 N 707-пп)</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Основные мероприятия подпрограммы представлены в </w:t>
      </w:r>
      <w:hyperlink w:anchor="P1130" w:history="1">
        <w:r w:rsidRPr="006F2D99">
          <w:rPr>
            <w:rFonts w:ascii="Times New Roman" w:hAnsi="Times New Roman" w:cs="Times New Roman"/>
            <w:color w:val="0000FF"/>
            <w:szCs w:val="22"/>
          </w:rPr>
          <w:t>приложении N 2</w:t>
        </w:r>
      </w:hyperlink>
      <w:r w:rsidRPr="006F2D99">
        <w:rPr>
          <w:rFonts w:ascii="Times New Roman" w:hAnsi="Times New Roman" w:cs="Times New Roman"/>
          <w:szCs w:val="22"/>
        </w:rPr>
        <w:t xml:space="preserve"> к настоящей Программе.</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center"/>
        <w:outlineLvl w:val="2"/>
        <w:rPr>
          <w:rFonts w:ascii="Times New Roman" w:hAnsi="Times New Roman" w:cs="Times New Roman"/>
          <w:szCs w:val="22"/>
        </w:rPr>
      </w:pPr>
      <w:r w:rsidRPr="006F2D99">
        <w:rPr>
          <w:rFonts w:ascii="Times New Roman" w:hAnsi="Times New Roman" w:cs="Times New Roman"/>
          <w:szCs w:val="22"/>
        </w:rPr>
        <w:t>4. Информация о ресурсном обеспечении подпрограммы</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Ресурсное </w:t>
      </w:r>
      <w:hyperlink w:anchor="P1446" w:history="1">
        <w:r w:rsidRPr="006F2D99">
          <w:rPr>
            <w:rFonts w:ascii="Times New Roman" w:hAnsi="Times New Roman" w:cs="Times New Roman"/>
            <w:color w:val="0000FF"/>
            <w:szCs w:val="22"/>
          </w:rPr>
          <w:t>обеспечение</w:t>
        </w:r>
      </w:hyperlink>
      <w:r w:rsidRPr="006F2D99">
        <w:rPr>
          <w:rFonts w:ascii="Times New Roman" w:hAnsi="Times New Roman" w:cs="Times New Roman"/>
          <w:szCs w:val="22"/>
        </w:rPr>
        <w:t xml:space="preserve"> реализации подпрограммы представлено в приложении N 3 к настоящей Программе. Ресурсное обеспечение </w:t>
      </w:r>
      <w:hyperlink w:anchor="P2908" w:history="1">
        <w:r w:rsidRPr="006F2D99">
          <w:rPr>
            <w:rFonts w:ascii="Times New Roman" w:hAnsi="Times New Roman" w:cs="Times New Roman"/>
            <w:color w:val="0000FF"/>
            <w:szCs w:val="22"/>
          </w:rPr>
          <w:t>реализации</w:t>
        </w:r>
      </w:hyperlink>
      <w:r w:rsidRPr="006F2D99">
        <w:rPr>
          <w:rFonts w:ascii="Times New Roman" w:hAnsi="Times New Roman" w:cs="Times New Roman"/>
          <w:szCs w:val="22"/>
        </w:rPr>
        <w:t xml:space="preserve"> подпрограммы за счет средств областного бюджета и прогнозная оценка привлекаемых на реализацию подпрограммы средств федерального бюджета представлены в приложении N 4 к настоящей Программе. Привлечение внебюджетных источников в рамках подпрограммы не предусмотрено.</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center"/>
        <w:outlineLvl w:val="2"/>
        <w:rPr>
          <w:rFonts w:ascii="Times New Roman" w:hAnsi="Times New Roman" w:cs="Times New Roman"/>
          <w:szCs w:val="22"/>
        </w:rPr>
      </w:pPr>
      <w:r w:rsidRPr="006F2D99">
        <w:rPr>
          <w:rFonts w:ascii="Times New Roman" w:hAnsi="Times New Roman" w:cs="Times New Roman"/>
          <w:szCs w:val="22"/>
        </w:rPr>
        <w:t>5. Информация о значимости подпрограммы</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для достижения цели Программы</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Реализация подпрограммы позволит к 2020 году создать благоприятные условия для модернизации существующих предприятий обрабатывающих отраслей промышленности на современной высокотехнологичной основе и организации новых производств, повышения конкурентоспособности продукции, увеличения доли инновационной продукции, совершенствования структуры промышленного производства с целью увеличения выпуска продукции с высокой добавленной стоимостью, повышения эффективности деятельности предприятий, увеличения налоговых платежей в бюджеты всех уровней.</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(в ред. </w:t>
      </w:r>
      <w:hyperlink r:id="rId216" w:history="1">
        <w:r w:rsidRPr="006F2D99">
          <w:rPr>
            <w:rFonts w:ascii="Times New Roman" w:hAnsi="Times New Roman" w:cs="Times New Roman"/>
            <w:color w:val="0000FF"/>
            <w:szCs w:val="22"/>
          </w:rPr>
          <w:t>Постановления</w:t>
        </w:r>
      </w:hyperlink>
      <w:r w:rsidRPr="006F2D99">
        <w:rPr>
          <w:rFonts w:ascii="Times New Roman" w:hAnsi="Times New Roman" w:cs="Times New Roman"/>
          <w:szCs w:val="22"/>
        </w:rPr>
        <w:t xml:space="preserve"> Правительства Оренбургской области от 23.12.2016 N 981-пп)</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Коэффициент значимости подпрограммы для достижения цели Программы признается равным 0,2.</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right"/>
        <w:outlineLvl w:val="1"/>
        <w:rPr>
          <w:rFonts w:ascii="Times New Roman" w:hAnsi="Times New Roman" w:cs="Times New Roman"/>
          <w:szCs w:val="22"/>
        </w:rPr>
      </w:pPr>
      <w:r w:rsidRPr="006F2D99">
        <w:rPr>
          <w:rFonts w:ascii="Times New Roman" w:hAnsi="Times New Roman" w:cs="Times New Roman"/>
          <w:szCs w:val="22"/>
        </w:rPr>
        <w:t>Приложение 8</w:t>
      </w:r>
    </w:p>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к государственной программе</w:t>
      </w:r>
    </w:p>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"Экономическое развитие</w:t>
      </w:r>
    </w:p>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Оренбургской области"</w:t>
      </w:r>
    </w:p>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на 2013 - 2015 годы</w:t>
      </w:r>
    </w:p>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lastRenderedPageBreak/>
        <w:t>и на перспективу до 2020 года</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center"/>
        <w:rPr>
          <w:rFonts w:ascii="Times New Roman" w:hAnsi="Times New Roman" w:cs="Times New Roman"/>
          <w:szCs w:val="22"/>
        </w:rPr>
      </w:pPr>
      <w:bookmarkStart w:id="26" w:name="P4110"/>
      <w:bookmarkEnd w:id="26"/>
      <w:r w:rsidRPr="006F2D99">
        <w:rPr>
          <w:rFonts w:ascii="Times New Roman" w:hAnsi="Times New Roman" w:cs="Times New Roman"/>
          <w:szCs w:val="22"/>
        </w:rPr>
        <w:t>Подпрограмма 4</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"Развитие малого и среднего предпринимательства"</w:t>
      </w:r>
    </w:p>
    <w:p w:rsidR="006F2D99" w:rsidRPr="006F2D99" w:rsidRDefault="006F2D99">
      <w:pPr>
        <w:pStyle w:val="ConsPlusNormal"/>
        <w:jc w:val="center"/>
        <w:rPr>
          <w:rFonts w:ascii="Times New Roman" w:hAnsi="Times New Roman" w:cs="Times New Roman"/>
          <w:szCs w:val="22"/>
        </w:rPr>
      </w:pP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Список изменяющих документов</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(в ред. Постановлений Правительства Оренбургской области</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 xml:space="preserve">от 30.06.2016 </w:t>
      </w:r>
      <w:hyperlink r:id="rId217" w:history="1">
        <w:r w:rsidRPr="006F2D99">
          <w:rPr>
            <w:rFonts w:ascii="Times New Roman" w:hAnsi="Times New Roman" w:cs="Times New Roman"/>
            <w:color w:val="0000FF"/>
            <w:szCs w:val="22"/>
          </w:rPr>
          <w:t>N 473-пп</w:t>
        </w:r>
      </w:hyperlink>
      <w:r w:rsidRPr="006F2D99">
        <w:rPr>
          <w:rFonts w:ascii="Times New Roman" w:hAnsi="Times New Roman" w:cs="Times New Roman"/>
          <w:szCs w:val="22"/>
        </w:rPr>
        <w:t xml:space="preserve">, от 14.10.2016 </w:t>
      </w:r>
      <w:hyperlink r:id="rId218" w:history="1">
        <w:r w:rsidRPr="006F2D99">
          <w:rPr>
            <w:rFonts w:ascii="Times New Roman" w:hAnsi="Times New Roman" w:cs="Times New Roman"/>
            <w:color w:val="0000FF"/>
            <w:szCs w:val="22"/>
          </w:rPr>
          <w:t>N 707-пп</w:t>
        </w:r>
      </w:hyperlink>
      <w:r w:rsidRPr="006F2D99">
        <w:rPr>
          <w:rFonts w:ascii="Times New Roman" w:hAnsi="Times New Roman" w:cs="Times New Roman"/>
          <w:szCs w:val="22"/>
        </w:rPr>
        <w:t xml:space="preserve">, от 23.12.2016 </w:t>
      </w:r>
      <w:hyperlink r:id="rId219" w:history="1">
        <w:r w:rsidRPr="006F2D99">
          <w:rPr>
            <w:rFonts w:ascii="Times New Roman" w:hAnsi="Times New Roman" w:cs="Times New Roman"/>
            <w:color w:val="0000FF"/>
            <w:szCs w:val="22"/>
          </w:rPr>
          <w:t>N 981-пп</w:t>
        </w:r>
      </w:hyperlink>
      <w:r w:rsidRPr="006F2D99">
        <w:rPr>
          <w:rFonts w:ascii="Times New Roman" w:hAnsi="Times New Roman" w:cs="Times New Roman"/>
          <w:szCs w:val="22"/>
        </w:rPr>
        <w:t>)</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center"/>
        <w:outlineLvl w:val="2"/>
        <w:rPr>
          <w:rFonts w:ascii="Times New Roman" w:hAnsi="Times New Roman" w:cs="Times New Roman"/>
          <w:szCs w:val="22"/>
        </w:rPr>
      </w:pPr>
      <w:r w:rsidRPr="006F2D99">
        <w:rPr>
          <w:rFonts w:ascii="Times New Roman" w:hAnsi="Times New Roman" w:cs="Times New Roman"/>
          <w:szCs w:val="22"/>
        </w:rPr>
        <w:t>Паспорт подпрограммы 4</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"Развитие малого и среднего предпринимательства"</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(далее - подпрограмма)</w:t>
      </w:r>
    </w:p>
    <w:p w:rsidR="006F2D99" w:rsidRPr="006F2D99" w:rsidRDefault="006F2D99">
      <w:pPr>
        <w:pStyle w:val="ConsPlusNormal"/>
        <w:jc w:val="both"/>
        <w:rPr>
          <w:rFonts w:ascii="Times New Roman" w:hAnsi="Times New Roman" w:cs="Times New Roman"/>
          <w:szCs w:val="22"/>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51"/>
        <w:gridCol w:w="404"/>
        <w:gridCol w:w="6066"/>
      </w:tblGrid>
      <w:tr w:rsidR="006F2D99" w:rsidRPr="006F2D99">
        <w:tc>
          <w:tcPr>
            <w:tcW w:w="2551" w:type="dxa"/>
            <w:tcBorders>
              <w:top w:val="nil"/>
              <w:left w:val="nil"/>
              <w:bottom w:val="nil"/>
              <w:right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Ответственный исполнитель подпрограммы</w:t>
            </w:r>
          </w:p>
        </w:tc>
        <w:tc>
          <w:tcPr>
            <w:tcW w:w="404" w:type="dxa"/>
            <w:tcBorders>
              <w:top w:val="nil"/>
              <w:left w:val="nil"/>
              <w:bottom w:val="nil"/>
              <w:right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w:t>
            </w:r>
          </w:p>
        </w:tc>
        <w:tc>
          <w:tcPr>
            <w:tcW w:w="6066" w:type="dxa"/>
            <w:tcBorders>
              <w:top w:val="nil"/>
              <w:left w:val="nil"/>
              <w:bottom w:val="nil"/>
              <w:right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министерство экономического развития, промышленной политики и торговли Оренбургской области</w:t>
            </w:r>
          </w:p>
        </w:tc>
      </w:tr>
      <w:tr w:rsidR="006F2D99" w:rsidRPr="006F2D99">
        <w:tc>
          <w:tcPr>
            <w:tcW w:w="2551" w:type="dxa"/>
            <w:tcBorders>
              <w:top w:val="nil"/>
              <w:left w:val="nil"/>
              <w:bottom w:val="nil"/>
              <w:right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Участники подпрограммы</w:t>
            </w:r>
          </w:p>
        </w:tc>
        <w:tc>
          <w:tcPr>
            <w:tcW w:w="404" w:type="dxa"/>
            <w:tcBorders>
              <w:top w:val="nil"/>
              <w:left w:val="nil"/>
              <w:bottom w:val="nil"/>
              <w:right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w:t>
            </w:r>
          </w:p>
        </w:tc>
        <w:tc>
          <w:tcPr>
            <w:tcW w:w="6066" w:type="dxa"/>
            <w:tcBorders>
              <w:top w:val="nil"/>
              <w:left w:val="nil"/>
              <w:bottom w:val="nil"/>
              <w:right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отсутствуют</w:t>
            </w:r>
          </w:p>
        </w:tc>
      </w:tr>
      <w:tr w:rsidR="006F2D99" w:rsidRPr="006F2D99">
        <w:tc>
          <w:tcPr>
            <w:tcW w:w="2551" w:type="dxa"/>
            <w:tcBorders>
              <w:top w:val="nil"/>
              <w:left w:val="nil"/>
              <w:bottom w:val="nil"/>
              <w:right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Цель подпрограммы</w:t>
            </w:r>
          </w:p>
        </w:tc>
        <w:tc>
          <w:tcPr>
            <w:tcW w:w="404" w:type="dxa"/>
            <w:tcBorders>
              <w:top w:val="nil"/>
              <w:left w:val="nil"/>
              <w:bottom w:val="nil"/>
              <w:right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w:t>
            </w:r>
          </w:p>
        </w:tc>
        <w:tc>
          <w:tcPr>
            <w:tcW w:w="6066" w:type="dxa"/>
            <w:tcBorders>
              <w:top w:val="nil"/>
              <w:left w:val="nil"/>
              <w:bottom w:val="nil"/>
              <w:right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содействие развитию малого и среднего предпринимательства (далее - МСП) в Оренбургской области</w:t>
            </w:r>
          </w:p>
        </w:tc>
      </w:tr>
      <w:tr w:rsidR="006F2D99" w:rsidRPr="006F2D99">
        <w:tc>
          <w:tcPr>
            <w:tcW w:w="2551" w:type="dxa"/>
            <w:tcBorders>
              <w:top w:val="nil"/>
              <w:left w:val="nil"/>
              <w:bottom w:val="nil"/>
              <w:right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Задачи подпрограммы</w:t>
            </w:r>
          </w:p>
        </w:tc>
        <w:tc>
          <w:tcPr>
            <w:tcW w:w="404" w:type="dxa"/>
            <w:tcBorders>
              <w:top w:val="nil"/>
              <w:left w:val="nil"/>
              <w:bottom w:val="nil"/>
              <w:right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w:t>
            </w:r>
          </w:p>
        </w:tc>
        <w:tc>
          <w:tcPr>
            <w:tcW w:w="6066" w:type="dxa"/>
            <w:tcBorders>
              <w:top w:val="nil"/>
              <w:left w:val="nil"/>
              <w:bottom w:val="nil"/>
              <w:right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расширение доступа субъектов МСП к государственной поддержке путем совершенствования механизмов ее использования, развитие новых механизмов привлечения дополнительных инвестиций в малый и средний бизнес, в том числе за счет активизации межобластного и международного сотрудничества;</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обеспечение развития инфраструктуры поддержки МСП путем дополнения недостающих объектов инфраструктуры в функциональном и территориальном разрезе, а также укрепление материально-технической базы действующих инфраструктурных организаций, в том числе создание центров консультационно-правовой поддержки МСП, инновационных, ремесленных, маркетинговых и учебных центров для субъектов МСП;</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повышение профессионализма кадров в предпринимательской среде, а также работников организаций инфраструктуры поддержки МСП</w:t>
            </w:r>
          </w:p>
        </w:tc>
      </w:tr>
      <w:tr w:rsidR="006F2D99" w:rsidRPr="006F2D99">
        <w:tc>
          <w:tcPr>
            <w:tcW w:w="2551" w:type="dxa"/>
            <w:tcBorders>
              <w:top w:val="nil"/>
              <w:left w:val="nil"/>
              <w:bottom w:val="nil"/>
              <w:right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Показатели (индикаторы) подпрограммы</w:t>
            </w:r>
          </w:p>
        </w:tc>
        <w:tc>
          <w:tcPr>
            <w:tcW w:w="404" w:type="dxa"/>
            <w:tcBorders>
              <w:top w:val="nil"/>
              <w:left w:val="nil"/>
              <w:bottom w:val="nil"/>
              <w:right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w:t>
            </w:r>
          </w:p>
        </w:tc>
        <w:tc>
          <w:tcPr>
            <w:tcW w:w="6066" w:type="dxa"/>
            <w:tcBorders>
              <w:top w:val="nil"/>
              <w:left w:val="nil"/>
              <w:bottom w:val="nil"/>
              <w:right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количество малых и средних предприятий в расчете на 1 тыс. человек населения Оренбургской области;</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исполнение расходных обязательств за счет субсидии, предоставленной из федерального бюджета на реализацию </w:t>
            </w:r>
            <w:hyperlink w:anchor="P1304" w:history="1">
              <w:r w:rsidRPr="006F2D99">
                <w:rPr>
                  <w:rFonts w:ascii="Times New Roman" w:hAnsi="Times New Roman" w:cs="Times New Roman"/>
                  <w:color w:val="0000FF"/>
                  <w:szCs w:val="22"/>
                </w:rPr>
                <w:t>мероприятия</w:t>
              </w:r>
            </w:hyperlink>
            <w:r w:rsidRPr="006F2D99">
              <w:rPr>
                <w:rFonts w:ascii="Times New Roman" w:hAnsi="Times New Roman" w:cs="Times New Roman"/>
                <w:szCs w:val="22"/>
              </w:rPr>
              <w:t xml:space="preserve"> "Поддержка малого и среднего предпринимательства, включая крестьянские (фермерские) хозяйства";</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получивших государственную поддержку в рамках реализации </w:t>
            </w:r>
            <w:hyperlink w:anchor="P1304" w:history="1">
              <w:r w:rsidRPr="006F2D99">
                <w:rPr>
                  <w:rFonts w:ascii="Times New Roman" w:hAnsi="Times New Roman" w:cs="Times New Roman"/>
                  <w:color w:val="0000FF"/>
                  <w:szCs w:val="22"/>
                </w:rPr>
                <w:t>мероприятия</w:t>
              </w:r>
            </w:hyperlink>
            <w:r w:rsidRPr="006F2D99">
              <w:rPr>
                <w:rFonts w:ascii="Times New Roman" w:hAnsi="Times New Roman" w:cs="Times New Roman"/>
                <w:szCs w:val="22"/>
              </w:rPr>
              <w:t xml:space="preserve"> "Поддержка малого и среднего предпринимательства, включая крестьянские (фермерские) хозяйства";</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количество субъектов малого и среднего предпринимательства, получивших государственную </w:t>
            </w:r>
            <w:r w:rsidRPr="006F2D99">
              <w:rPr>
                <w:rFonts w:ascii="Times New Roman" w:hAnsi="Times New Roman" w:cs="Times New Roman"/>
                <w:szCs w:val="22"/>
              </w:rPr>
              <w:lastRenderedPageBreak/>
              <w:t xml:space="preserve">поддержку в рамках реализации </w:t>
            </w:r>
            <w:hyperlink w:anchor="P1304" w:history="1">
              <w:r w:rsidRPr="006F2D99">
                <w:rPr>
                  <w:rFonts w:ascii="Times New Roman" w:hAnsi="Times New Roman" w:cs="Times New Roman"/>
                  <w:color w:val="0000FF"/>
                  <w:szCs w:val="22"/>
                </w:rPr>
                <w:t>мероприятия</w:t>
              </w:r>
            </w:hyperlink>
            <w:r w:rsidRPr="006F2D99">
              <w:rPr>
                <w:rFonts w:ascii="Times New Roman" w:hAnsi="Times New Roman" w:cs="Times New Roman"/>
                <w:szCs w:val="22"/>
              </w:rPr>
              <w:t xml:space="preserve"> "Поддержка малого и среднего предпринимательства, включая крестьянские (фермерские) хозяйства";</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размер собственных средств субъектов малого и среднего предпринимательства, получивших государственную поддержку в рамках реализации </w:t>
            </w:r>
            <w:hyperlink w:anchor="P1304" w:history="1">
              <w:r w:rsidRPr="006F2D99">
                <w:rPr>
                  <w:rFonts w:ascii="Times New Roman" w:hAnsi="Times New Roman" w:cs="Times New Roman"/>
                  <w:color w:val="0000FF"/>
                  <w:szCs w:val="22"/>
                </w:rPr>
                <w:t>мероприятия</w:t>
              </w:r>
            </w:hyperlink>
            <w:r w:rsidRPr="006F2D99">
              <w:rPr>
                <w:rFonts w:ascii="Times New Roman" w:hAnsi="Times New Roman" w:cs="Times New Roman"/>
                <w:szCs w:val="22"/>
              </w:rPr>
              <w:t xml:space="preserve"> "Поддержка малого и среднего предпринимательства, включая крестьянские (фермерские) хозяйства", направленных на приобретение оборудования;</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количество субъектов малого предпринимательства, получивших государственную поддержку в рамках реализации </w:t>
            </w:r>
            <w:hyperlink w:anchor="P1304" w:history="1">
              <w:r w:rsidRPr="006F2D99">
                <w:rPr>
                  <w:rFonts w:ascii="Times New Roman" w:hAnsi="Times New Roman" w:cs="Times New Roman"/>
                  <w:color w:val="0000FF"/>
                  <w:szCs w:val="22"/>
                </w:rPr>
                <w:t>мероприятия</w:t>
              </w:r>
            </w:hyperlink>
            <w:r w:rsidRPr="006F2D99">
              <w:rPr>
                <w:rFonts w:ascii="Times New Roman" w:hAnsi="Times New Roman" w:cs="Times New Roman"/>
                <w:szCs w:val="22"/>
              </w:rPr>
              <w:t xml:space="preserve"> "Поддержка малого и среднего предпринимательства, включая крестьянские (фермерские) хозяйства";</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количество детей, воспользовавшихся услугами центров времяпрепровождения детей в рамках реализации </w:t>
            </w:r>
            <w:hyperlink w:anchor="P1304" w:history="1">
              <w:r w:rsidRPr="006F2D99">
                <w:rPr>
                  <w:rFonts w:ascii="Times New Roman" w:hAnsi="Times New Roman" w:cs="Times New Roman"/>
                  <w:color w:val="0000FF"/>
                  <w:szCs w:val="22"/>
                </w:rPr>
                <w:t>мероприятия</w:t>
              </w:r>
            </w:hyperlink>
            <w:r w:rsidRPr="006F2D99">
              <w:rPr>
                <w:rFonts w:ascii="Times New Roman" w:hAnsi="Times New Roman" w:cs="Times New Roman"/>
                <w:szCs w:val="22"/>
              </w:rPr>
              <w:t xml:space="preserve"> "Поддержка малого и среднего предпринимательства, включая крестьянские (фермерские) хозяйства";</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количество получивших государственную поддержку центров времяпрепровождения детей в рамках реализации </w:t>
            </w:r>
            <w:hyperlink w:anchor="P1304" w:history="1">
              <w:r w:rsidRPr="006F2D99">
                <w:rPr>
                  <w:rFonts w:ascii="Times New Roman" w:hAnsi="Times New Roman" w:cs="Times New Roman"/>
                  <w:color w:val="0000FF"/>
                  <w:szCs w:val="22"/>
                </w:rPr>
                <w:t>мероприятия</w:t>
              </w:r>
            </w:hyperlink>
            <w:r w:rsidRPr="006F2D99">
              <w:rPr>
                <w:rFonts w:ascii="Times New Roman" w:hAnsi="Times New Roman" w:cs="Times New Roman"/>
                <w:szCs w:val="22"/>
              </w:rPr>
              <w:t xml:space="preserve"> "Поддержка малого и среднего предпринимательства, включая крестьянские (фермерские) хозяйства";</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количество центров молодежного инновационного творчества, получивших государственную поддержку в рамках реализации </w:t>
            </w:r>
            <w:hyperlink w:anchor="P1304" w:history="1">
              <w:r w:rsidRPr="006F2D99">
                <w:rPr>
                  <w:rFonts w:ascii="Times New Roman" w:hAnsi="Times New Roman" w:cs="Times New Roman"/>
                  <w:color w:val="0000FF"/>
                  <w:szCs w:val="22"/>
                </w:rPr>
                <w:t>мероприятия</w:t>
              </w:r>
            </w:hyperlink>
            <w:r w:rsidRPr="006F2D99">
              <w:rPr>
                <w:rFonts w:ascii="Times New Roman" w:hAnsi="Times New Roman" w:cs="Times New Roman"/>
                <w:szCs w:val="22"/>
              </w:rPr>
              <w:t xml:space="preserve"> "Поддержка малого и среднего предпринимательства, включая крестьянские (фермерские) хозяйства";</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количество человек, воспользовавшихся услугами центров молодежного инновационного творчества в рамках реализации </w:t>
            </w:r>
            <w:hyperlink w:anchor="P1304" w:history="1">
              <w:r w:rsidRPr="006F2D99">
                <w:rPr>
                  <w:rFonts w:ascii="Times New Roman" w:hAnsi="Times New Roman" w:cs="Times New Roman"/>
                  <w:color w:val="0000FF"/>
                  <w:szCs w:val="22"/>
                </w:rPr>
                <w:t>мероприятия</w:t>
              </w:r>
            </w:hyperlink>
            <w:r w:rsidRPr="006F2D99">
              <w:rPr>
                <w:rFonts w:ascii="Times New Roman" w:hAnsi="Times New Roman" w:cs="Times New Roman"/>
                <w:szCs w:val="22"/>
              </w:rPr>
              <w:t xml:space="preserve"> "Поддержка малого и среднего предпринимательства, включая крестьянские (фермерские) хозяйства";</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коэффициент загрузки оборудования центров молодежного инновационного творчества в рамках реализации </w:t>
            </w:r>
            <w:hyperlink w:anchor="P1304" w:history="1">
              <w:r w:rsidRPr="006F2D99">
                <w:rPr>
                  <w:rFonts w:ascii="Times New Roman" w:hAnsi="Times New Roman" w:cs="Times New Roman"/>
                  <w:color w:val="0000FF"/>
                  <w:szCs w:val="22"/>
                </w:rPr>
                <w:t>мероприятия</w:t>
              </w:r>
            </w:hyperlink>
            <w:r w:rsidRPr="006F2D99">
              <w:rPr>
                <w:rFonts w:ascii="Times New Roman" w:hAnsi="Times New Roman" w:cs="Times New Roman"/>
                <w:szCs w:val="22"/>
              </w:rPr>
              <w:t xml:space="preserve"> "Поддержка малого и среднего предпринимательства, включая крестьянские (фермерские) хозяйства";</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количество проведенных мероприятий, направленных на развитие детского и молодежного научно-технического творчества, в том числе конкурсы, выставки, семинары, тренинги и круглые столы, в рамках реализации </w:t>
            </w:r>
            <w:hyperlink w:anchor="P1304" w:history="1">
              <w:r w:rsidRPr="006F2D99">
                <w:rPr>
                  <w:rFonts w:ascii="Times New Roman" w:hAnsi="Times New Roman" w:cs="Times New Roman"/>
                  <w:color w:val="0000FF"/>
                  <w:szCs w:val="22"/>
                </w:rPr>
                <w:t>мероприятия</w:t>
              </w:r>
            </w:hyperlink>
            <w:r w:rsidRPr="006F2D99">
              <w:rPr>
                <w:rFonts w:ascii="Times New Roman" w:hAnsi="Times New Roman" w:cs="Times New Roman"/>
                <w:szCs w:val="22"/>
              </w:rPr>
              <w:t xml:space="preserve"> поддержка малого и среднего предпринимательства, включая крестьянские (фермерские) хозяйства";</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исполнение расходных обязательств за счет субсидии, предоставленной из федерального бюджета на реализацию </w:t>
            </w:r>
            <w:hyperlink w:anchor="P1342" w:history="1">
              <w:r w:rsidRPr="006F2D99">
                <w:rPr>
                  <w:rFonts w:ascii="Times New Roman" w:hAnsi="Times New Roman" w:cs="Times New Roman"/>
                  <w:color w:val="0000FF"/>
                  <w:szCs w:val="22"/>
                </w:rPr>
                <w:t>мероприятия</w:t>
              </w:r>
            </w:hyperlink>
            <w:r w:rsidRPr="006F2D99">
              <w:rPr>
                <w:rFonts w:ascii="Times New Roman" w:hAnsi="Times New Roman" w:cs="Times New Roman"/>
                <w:szCs w:val="22"/>
              </w:rPr>
              <w:t xml:space="preserve"> "Государственная поддержка организаций, образующих инфраструктуру поддержки субъектов малого и среднего предпринимательства";</w:t>
            </w:r>
          </w:p>
        </w:tc>
      </w:tr>
      <w:tr w:rsidR="006F2D99" w:rsidRPr="006F2D99">
        <w:tc>
          <w:tcPr>
            <w:tcW w:w="2551" w:type="dxa"/>
            <w:tcBorders>
              <w:top w:val="nil"/>
              <w:left w:val="nil"/>
              <w:bottom w:val="nil"/>
              <w:right w:val="nil"/>
            </w:tcBorders>
          </w:tcPr>
          <w:p w:rsidR="006F2D99" w:rsidRPr="006F2D99" w:rsidRDefault="006F2D99">
            <w:pPr>
              <w:pStyle w:val="ConsPlusNormal"/>
              <w:rPr>
                <w:rFonts w:ascii="Times New Roman" w:hAnsi="Times New Roman" w:cs="Times New Roman"/>
                <w:szCs w:val="22"/>
              </w:rPr>
            </w:pPr>
          </w:p>
        </w:tc>
        <w:tc>
          <w:tcPr>
            <w:tcW w:w="404" w:type="dxa"/>
            <w:tcBorders>
              <w:top w:val="nil"/>
              <w:left w:val="nil"/>
              <w:bottom w:val="nil"/>
              <w:right w:val="nil"/>
            </w:tcBorders>
          </w:tcPr>
          <w:p w:rsidR="006F2D99" w:rsidRPr="006F2D99" w:rsidRDefault="006F2D99">
            <w:pPr>
              <w:pStyle w:val="ConsPlusNormal"/>
              <w:rPr>
                <w:rFonts w:ascii="Times New Roman" w:hAnsi="Times New Roman" w:cs="Times New Roman"/>
                <w:szCs w:val="22"/>
              </w:rPr>
            </w:pPr>
          </w:p>
        </w:tc>
        <w:tc>
          <w:tcPr>
            <w:tcW w:w="6066" w:type="dxa"/>
            <w:tcBorders>
              <w:top w:val="nil"/>
              <w:left w:val="nil"/>
              <w:bottom w:val="nil"/>
              <w:right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количество субъектов малого и среднего предпринимательства, получивших государственную поддержку в рамках реализации </w:t>
            </w:r>
            <w:hyperlink w:anchor="P1342" w:history="1">
              <w:r w:rsidRPr="006F2D99">
                <w:rPr>
                  <w:rFonts w:ascii="Times New Roman" w:hAnsi="Times New Roman" w:cs="Times New Roman"/>
                  <w:color w:val="0000FF"/>
                  <w:szCs w:val="22"/>
                </w:rPr>
                <w:t>мероприятия</w:t>
              </w:r>
            </w:hyperlink>
            <w:r w:rsidRPr="006F2D99">
              <w:rPr>
                <w:rFonts w:ascii="Times New Roman" w:hAnsi="Times New Roman" w:cs="Times New Roman"/>
                <w:szCs w:val="22"/>
              </w:rPr>
              <w:t xml:space="preserve"> "Государственная поддержка организаций, образующих инфраструктуру поддержки субъектов малого и среднего предпринимательства";</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lastRenderedPageBreak/>
              <w:t xml:space="preserve">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в рамках реализации </w:t>
            </w:r>
            <w:hyperlink w:anchor="P1342" w:history="1">
              <w:r w:rsidRPr="006F2D99">
                <w:rPr>
                  <w:rFonts w:ascii="Times New Roman" w:hAnsi="Times New Roman" w:cs="Times New Roman"/>
                  <w:color w:val="0000FF"/>
                  <w:szCs w:val="22"/>
                </w:rPr>
                <w:t>мероприятия</w:t>
              </w:r>
            </w:hyperlink>
            <w:r w:rsidRPr="006F2D99">
              <w:rPr>
                <w:rFonts w:ascii="Times New Roman" w:hAnsi="Times New Roman" w:cs="Times New Roman"/>
                <w:szCs w:val="22"/>
              </w:rPr>
              <w:t xml:space="preserve"> "Государственная поддержка организаций, образующих инфраструктуру поддержки субъектов малого и среднего предпринимательства";</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отношение объема выданных микрозаймов субъектам малого и среднего предпринимательства к совокупному размеру средств микрофинансовой организации, сформированному за счет субсидий, предоставленных из бюджетов всех уровней, а также доходов от операционной и финансовой деятельности;</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объем выданных микрозаймов субъектам малого и среднего предпринимательства в рамках реализации </w:t>
            </w:r>
            <w:hyperlink w:anchor="P1342" w:history="1">
              <w:r w:rsidRPr="006F2D99">
                <w:rPr>
                  <w:rFonts w:ascii="Times New Roman" w:hAnsi="Times New Roman" w:cs="Times New Roman"/>
                  <w:color w:val="0000FF"/>
                  <w:szCs w:val="22"/>
                </w:rPr>
                <w:t>мероприятия</w:t>
              </w:r>
            </w:hyperlink>
            <w:r w:rsidRPr="006F2D99">
              <w:rPr>
                <w:rFonts w:ascii="Times New Roman" w:hAnsi="Times New Roman" w:cs="Times New Roman"/>
                <w:szCs w:val="22"/>
              </w:rPr>
              <w:t xml:space="preserve"> "Государственная поддержка организаций, образующих инфраструктуру поддержки субъектов малого и среднего предпринимательства";</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количество консультаций и мероприятий для субъектов малого и среднего предпринимательства, проведенных региональным интегрированным центром в Оренбургской области;</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количество партнеров в сфере делового, технологического и научного сотрудничества, подобранных для российских субъектов малого и среднего предпринимательства региональным интегрированным центром в Оренбургской области</w:t>
            </w:r>
          </w:p>
        </w:tc>
      </w:tr>
      <w:tr w:rsidR="006F2D99" w:rsidRPr="006F2D99">
        <w:tc>
          <w:tcPr>
            <w:tcW w:w="9021" w:type="dxa"/>
            <w:gridSpan w:val="3"/>
            <w:tcBorders>
              <w:top w:val="nil"/>
              <w:left w:val="nil"/>
              <w:bottom w:val="nil"/>
              <w:right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lastRenderedPageBreak/>
              <w:t xml:space="preserve">(раздел в ред. </w:t>
            </w:r>
            <w:hyperlink r:id="rId220" w:history="1">
              <w:r w:rsidRPr="006F2D99">
                <w:rPr>
                  <w:rFonts w:ascii="Times New Roman" w:hAnsi="Times New Roman" w:cs="Times New Roman"/>
                  <w:color w:val="0000FF"/>
                  <w:szCs w:val="22"/>
                </w:rPr>
                <w:t>Постановления</w:t>
              </w:r>
            </w:hyperlink>
            <w:r w:rsidRPr="006F2D99">
              <w:rPr>
                <w:rFonts w:ascii="Times New Roman" w:hAnsi="Times New Roman" w:cs="Times New Roman"/>
                <w:szCs w:val="22"/>
              </w:rPr>
              <w:t xml:space="preserve"> Правительства Оренбургской области от 14.10.2016 N 707-пп)</w:t>
            </w:r>
          </w:p>
        </w:tc>
      </w:tr>
      <w:tr w:rsidR="006F2D99" w:rsidRPr="006F2D99">
        <w:tc>
          <w:tcPr>
            <w:tcW w:w="2551" w:type="dxa"/>
            <w:tcBorders>
              <w:top w:val="nil"/>
              <w:left w:val="nil"/>
              <w:bottom w:val="nil"/>
              <w:right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Срок и этапы реализации подпрограммы</w:t>
            </w:r>
          </w:p>
        </w:tc>
        <w:tc>
          <w:tcPr>
            <w:tcW w:w="404" w:type="dxa"/>
            <w:tcBorders>
              <w:top w:val="nil"/>
              <w:left w:val="nil"/>
              <w:bottom w:val="nil"/>
              <w:right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w:t>
            </w:r>
          </w:p>
        </w:tc>
        <w:tc>
          <w:tcPr>
            <w:tcW w:w="6066" w:type="dxa"/>
            <w:tcBorders>
              <w:top w:val="nil"/>
              <w:left w:val="nil"/>
              <w:bottom w:val="nil"/>
              <w:right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2014 - 2020 годы</w:t>
            </w:r>
          </w:p>
        </w:tc>
      </w:tr>
      <w:tr w:rsidR="006F2D99" w:rsidRPr="006F2D99">
        <w:tc>
          <w:tcPr>
            <w:tcW w:w="2551" w:type="dxa"/>
            <w:tcBorders>
              <w:top w:val="nil"/>
              <w:left w:val="nil"/>
              <w:bottom w:val="nil"/>
              <w:right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Объемы бюджетных ассигнований подпрограммы</w:t>
            </w:r>
          </w:p>
        </w:tc>
        <w:tc>
          <w:tcPr>
            <w:tcW w:w="404" w:type="dxa"/>
            <w:tcBorders>
              <w:top w:val="nil"/>
              <w:left w:val="nil"/>
              <w:bottom w:val="nil"/>
              <w:right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w:t>
            </w:r>
          </w:p>
        </w:tc>
        <w:tc>
          <w:tcPr>
            <w:tcW w:w="6066" w:type="dxa"/>
            <w:tcBorders>
              <w:top w:val="nil"/>
              <w:left w:val="nil"/>
              <w:bottom w:val="nil"/>
              <w:right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1081436,9 тыс. рублей, в том числе по годам реализации:</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2014 год - 99404,7 тыс. рублей, из них средства федерального бюджета - 35166,3 тыс. рублей;</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2015 год - 169581,7 тыс. рублей, из них средства федерального бюджета - 127903,0 тыс. рублей;</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2016 год - 141078,3 тыс. рублей, из них средства федерального бюджета - 78300,4 тыс. рублей;</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2017 год - 93470,5 тыс. рублей;</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2018 год - 93470,5 тыс. рублей;</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2019 год - 242215,6 тыс. рублей;</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2020 год - 242215,6 тыс. рублей</w:t>
            </w:r>
          </w:p>
        </w:tc>
      </w:tr>
      <w:tr w:rsidR="006F2D99" w:rsidRPr="006F2D99">
        <w:tc>
          <w:tcPr>
            <w:tcW w:w="9021" w:type="dxa"/>
            <w:gridSpan w:val="3"/>
            <w:tcBorders>
              <w:top w:val="nil"/>
              <w:left w:val="nil"/>
              <w:bottom w:val="nil"/>
              <w:right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(раздел в ред. </w:t>
            </w:r>
            <w:hyperlink r:id="rId221" w:history="1">
              <w:r w:rsidRPr="006F2D99">
                <w:rPr>
                  <w:rFonts w:ascii="Times New Roman" w:hAnsi="Times New Roman" w:cs="Times New Roman"/>
                  <w:color w:val="0000FF"/>
                  <w:szCs w:val="22"/>
                </w:rPr>
                <w:t>Постановления</w:t>
              </w:r>
            </w:hyperlink>
            <w:r w:rsidRPr="006F2D99">
              <w:rPr>
                <w:rFonts w:ascii="Times New Roman" w:hAnsi="Times New Roman" w:cs="Times New Roman"/>
                <w:szCs w:val="22"/>
              </w:rPr>
              <w:t xml:space="preserve"> Правительства Оренбургской области от 23.12.2016 N 981-пп)</w:t>
            </w:r>
          </w:p>
        </w:tc>
      </w:tr>
      <w:tr w:rsidR="006F2D99" w:rsidRPr="006F2D99">
        <w:tc>
          <w:tcPr>
            <w:tcW w:w="2551" w:type="dxa"/>
            <w:tcBorders>
              <w:top w:val="nil"/>
              <w:left w:val="nil"/>
              <w:bottom w:val="nil"/>
              <w:right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Ожидаемые результаты реализации подпрограммы</w:t>
            </w:r>
          </w:p>
        </w:tc>
        <w:tc>
          <w:tcPr>
            <w:tcW w:w="404" w:type="dxa"/>
            <w:tcBorders>
              <w:top w:val="nil"/>
              <w:left w:val="nil"/>
              <w:bottom w:val="nil"/>
              <w:right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w:t>
            </w:r>
          </w:p>
        </w:tc>
        <w:tc>
          <w:tcPr>
            <w:tcW w:w="6066" w:type="dxa"/>
            <w:tcBorders>
              <w:top w:val="nil"/>
              <w:left w:val="nil"/>
              <w:bottom w:val="nil"/>
              <w:right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увеличение количества малых и средних предприятий в расчете на 1 тыс. человек населения Оренбургской области в 2020 году до 11 единиц;</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исполнение расходных обязательств за счет субсидии, предоставленной из федерального бюджета на реализацию </w:t>
            </w:r>
            <w:hyperlink w:anchor="P1304" w:history="1">
              <w:r w:rsidRPr="006F2D99">
                <w:rPr>
                  <w:rFonts w:ascii="Times New Roman" w:hAnsi="Times New Roman" w:cs="Times New Roman"/>
                  <w:color w:val="0000FF"/>
                  <w:szCs w:val="22"/>
                </w:rPr>
                <w:t>мероприятия</w:t>
              </w:r>
            </w:hyperlink>
            <w:r w:rsidRPr="006F2D99">
              <w:rPr>
                <w:rFonts w:ascii="Times New Roman" w:hAnsi="Times New Roman" w:cs="Times New Roman"/>
                <w:szCs w:val="22"/>
              </w:rPr>
              <w:t xml:space="preserve"> "Поддержка малого и среднего предпринимательства, включая крестьянские (фермерские) хозяйства", - 100,0 процента;</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w:t>
            </w:r>
            <w:r w:rsidRPr="006F2D99">
              <w:rPr>
                <w:rFonts w:ascii="Times New Roman" w:hAnsi="Times New Roman" w:cs="Times New Roman"/>
                <w:szCs w:val="22"/>
              </w:rPr>
              <w:lastRenderedPageBreak/>
              <w:t xml:space="preserve">получивших государственную поддержку в рамках реализации </w:t>
            </w:r>
            <w:hyperlink w:anchor="P1304" w:history="1">
              <w:r w:rsidRPr="006F2D99">
                <w:rPr>
                  <w:rFonts w:ascii="Times New Roman" w:hAnsi="Times New Roman" w:cs="Times New Roman"/>
                  <w:color w:val="0000FF"/>
                  <w:szCs w:val="22"/>
                </w:rPr>
                <w:t>мероприятия</w:t>
              </w:r>
            </w:hyperlink>
            <w:r w:rsidRPr="006F2D99">
              <w:rPr>
                <w:rFonts w:ascii="Times New Roman" w:hAnsi="Times New Roman" w:cs="Times New Roman"/>
                <w:szCs w:val="22"/>
              </w:rPr>
              <w:t xml:space="preserve"> "Поддержка малого и среднего предпринимательства, включая крестьянские (фермерские) хозяйства", - 810 единиц;</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количество субъектов малого и среднего предпринимательства, получивших государственную поддержку в рамках реализации </w:t>
            </w:r>
            <w:hyperlink w:anchor="P1304" w:history="1">
              <w:r w:rsidRPr="006F2D99">
                <w:rPr>
                  <w:rFonts w:ascii="Times New Roman" w:hAnsi="Times New Roman" w:cs="Times New Roman"/>
                  <w:color w:val="0000FF"/>
                  <w:szCs w:val="22"/>
                </w:rPr>
                <w:t>мероприятия</w:t>
              </w:r>
            </w:hyperlink>
            <w:r w:rsidRPr="006F2D99">
              <w:rPr>
                <w:rFonts w:ascii="Times New Roman" w:hAnsi="Times New Roman" w:cs="Times New Roman"/>
                <w:szCs w:val="22"/>
              </w:rPr>
              <w:t xml:space="preserve"> "Поддержка малого и среднего предпринимательства, включая крестьянские (фермерские) хозяйства", - 41 единица;</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размер собственных средств субъектов малого и среднего предпринимательства, получивших государственную поддержку в рамках реализации </w:t>
            </w:r>
            <w:hyperlink w:anchor="P1304" w:history="1">
              <w:r w:rsidRPr="006F2D99">
                <w:rPr>
                  <w:rFonts w:ascii="Times New Roman" w:hAnsi="Times New Roman" w:cs="Times New Roman"/>
                  <w:color w:val="0000FF"/>
                  <w:szCs w:val="22"/>
                </w:rPr>
                <w:t>мероприятия</w:t>
              </w:r>
            </w:hyperlink>
            <w:r w:rsidRPr="006F2D99">
              <w:rPr>
                <w:rFonts w:ascii="Times New Roman" w:hAnsi="Times New Roman" w:cs="Times New Roman"/>
                <w:szCs w:val="22"/>
              </w:rPr>
              <w:t xml:space="preserve"> "Поддержка малого и среднего предпринимательства, включая крестьянские (фермерские) хозяйства", направленных на приобретение оборудования, - 108335,3 тыс. рублей;</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количество субъектов малого предпринимательства, получивших государственную поддержку в рамках реализации </w:t>
            </w:r>
            <w:hyperlink w:anchor="P1304" w:history="1">
              <w:r w:rsidRPr="006F2D99">
                <w:rPr>
                  <w:rFonts w:ascii="Times New Roman" w:hAnsi="Times New Roman" w:cs="Times New Roman"/>
                  <w:color w:val="0000FF"/>
                  <w:szCs w:val="22"/>
                </w:rPr>
                <w:t>мероприятия</w:t>
              </w:r>
            </w:hyperlink>
            <w:r w:rsidRPr="006F2D99">
              <w:rPr>
                <w:rFonts w:ascii="Times New Roman" w:hAnsi="Times New Roman" w:cs="Times New Roman"/>
                <w:szCs w:val="22"/>
              </w:rPr>
              <w:t xml:space="preserve"> "Поддержка малого и среднего предпринимательства, включая крестьянские (фермерские) хозяйства", - 473 единицы;</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количество детей, воспользовавшихся услугами центров времяпрепровождения детей в рамках реализации </w:t>
            </w:r>
            <w:hyperlink w:anchor="P1304" w:history="1">
              <w:r w:rsidRPr="006F2D99">
                <w:rPr>
                  <w:rFonts w:ascii="Times New Roman" w:hAnsi="Times New Roman" w:cs="Times New Roman"/>
                  <w:color w:val="0000FF"/>
                  <w:szCs w:val="22"/>
                </w:rPr>
                <w:t>мероприятия</w:t>
              </w:r>
            </w:hyperlink>
            <w:r w:rsidRPr="006F2D99">
              <w:rPr>
                <w:rFonts w:ascii="Times New Roman" w:hAnsi="Times New Roman" w:cs="Times New Roman"/>
                <w:szCs w:val="22"/>
              </w:rPr>
              <w:t xml:space="preserve"> "Поддержка малого и среднего предпринимательства, включая крестьянские (фермерские) хозяйства", за 2014 - 2020 годы, - 102 единицы;</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количество получивших государственную поддержку центров времяпрепровождения детей в рамках реализации </w:t>
            </w:r>
            <w:hyperlink w:anchor="P1304" w:history="1">
              <w:r w:rsidRPr="006F2D99">
                <w:rPr>
                  <w:rFonts w:ascii="Times New Roman" w:hAnsi="Times New Roman" w:cs="Times New Roman"/>
                  <w:color w:val="0000FF"/>
                  <w:szCs w:val="22"/>
                </w:rPr>
                <w:t>мероприятия</w:t>
              </w:r>
            </w:hyperlink>
            <w:r w:rsidRPr="006F2D99">
              <w:rPr>
                <w:rFonts w:ascii="Times New Roman" w:hAnsi="Times New Roman" w:cs="Times New Roman"/>
                <w:szCs w:val="22"/>
              </w:rPr>
              <w:t xml:space="preserve"> "Поддержка малого и среднего предпринимательства, включая крестьянские (фермерские) хозяйства", - 13 единиц;</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количество центров молодежного инновационного творчества, получивших государственную поддержку в рамках реализации </w:t>
            </w:r>
            <w:hyperlink w:anchor="P1304" w:history="1">
              <w:r w:rsidRPr="006F2D99">
                <w:rPr>
                  <w:rFonts w:ascii="Times New Roman" w:hAnsi="Times New Roman" w:cs="Times New Roman"/>
                  <w:color w:val="0000FF"/>
                  <w:szCs w:val="22"/>
                </w:rPr>
                <w:t>мероприятия</w:t>
              </w:r>
            </w:hyperlink>
            <w:r w:rsidRPr="006F2D99">
              <w:rPr>
                <w:rFonts w:ascii="Times New Roman" w:hAnsi="Times New Roman" w:cs="Times New Roman"/>
                <w:szCs w:val="22"/>
              </w:rPr>
              <w:t xml:space="preserve"> "Поддержка малого и среднего предпринимательства, включая крестьянские (фермерские) хозяйства", - 6 единиц;</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количество человек, воспользовавшихся услугами центра молодежного инновационного творчества в рамках реализации </w:t>
            </w:r>
            <w:hyperlink w:anchor="P1304" w:history="1">
              <w:r w:rsidRPr="006F2D99">
                <w:rPr>
                  <w:rFonts w:ascii="Times New Roman" w:hAnsi="Times New Roman" w:cs="Times New Roman"/>
                  <w:color w:val="0000FF"/>
                  <w:szCs w:val="22"/>
                </w:rPr>
                <w:t>мероприятия</w:t>
              </w:r>
            </w:hyperlink>
            <w:r w:rsidRPr="006F2D99">
              <w:rPr>
                <w:rFonts w:ascii="Times New Roman" w:hAnsi="Times New Roman" w:cs="Times New Roman"/>
                <w:szCs w:val="22"/>
              </w:rPr>
              <w:t xml:space="preserve"> "Поддержка малого и среднего предпринимательства, включая крестьянские (фермерские) хозяйства", - 736 единиц;</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коэффициент загрузки оборудования центра молодежного инновационного творчества в рамках реализации </w:t>
            </w:r>
            <w:hyperlink w:anchor="P1304" w:history="1">
              <w:r w:rsidRPr="006F2D99">
                <w:rPr>
                  <w:rFonts w:ascii="Times New Roman" w:hAnsi="Times New Roman" w:cs="Times New Roman"/>
                  <w:color w:val="0000FF"/>
                  <w:szCs w:val="22"/>
                </w:rPr>
                <w:t>мероприятия</w:t>
              </w:r>
            </w:hyperlink>
            <w:r w:rsidRPr="006F2D99">
              <w:rPr>
                <w:rFonts w:ascii="Times New Roman" w:hAnsi="Times New Roman" w:cs="Times New Roman"/>
                <w:szCs w:val="22"/>
              </w:rPr>
              <w:t xml:space="preserve"> "Поддержка малого и среднего предпринимательства, включая крестьянские (фермерские) хозяйства", - 60,0 процента;</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количество проведенных мероприятий, направленных на развитие детского и молодежного научно-технического творчества, в том числе конкурсы, выставки, семинары, тренинги и круглые столы, в рамках реализации </w:t>
            </w:r>
            <w:hyperlink w:anchor="P1304" w:history="1">
              <w:r w:rsidRPr="006F2D99">
                <w:rPr>
                  <w:rFonts w:ascii="Times New Roman" w:hAnsi="Times New Roman" w:cs="Times New Roman"/>
                  <w:color w:val="0000FF"/>
                  <w:szCs w:val="22"/>
                </w:rPr>
                <w:t>мероприятия</w:t>
              </w:r>
            </w:hyperlink>
            <w:r w:rsidRPr="006F2D99">
              <w:rPr>
                <w:rFonts w:ascii="Times New Roman" w:hAnsi="Times New Roman" w:cs="Times New Roman"/>
                <w:szCs w:val="22"/>
              </w:rPr>
              <w:t xml:space="preserve"> "Поддержка малого и среднего предпринимательства, включая крестьянские (фермерские) хозяйства", - 14 единиц;</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исполнение расходных обязательств за счет субсидии, предоставленной из федерального бюджета на реализацию </w:t>
            </w:r>
            <w:hyperlink w:anchor="P1342" w:history="1">
              <w:r w:rsidRPr="006F2D99">
                <w:rPr>
                  <w:rFonts w:ascii="Times New Roman" w:hAnsi="Times New Roman" w:cs="Times New Roman"/>
                  <w:color w:val="0000FF"/>
                  <w:szCs w:val="22"/>
                </w:rPr>
                <w:t>мероприятия</w:t>
              </w:r>
            </w:hyperlink>
            <w:r w:rsidRPr="006F2D99">
              <w:rPr>
                <w:rFonts w:ascii="Times New Roman" w:hAnsi="Times New Roman" w:cs="Times New Roman"/>
                <w:szCs w:val="22"/>
              </w:rPr>
              <w:t xml:space="preserve"> "Государственная поддержка организаций, образующих инфраструктуру поддержки субъектов малого и среднего предпринимательства", - 100,0 процента;</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количество субъектов малого и среднего предпринимательства, получивших государственную поддержку в рамках реализации </w:t>
            </w:r>
            <w:hyperlink w:anchor="P1342" w:history="1">
              <w:r w:rsidRPr="006F2D99">
                <w:rPr>
                  <w:rFonts w:ascii="Times New Roman" w:hAnsi="Times New Roman" w:cs="Times New Roman"/>
                  <w:color w:val="0000FF"/>
                  <w:szCs w:val="22"/>
                </w:rPr>
                <w:t>мероприятия</w:t>
              </w:r>
            </w:hyperlink>
            <w:r w:rsidRPr="006F2D99">
              <w:rPr>
                <w:rFonts w:ascii="Times New Roman" w:hAnsi="Times New Roman" w:cs="Times New Roman"/>
                <w:szCs w:val="22"/>
              </w:rPr>
              <w:t xml:space="preserve"> "Государственная поддержка организаций, образующих инфраструктуру поддержки субъектов малого и среднего предпринимательства", - 545 единиц;</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в рамках реализации </w:t>
            </w:r>
            <w:hyperlink w:anchor="P1342" w:history="1">
              <w:r w:rsidRPr="006F2D99">
                <w:rPr>
                  <w:rFonts w:ascii="Times New Roman" w:hAnsi="Times New Roman" w:cs="Times New Roman"/>
                  <w:color w:val="0000FF"/>
                  <w:szCs w:val="22"/>
                </w:rPr>
                <w:t>мероприятия</w:t>
              </w:r>
            </w:hyperlink>
            <w:r w:rsidRPr="006F2D99">
              <w:rPr>
                <w:rFonts w:ascii="Times New Roman" w:hAnsi="Times New Roman" w:cs="Times New Roman"/>
                <w:szCs w:val="22"/>
              </w:rPr>
              <w:t xml:space="preserve"> "Государственная поддержка организаций, образующих инфраструктуру поддержки субъектов малого и среднего предпринимательства", - 127 единиц;</w:t>
            </w:r>
          </w:p>
        </w:tc>
      </w:tr>
      <w:tr w:rsidR="006F2D99" w:rsidRPr="006F2D99">
        <w:tc>
          <w:tcPr>
            <w:tcW w:w="2551" w:type="dxa"/>
            <w:tcBorders>
              <w:top w:val="nil"/>
              <w:left w:val="nil"/>
              <w:bottom w:val="nil"/>
              <w:right w:val="nil"/>
            </w:tcBorders>
          </w:tcPr>
          <w:p w:rsidR="006F2D99" w:rsidRPr="006F2D99" w:rsidRDefault="006F2D99">
            <w:pPr>
              <w:pStyle w:val="ConsPlusNormal"/>
              <w:rPr>
                <w:rFonts w:ascii="Times New Roman" w:hAnsi="Times New Roman" w:cs="Times New Roman"/>
                <w:szCs w:val="22"/>
              </w:rPr>
            </w:pPr>
          </w:p>
        </w:tc>
        <w:tc>
          <w:tcPr>
            <w:tcW w:w="404" w:type="dxa"/>
            <w:tcBorders>
              <w:top w:val="nil"/>
              <w:left w:val="nil"/>
              <w:bottom w:val="nil"/>
              <w:right w:val="nil"/>
            </w:tcBorders>
          </w:tcPr>
          <w:p w:rsidR="006F2D99" w:rsidRPr="006F2D99" w:rsidRDefault="006F2D99">
            <w:pPr>
              <w:pStyle w:val="ConsPlusNormal"/>
              <w:rPr>
                <w:rFonts w:ascii="Times New Roman" w:hAnsi="Times New Roman" w:cs="Times New Roman"/>
                <w:szCs w:val="22"/>
              </w:rPr>
            </w:pPr>
          </w:p>
        </w:tc>
        <w:tc>
          <w:tcPr>
            <w:tcW w:w="6066" w:type="dxa"/>
            <w:tcBorders>
              <w:top w:val="nil"/>
              <w:left w:val="nil"/>
              <w:bottom w:val="nil"/>
              <w:right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отношение объема выданных микрозаймов субъектам малого и среднего предпринимательства к совокупному размеру средств микрофинансовой организации, сформированному за счет субсидий, предоставленных из бюджетов всех уровней, а также доходов от операционной и финансовой деятельности в рамках реализации </w:t>
            </w:r>
            <w:hyperlink w:anchor="P1342" w:history="1">
              <w:r w:rsidRPr="006F2D99">
                <w:rPr>
                  <w:rFonts w:ascii="Times New Roman" w:hAnsi="Times New Roman" w:cs="Times New Roman"/>
                  <w:color w:val="0000FF"/>
                  <w:szCs w:val="22"/>
                </w:rPr>
                <w:t>мероприятия</w:t>
              </w:r>
            </w:hyperlink>
            <w:r w:rsidRPr="006F2D99">
              <w:rPr>
                <w:rFonts w:ascii="Times New Roman" w:hAnsi="Times New Roman" w:cs="Times New Roman"/>
                <w:szCs w:val="22"/>
              </w:rPr>
              <w:t xml:space="preserve"> "Государственная поддержка организаций, образующих инфраструктуру поддержки субъектов малого и среднего предпринимательства", - 70,0 процента;</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объем выданных микрозаймов субъектам малого и среднего предпринимательства в рамках реализации </w:t>
            </w:r>
            <w:hyperlink w:anchor="P1342" w:history="1">
              <w:r w:rsidRPr="006F2D99">
                <w:rPr>
                  <w:rFonts w:ascii="Times New Roman" w:hAnsi="Times New Roman" w:cs="Times New Roman"/>
                  <w:color w:val="0000FF"/>
                  <w:szCs w:val="22"/>
                </w:rPr>
                <w:t>мероприятия</w:t>
              </w:r>
            </w:hyperlink>
            <w:r w:rsidRPr="006F2D99">
              <w:rPr>
                <w:rFonts w:ascii="Times New Roman" w:hAnsi="Times New Roman" w:cs="Times New Roman"/>
                <w:szCs w:val="22"/>
              </w:rPr>
              <w:t xml:space="preserve"> "Государственная поддержка организаций, образующих инфраструктуру поддержки субъектов малого и среднего предпринимательства", - 233449,9 тыс. рублей;</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количество консультаций и мероприятий для субъектов малого и среднего предпринимательства, проведенных региональным интегрированным центром в Оренбургской области, - 1250 единиц;</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количество партнеров в сфере делового, технологического и научного сотрудничества, подобранных для российских субъектов малого и среднего предпринимательства региональным интегрированным центром в Оренбургской области, - 3000 единиц</w:t>
            </w:r>
          </w:p>
        </w:tc>
      </w:tr>
      <w:tr w:rsidR="006F2D99" w:rsidRPr="006F2D99">
        <w:tc>
          <w:tcPr>
            <w:tcW w:w="9021" w:type="dxa"/>
            <w:gridSpan w:val="3"/>
            <w:tcBorders>
              <w:top w:val="nil"/>
              <w:left w:val="nil"/>
              <w:bottom w:val="nil"/>
              <w:right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(в ред. Постановлений Правительства Оренбургской области от 14.10.2016 </w:t>
            </w:r>
            <w:hyperlink r:id="rId222" w:history="1">
              <w:r w:rsidRPr="006F2D99">
                <w:rPr>
                  <w:rFonts w:ascii="Times New Roman" w:hAnsi="Times New Roman" w:cs="Times New Roman"/>
                  <w:color w:val="0000FF"/>
                  <w:szCs w:val="22"/>
                </w:rPr>
                <w:t>N 707-пп</w:t>
              </w:r>
            </w:hyperlink>
            <w:r w:rsidRPr="006F2D99">
              <w:rPr>
                <w:rFonts w:ascii="Times New Roman" w:hAnsi="Times New Roman" w:cs="Times New Roman"/>
                <w:szCs w:val="22"/>
              </w:rPr>
              <w:t xml:space="preserve">, от 23.12.2016 </w:t>
            </w:r>
            <w:hyperlink r:id="rId223" w:history="1">
              <w:r w:rsidRPr="006F2D99">
                <w:rPr>
                  <w:rFonts w:ascii="Times New Roman" w:hAnsi="Times New Roman" w:cs="Times New Roman"/>
                  <w:color w:val="0000FF"/>
                  <w:szCs w:val="22"/>
                </w:rPr>
                <w:t>N 981-пп</w:t>
              </w:r>
            </w:hyperlink>
            <w:r w:rsidRPr="006F2D99">
              <w:rPr>
                <w:rFonts w:ascii="Times New Roman" w:hAnsi="Times New Roman" w:cs="Times New Roman"/>
                <w:szCs w:val="22"/>
              </w:rPr>
              <w:t>)</w:t>
            </w:r>
          </w:p>
        </w:tc>
      </w:tr>
    </w:tbl>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center"/>
        <w:outlineLvl w:val="2"/>
        <w:rPr>
          <w:rFonts w:ascii="Times New Roman" w:hAnsi="Times New Roman" w:cs="Times New Roman"/>
          <w:szCs w:val="22"/>
        </w:rPr>
      </w:pPr>
      <w:r w:rsidRPr="006F2D99">
        <w:rPr>
          <w:rFonts w:ascii="Times New Roman" w:hAnsi="Times New Roman" w:cs="Times New Roman"/>
          <w:szCs w:val="22"/>
        </w:rPr>
        <w:t>1. Общая характеристика сферы реализации подпрограммы</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Малое и среднее предпринимательство (далее - МСП) как явление социальное, экономическое и политическое, охватывающее почти все отрасли деятельности, решает следующие основные задачи развития Оренбургской области: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в социальном аспекте - способствует обеспечению занятости и материальному благополучию населения, его духовному и культурному развитию, удовлетворению материальных потребностей через расширение рынка потребительских товаров и сферы услуг;</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в экономическом аспекте - содействует развитию конкурентной рыночной экономики, увеличению валового регионального продукта, повышению доходов консолидированного бюджета Оренбургской области и внебюджетных фондов;</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в политическом аспекте - обеспечивает формирование среднего класса - основного гаранта социальной и политической стабильности общества.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Выполнить свою социально-экономическую и политическую роль сектор МСП сможет лишь при наличии благоприятных условий для его деятельности, что в конечном итоге определяет задачи органов исполнительной власти Оренбургской области в отношении МСП. В последние годы в российской экономике наметились положительные тенденции к улучшению общей среды деятельности субъектов МСП. Меры Правительства Российской Федерации по дебюрократизации экономики и созданию условий для развития МСП способствовали расширению предпринимательской инициативы, росту количества субъектов МСП, увеличению объемов оборота и инвестиций в основной капитал субъектов МСП.</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Основной задачей на предстоящий период должно стать не только поддержание сложившегося уровня количественного воспроизводства субъектов МСП, но и осуществление комплекса мер, направленных на повышение эффективности их деятельности и статуса, реализацию в полной мере предпринимательского ресурса. Программно-целевой метод поддержки МСП обеспечит комплексное решение проблемных вопросов в предпринимательстве, а также определит приоритеты в развитии МСП области.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Динамика изменений в состоянии сферы малого предпринимательства в Оренбургской области в 2011 - 2012 годах представлена в </w:t>
      </w:r>
      <w:hyperlink w:anchor="P4210" w:history="1">
        <w:r w:rsidRPr="006F2D99">
          <w:rPr>
            <w:rFonts w:ascii="Times New Roman" w:hAnsi="Times New Roman" w:cs="Times New Roman"/>
            <w:color w:val="0000FF"/>
            <w:szCs w:val="22"/>
          </w:rPr>
          <w:t>таблице</w:t>
        </w:r>
      </w:hyperlink>
      <w:r w:rsidRPr="006F2D99">
        <w:rPr>
          <w:rFonts w:ascii="Times New Roman" w:hAnsi="Times New Roman" w:cs="Times New Roman"/>
          <w:szCs w:val="22"/>
        </w:rPr>
        <w:t>.</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right"/>
        <w:outlineLvl w:val="3"/>
        <w:rPr>
          <w:rFonts w:ascii="Times New Roman" w:hAnsi="Times New Roman" w:cs="Times New Roman"/>
          <w:szCs w:val="22"/>
        </w:rPr>
      </w:pPr>
      <w:r w:rsidRPr="006F2D99">
        <w:rPr>
          <w:rFonts w:ascii="Times New Roman" w:hAnsi="Times New Roman" w:cs="Times New Roman"/>
          <w:szCs w:val="22"/>
        </w:rPr>
        <w:t>Таблица</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center"/>
        <w:rPr>
          <w:rFonts w:ascii="Times New Roman" w:hAnsi="Times New Roman" w:cs="Times New Roman"/>
          <w:szCs w:val="22"/>
        </w:rPr>
      </w:pPr>
      <w:bookmarkStart w:id="27" w:name="P4210"/>
      <w:bookmarkEnd w:id="27"/>
      <w:r w:rsidRPr="006F2D99">
        <w:rPr>
          <w:rFonts w:ascii="Times New Roman" w:hAnsi="Times New Roman" w:cs="Times New Roman"/>
          <w:szCs w:val="22"/>
        </w:rPr>
        <w:t>Динамика развития малого предпринимательства</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в Оренбургской области в 2011 - 2012 годах</w:t>
      </w:r>
    </w:p>
    <w:p w:rsidR="006F2D99" w:rsidRPr="006F2D99" w:rsidRDefault="006F2D99">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80"/>
        <w:gridCol w:w="1430"/>
        <w:gridCol w:w="1430"/>
      </w:tblGrid>
      <w:tr w:rsidR="006F2D99" w:rsidRPr="006F2D99">
        <w:tc>
          <w:tcPr>
            <w:tcW w:w="6180"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Наименование показателя</w:t>
            </w:r>
          </w:p>
        </w:tc>
        <w:tc>
          <w:tcPr>
            <w:tcW w:w="1430"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2011 год</w:t>
            </w:r>
          </w:p>
        </w:tc>
        <w:tc>
          <w:tcPr>
            <w:tcW w:w="1430"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2012 год</w:t>
            </w:r>
          </w:p>
        </w:tc>
      </w:tr>
      <w:tr w:rsidR="006F2D99" w:rsidRPr="006F2D99">
        <w:tc>
          <w:tcPr>
            <w:tcW w:w="6180"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Количество малых (без микро-) и средних предприятий</w:t>
            </w:r>
          </w:p>
        </w:tc>
        <w:tc>
          <w:tcPr>
            <w:tcW w:w="1430"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2372</w:t>
            </w:r>
          </w:p>
        </w:tc>
        <w:tc>
          <w:tcPr>
            <w:tcW w:w="1430"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2843</w:t>
            </w:r>
          </w:p>
        </w:tc>
      </w:tr>
      <w:tr w:rsidR="006F2D99" w:rsidRPr="006F2D99">
        <w:tc>
          <w:tcPr>
            <w:tcW w:w="6180"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Среднесписочная численность работников без внешних совместителей малых (без микро-) и средних предприятий (человек)</w:t>
            </w:r>
          </w:p>
        </w:tc>
        <w:tc>
          <w:tcPr>
            <w:tcW w:w="1430"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96553</w:t>
            </w:r>
          </w:p>
        </w:tc>
        <w:tc>
          <w:tcPr>
            <w:tcW w:w="1430"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103572</w:t>
            </w:r>
          </w:p>
        </w:tc>
      </w:tr>
      <w:tr w:rsidR="006F2D99" w:rsidRPr="006F2D99">
        <w:tc>
          <w:tcPr>
            <w:tcW w:w="6180"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Оборот малых (без микро-) и средних предприятий (млн. рублей)</w:t>
            </w:r>
          </w:p>
        </w:tc>
        <w:tc>
          <w:tcPr>
            <w:tcW w:w="1430"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133319,4</w:t>
            </w:r>
          </w:p>
        </w:tc>
        <w:tc>
          <w:tcPr>
            <w:tcW w:w="1430"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157005,4</w:t>
            </w:r>
          </w:p>
        </w:tc>
      </w:tr>
      <w:tr w:rsidR="006F2D99" w:rsidRPr="006F2D99">
        <w:tc>
          <w:tcPr>
            <w:tcW w:w="6180"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Инвестиции в основной капитал малых (без микро-) и средних предприятий (млн. рублей)</w:t>
            </w:r>
          </w:p>
        </w:tc>
        <w:tc>
          <w:tcPr>
            <w:tcW w:w="1430"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8386,5</w:t>
            </w:r>
          </w:p>
        </w:tc>
        <w:tc>
          <w:tcPr>
            <w:tcW w:w="1430"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9387,4</w:t>
            </w:r>
          </w:p>
        </w:tc>
      </w:tr>
      <w:tr w:rsidR="006F2D99" w:rsidRPr="006F2D99">
        <w:tc>
          <w:tcPr>
            <w:tcW w:w="6180"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Уплачено единого налога на вмененный доход и по упрощенной системе (млн. рублей)</w:t>
            </w:r>
          </w:p>
        </w:tc>
        <w:tc>
          <w:tcPr>
            <w:tcW w:w="1430"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1986,7</w:t>
            </w:r>
          </w:p>
        </w:tc>
        <w:tc>
          <w:tcPr>
            <w:tcW w:w="1430"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2272,6</w:t>
            </w:r>
          </w:p>
        </w:tc>
      </w:tr>
      <w:tr w:rsidR="006F2D99" w:rsidRPr="006F2D99">
        <w:tc>
          <w:tcPr>
            <w:tcW w:w="6180"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Средняя численность работников на одно предприятие (человек)</w:t>
            </w:r>
          </w:p>
        </w:tc>
        <w:tc>
          <w:tcPr>
            <w:tcW w:w="1430"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40</w:t>
            </w:r>
          </w:p>
        </w:tc>
        <w:tc>
          <w:tcPr>
            <w:tcW w:w="1430"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36</w:t>
            </w:r>
          </w:p>
        </w:tc>
      </w:tr>
      <w:tr w:rsidR="006F2D99" w:rsidRPr="006F2D99">
        <w:tc>
          <w:tcPr>
            <w:tcW w:w="6180"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Оборот на одно предприятие (тыс. рублей)</w:t>
            </w:r>
          </w:p>
        </w:tc>
        <w:tc>
          <w:tcPr>
            <w:tcW w:w="1430"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56205,5</w:t>
            </w:r>
          </w:p>
        </w:tc>
        <w:tc>
          <w:tcPr>
            <w:tcW w:w="1430"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55225,2</w:t>
            </w:r>
          </w:p>
        </w:tc>
      </w:tr>
      <w:tr w:rsidR="006F2D99" w:rsidRPr="006F2D99">
        <w:tc>
          <w:tcPr>
            <w:tcW w:w="6180"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Объем инвестиций в основной капитал на одно предприятие (тыс. рублей)</w:t>
            </w:r>
          </w:p>
        </w:tc>
        <w:tc>
          <w:tcPr>
            <w:tcW w:w="1430"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3535,6</w:t>
            </w:r>
          </w:p>
        </w:tc>
        <w:tc>
          <w:tcPr>
            <w:tcW w:w="1430"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3301,9</w:t>
            </w:r>
          </w:p>
        </w:tc>
      </w:tr>
      <w:tr w:rsidR="006F2D99" w:rsidRPr="006F2D99">
        <w:tc>
          <w:tcPr>
            <w:tcW w:w="6180"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Количество индивидуальных предпринимателей (человек)</w:t>
            </w:r>
          </w:p>
        </w:tc>
        <w:tc>
          <w:tcPr>
            <w:tcW w:w="1430"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59297</w:t>
            </w:r>
          </w:p>
        </w:tc>
        <w:tc>
          <w:tcPr>
            <w:tcW w:w="1430"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55299</w:t>
            </w:r>
          </w:p>
        </w:tc>
      </w:tr>
    </w:tbl>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По данным за 2012 год, количество малых предприятий в Оренбургской области составило 2600 единиц (2141 единицы в 2011 году). Прирост количества средних предприятий составил 12 единиц (5,2 процента) (243 единицы - в 2012 году, 231 единица - в 2011 году). Количество зарегистрированных индивидуальных предпринимателей снизилось с 59,3 тыс. единиц в 2011 году до 55,3 тыс. единиц в 2012 году.</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Численность населения, занятого на малых и средних предприятиях, увеличилась в 2012 году по сравнению с 2011 годом на 7,3 процента, но средняя численность работников на одно предприятие уменьшилась на 4 человека.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Объем оборота малых и средних предприятий увеличился в 1,18 раза.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Прирост инвестиций в основной капитал малых предприятий за 2012 год составил 11,9 процента к уровню 2011 года.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Вклад субъектов малого предпринимательства (далее - СМП) в доходную часть консолидированного бюджета Оренбургской области оценивается только по результатам учета поступления налогов от СМП по специальным налоговым режимам, включающим единый налог на вмененный доход для отдельных видов деятельности, и единый налог, взимаемый по упрощенной системе налогообложения. По данным направлениям в областной бюджет за 2011 - 2012 годы от СМП поступило доходов в сумме более 4,2 млрд. рублей.</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Развитие МСП продолжает сдерживаться следующими основными проблемами: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недостаточная ориентированность нормативной правовой базы на стимулирование развития МСП. В правовой плоскости лежит решение проблем формирования системы страхования от потенциальных рисков, совершенствования системы защиты прав субъектов МСП. Нормативно-правового закрепления требуют и многие меры государственной поддержки МСП, касающиеся кредитной деятельности, создания благоприятных условий для инвестирования;</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основной внутренний ограничитель развития МСП - недостаточность финансовой базы. Основной источник финансирования развития - доходы от собственной деятельности. Внешнее банковское финансирование в настоящий момент не решает проблем развития МСП. Основная проблема связана с особенностями самого МСП: невозможностью предоставить гарантии, непрозрачностью финансовых потоков, а со стороны банковской системы - слабым владением технологиями кредитования микро- и малых предприятий;</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ограниченность финансовых средств снижает конкурентоспособность МСП на рынке труда, оборудования, недвижимости. Дефицит работников необходимой квалификации, качественного оборудования, помещений - ситуация, типичная для большинства субъектов МСП;</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масштабы микрофинансирования, финансового лизинга на несколько порядков ниже уровня спроса на них, что в условиях чрезвычайно низкой суммарной капитализации микробизнеса затрудняет переход от стадии старта к стадии роста;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ограниченность доступа к внешним ресурсам и внутренним финансовым возможностям ведут к ухудшению финансово-экономических показателей МСП и их конкурентных характеристик;</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наличие на практике административных барьеров во взаимоотношениях малого бизнеса и власти на всех уровнях, сдерживающих развитие МСП;</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социальная незащищенность наемных работников МСП, допущение нарушений в трудовых отношениях работодателей с работающими по найму, вызывающих текучесть кадров в предпринимательской среде.</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Решение данных проблем программными методами осуществляется на основе выделения целевых групп поддержки: стартующих, действующих и растущих субъектов МСП.</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Для стартующих субъектов МСП наиболее острой является проблема первоначального капитала. Инструменты - микрофинансирование, франчайзинг, лизинг. Расчетные цели - рост числа субъектов МСП, рационализация структуры промышленности (по размеру предприятий), устойчивость и маневренность производственного комплекса.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Для стартующего малого бизнеса следует существенно облегчить доступ к аренде и лизингу. По аренде - повысить прозрачность сделок на рынке аренды помещений, находящихся в собственности государства, муниципальных образований Оренбургской области, путем формирования банка данных, обеспечить дифференцированные ставки арендной платы по государственной собственности, поддерживать создание и развитие бизнес-инкубаторов. Расчетная цель - увеличение числа субъектов МСП.</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Для действующих субъектов МСП необходимо улучшить доступ к банковскому кредитованию. Основной рычаг - разработка и применение гарантийных схем, наложение их на существующую инфраструктуру и создание недостающих звеньев, наполнение схем финансовым потоком, где бюджетные средства играют роль катализатора, аккумулятора. Расчетные цели - развитие и повышение устойчивости МСП. Эта категория МСП нуждается в снижении барьеров при долгосрочной аренде или выкупе земли, при получении разрешений на строительство. Актуально расширение прав по аренде с выкупом: комплекс мер, гарантирующих субъектам МСП, арендующим помещение и оборудование у государственных предприятий и организаций, стабильность бизнеса при банкротстве или смене арендодателя. Расчетная цель - развитие МСП, возможность диверсификации, переход в следующую размерную группу.</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Для растущих субъектов МСП, помимо общих гарантий по банковским кредитам, важна гарантийная поддержка инвестиционных проектов. Расчетная цель - снижение барьеров перехода из малого бизнеса в средний, рациональная структура экономики по размерным группам предприятий, поддержка точек роста нового частного бизнеса до масштабов, достаточных для отраслевой структурной перестройки, рост конкурентоспособности растущих субъектов МСП.</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center"/>
        <w:outlineLvl w:val="2"/>
        <w:rPr>
          <w:rFonts w:ascii="Times New Roman" w:hAnsi="Times New Roman" w:cs="Times New Roman"/>
          <w:szCs w:val="22"/>
        </w:rPr>
      </w:pPr>
      <w:r w:rsidRPr="006F2D99">
        <w:rPr>
          <w:rFonts w:ascii="Times New Roman" w:hAnsi="Times New Roman" w:cs="Times New Roman"/>
          <w:szCs w:val="22"/>
        </w:rPr>
        <w:t>2. Приоритеты государственной политики</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в сфере реализации подпрограммы, цель,</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задачи и показатели (индикаторы) их достижения</w:t>
      </w:r>
    </w:p>
    <w:p w:rsidR="006F2D99" w:rsidRPr="006F2D99" w:rsidRDefault="006F2D99">
      <w:pPr>
        <w:pStyle w:val="ConsPlusNormal"/>
        <w:jc w:val="center"/>
        <w:rPr>
          <w:rFonts w:ascii="Times New Roman" w:hAnsi="Times New Roman" w:cs="Times New Roman"/>
          <w:szCs w:val="22"/>
        </w:rPr>
      </w:pP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 xml:space="preserve">(в ред. </w:t>
      </w:r>
      <w:hyperlink r:id="rId224" w:history="1">
        <w:r w:rsidRPr="006F2D99">
          <w:rPr>
            <w:rFonts w:ascii="Times New Roman" w:hAnsi="Times New Roman" w:cs="Times New Roman"/>
            <w:color w:val="0000FF"/>
            <w:szCs w:val="22"/>
          </w:rPr>
          <w:t>Постановления</w:t>
        </w:r>
      </w:hyperlink>
      <w:r w:rsidRPr="006F2D99">
        <w:rPr>
          <w:rFonts w:ascii="Times New Roman" w:hAnsi="Times New Roman" w:cs="Times New Roman"/>
          <w:szCs w:val="22"/>
        </w:rPr>
        <w:t xml:space="preserve"> Правительства Оренбургской области</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от 14.10.2016 N 707-пп)</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Стимулирование МСП в сферах агропромышленного комплекса и наукоемких производств, изготовления продукции для сферы жилищно-коммунального хозяйства, строительства, сельскохозяйственного машиностроения, бытовой техники, поддержка субъектов МСП, специализирующихся на оказании дизайнерских услуг по разработке готовых промышленных изделий, доработка нефтяных месторождений силами субъектов МСП - задачи, определенные </w:t>
      </w:r>
      <w:hyperlink r:id="rId225" w:history="1">
        <w:r w:rsidRPr="006F2D99">
          <w:rPr>
            <w:rFonts w:ascii="Times New Roman" w:hAnsi="Times New Roman" w:cs="Times New Roman"/>
            <w:color w:val="0000FF"/>
            <w:szCs w:val="22"/>
          </w:rPr>
          <w:t>стратегией</w:t>
        </w:r>
      </w:hyperlink>
      <w:r w:rsidRPr="006F2D99">
        <w:rPr>
          <w:rFonts w:ascii="Times New Roman" w:hAnsi="Times New Roman" w:cs="Times New Roman"/>
          <w:szCs w:val="22"/>
        </w:rPr>
        <w:t xml:space="preserve"> развития Оренбургской области до 2020 года и на период до 2030 года. Развитие малого и среднего бизнеса как прочной основы экономики, обеспечение доли занятых на предприятиях МСП до 40,0 процента - планируемый результат реализации комплексного </w:t>
      </w:r>
      <w:hyperlink r:id="rId226" w:history="1">
        <w:r w:rsidRPr="006F2D99">
          <w:rPr>
            <w:rFonts w:ascii="Times New Roman" w:hAnsi="Times New Roman" w:cs="Times New Roman"/>
            <w:color w:val="0000FF"/>
            <w:szCs w:val="22"/>
          </w:rPr>
          <w:t>плана</w:t>
        </w:r>
      </w:hyperlink>
      <w:r w:rsidRPr="006F2D99">
        <w:rPr>
          <w:rFonts w:ascii="Times New Roman" w:hAnsi="Times New Roman" w:cs="Times New Roman"/>
          <w:szCs w:val="22"/>
        </w:rPr>
        <w:t xml:space="preserve"> мероприятий по приоритетным направлениям деятельности Правительства Оренбургской области по выполнению послания Губернатора Оренбургской области "Стратегия прорыва. Программа действий до 2015 года".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Цель подпрограммы - содействие развитию МСП в Оренбургской области.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Для достижения цели подпрограммы предусмотрено решение следующих задач:</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расширение доступа субъектов МСП к государственной поддержке путем совершенствования механизмов ее использования, развития новых механизмов привлечения дополнительных инвестиций в малый и средний бизнес, в том числе за счет активизации межобластного и международного сотрудничества;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обеспечение развития инфраструктуры поддержки МСП путем дополнения недостающих объектов инфраструктуры, а также укрепление материально-технической базы действующих инфраструктурных организаций, в том числе создание центров консультационно-правовой поддержки МСП, инновационных, ремесленных, маркетинговых и учебных центров для субъектов МСП;</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повышение профессионализма кадров в предпринимательской среде, а также работников организаций инфраструктуры поддержки МСП.</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Показателями (индикаторами) решения задач и достижения цели подпрограммы являются:</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количество малых и средних предприятий в расчете на 1 тыс. человек населения Оренбургской области;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исполнение расходных обязательств за счет субсидии, предоставленной из федерального бюджета на реализацию </w:t>
      </w:r>
      <w:hyperlink w:anchor="P1304" w:history="1">
        <w:r w:rsidRPr="006F2D99">
          <w:rPr>
            <w:rFonts w:ascii="Times New Roman" w:hAnsi="Times New Roman" w:cs="Times New Roman"/>
            <w:color w:val="0000FF"/>
            <w:szCs w:val="22"/>
          </w:rPr>
          <w:t>мероприятия</w:t>
        </w:r>
      </w:hyperlink>
      <w:r w:rsidRPr="006F2D99">
        <w:rPr>
          <w:rFonts w:ascii="Times New Roman" w:hAnsi="Times New Roman" w:cs="Times New Roman"/>
          <w:szCs w:val="22"/>
        </w:rPr>
        <w:t xml:space="preserve"> "Поддержка малого и среднего предпринимательства, включая крестьянские (фермерские) хозяйства";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получивших государственную поддержку в рамках реализации </w:t>
      </w:r>
      <w:hyperlink w:anchor="P1304" w:history="1">
        <w:r w:rsidRPr="006F2D99">
          <w:rPr>
            <w:rFonts w:ascii="Times New Roman" w:hAnsi="Times New Roman" w:cs="Times New Roman"/>
            <w:color w:val="0000FF"/>
            <w:szCs w:val="22"/>
          </w:rPr>
          <w:t>мероприятия</w:t>
        </w:r>
      </w:hyperlink>
      <w:r w:rsidRPr="006F2D99">
        <w:rPr>
          <w:rFonts w:ascii="Times New Roman" w:hAnsi="Times New Roman" w:cs="Times New Roman"/>
          <w:szCs w:val="22"/>
        </w:rPr>
        <w:t xml:space="preserve"> "Поддержка малого и среднего предпринимательства, включая крестьянские (фермерские) хозяйства";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количество субъектов малого и среднего предпринимательства, получивших государственную поддержку в рамках реализации </w:t>
      </w:r>
      <w:hyperlink w:anchor="P1304" w:history="1">
        <w:r w:rsidRPr="006F2D99">
          <w:rPr>
            <w:rFonts w:ascii="Times New Roman" w:hAnsi="Times New Roman" w:cs="Times New Roman"/>
            <w:color w:val="0000FF"/>
            <w:szCs w:val="22"/>
          </w:rPr>
          <w:t>мероприятия</w:t>
        </w:r>
      </w:hyperlink>
      <w:r w:rsidRPr="006F2D99">
        <w:rPr>
          <w:rFonts w:ascii="Times New Roman" w:hAnsi="Times New Roman" w:cs="Times New Roman"/>
          <w:szCs w:val="22"/>
        </w:rPr>
        <w:t xml:space="preserve"> "Поддержка малого и среднего предпринимательства, включая крестьянские (фермерские) хозяйства";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размер собственных средств субъектов малого и среднего предпринимательства, получивших государственную поддержку в рамках реализации </w:t>
      </w:r>
      <w:hyperlink w:anchor="P1304" w:history="1">
        <w:r w:rsidRPr="006F2D99">
          <w:rPr>
            <w:rFonts w:ascii="Times New Roman" w:hAnsi="Times New Roman" w:cs="Times New Roman"/>
            <w:color w:val="0000FF"/>
            <w:szCs w:val="22"/>
          </w:rPr>
          <w:t>мероприятия</w:t>
        </w:r>
      </w:hyperlink>
      <w:r w:rsidRPr="006F2D99">
        <w:rPr>
          <w:rFonts w:ascii="Times New Roman" w:hAnsi="Times New Roman" w:cs="Times New Roman"/>
          <w:szCs w:val="22"/>
        </w:rPr>
        <w:t xml:space="preserve"> "Поддержка малого и среднего предпринимательства, включая крестьянские (фермерские) хозяйства", направленных на приобретение оборудования;</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количество субъектов малого предпринимательства, получивших государственную поддержку в рамках реализации </w:t>
      </w:r>
      <w:hyperlink w:anchor="P1304" w:history="1">
        <w:r w:rsidRPr="006F2D99">
          <w:rPr>
            <w:rFonts w:ascii="Times New Roman" w:hAnsi="Times New Roman" w:cs="Times New Roman"/>
            <w:color w:val="0000FF"/>
            <w:szCs w:val="22"/>
          </w:rPr>
          <w:t>мероприятия</w:t>
        </w:r>
      </w:hyperlink>
      <w:r w:rsidRPr="006F2D99">
        <w:rPr>
          <w:rFonts w:ascii="Times New Roman" w:hAnsi="Times New Roman" w:cs="Times New Roman"/>
          <w:szCs w:val="22"/>
        </w:rPr>
        <w:t xml:space="preserve"> "Поддержка малого и среднего предпринимательства, включая крестьянские (фермерские) хозяйства";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количество детей, воспользовавшихся услугами центров времяпрепровождения детей в рамках реализации </w:t>
      </w:r>
      <w:hyperlink w:anchor="P1304" w:history="1">
        <w:r w:rsidRPr="006F2D99">
          <w:rPr>
            <w:rFonts w:ascii="Times New Roman" w:hAnsi="Times New Roman" w:cs="Times New Roman"/>
            <w:color w:val="0000FF"/>
            <w:szCs w:val="22"/>
          </w:rPr>
          <w:t>мероприятия</w:t>
        </w:r>
      </w:hyperlink>
      <w:r w:rsidRPr="006F2D99">
        <w:rPr>
          <w:rFonts w:ascii="Times New Roman" w:hAnsi="Times New Roman" w:cs="Times New Roman"/>
          <w:szCs w:val="22"/>
        </w:rPr>
        <w:t xml:space="preserve"> "Поддержка малого и среднего предпринимательства, включая крестьянские (фермерские) хозяйства";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количество получивших государственную поддержку центров времяпрепровождения детей в рамках реализации </w:t>
      </w:r>
      <w:hyperlink w:anchor="P1304" w:history="1">
        <w:r w:rsidRPr="006F2D99">
          <w:rPr>
            <w:rFonts w:ascii="Times New Roman" w:hAnsi="Times New Roman" w:cs="Times New Roman"/>
            <w:color w:val="0000FF"/>
            <w:szCs w:val="22"/>
          </w:rPr>
          <w:t>мероприятия</w:t>
        </w:r>
      </w:hyperlink>
      <w:r w:rsidRPr="006F2D99">
        <w:rPr>
          <w:rFonts w:ascii="Times New Roman" w:hAnsi="Times New Roman" w:cs="Times New Roman"/>
          <w:szCs w:val="22"/>
        </w:rPr>
        <w:t xml:space="preserve"> "Поддержка малого и среднего предпринимательства, включая крестьянские (фермерские) хозяйства";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количество центров молодежного инновационного творчества, получивших государственную поддержку в рамках реализации </w:t>
      </w:r>
      <w:hyperlink w:anchor="P1304" w:history="1">
        <w:r w:rsidRPr="006F2D99">
          <w:rPr>
            <w:rFonts w:ascii="Times New Roman" w:hAnsi="Times New Roman" w:cs="Times New Roman"/>
            <w:color w:val="0000FF"/>
            <w:szCs w:val="22"/>
          </w:rPr>
          <w:t>мероприятия</w:t>
        </w:r>
      </w:hyperlink>
      <w:r w:rsidRPr="006F2D99">
        <w:rPr>
          <w:rFonts w:ascii="Times New Roman" w:hAnsi="Times New Roman" w:cs="Times New Roman"/>
          <w:szCs w:val="22"/>
        </w:rPr>
        <w:t xml:space="preserve"> "Поддержка малого и среднего предпринимательства, включая крестьянские (фермерские) хозяйства";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количество человек, воспользовавшихся услугами центров молодежного инновационного творчества в рамках реализации </w:t>
      </w:r>
      <w:hyperlink w:anchor="P1304" w:history="1">
        <w:r w:rsidRPr="006F2D99">
          <w:rPr>
            <w:rFonts w:ascii="Times New Roman" w:hAnsi="Times New Roman" w:cs="Times New Roman"/>
            <w:color w:val="0000FF"/>
            <w:szCs w:val="22"/>
          </w:rPr>
          <w:t>мероприятия</w:t>
        </w:r>
      </w:hyperlink>
      <w:r w:rsidRPr="006F2D99">
        <w:rPr>
          <w:rFonts w:ascii="Times New Roman" w:hAnsi="Times New Roman" w:cs="Times New Roman"/>
          <w:szCs w:val="22"/>
        </w:rPr>
        <w:t xml:space="preserve"> "Поддержка малого и среднего предпринимательства, включая крестьянские (фермерские) хозяйства";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коэффициент загрузки оборудования центров молодежного инновационного творчества в рамках реализации </w:t>
      </w:r>
      <w:hyperlink w:anchor="P1304" w:history="1">
        <w:r w:rsidRPr="006F2D99">
          <w:rPr>
            <w:rFonts w:ascii="Times New Roman" w:hAnsi="Times New Roman" w:cs="Times New Roman"/>
            <w:color w:val="0000FF"/>
            <w:szCs w:val="22"/>
          </w:rPr>
          <w:t>мероприятия</w:t>
        </w:r>
      </w:hyperlink>
      <w:r w:rsidRPr="006F2D99">
        <w:rPr>
          <w:rFonts w:ascii="Times New Roman" w:hAnsi="Times New Roman" w:cs="Times New Roman"/>
          <w:szCs w:val="22"/>
        </w:rPr>
        <w:t xml:space="preserve"> "Поддержка малого и среднего предпринимательства, включая крестьянские (фермерские) хозяйства";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количество проведенных мероприятий, направленных на развитие детского и молодежного научно-технического творчества, в том числе конкурсы, выставки, семинары, тренинги и круглые столы, в рамках реализации </w:t>
      </w:r>
      <w:hyperlink w:anchor="P1304" w:history="1">
        <w:r w:rsidRPr="006F2D99">
          <w:rPr>
            <w:rFonts w:ascii="Times New Roman" w:hAnsi="Times New Roman" w:cs="Times New Roman"/>
            <w:color w:val="0000FF"/>
            <w:szCs w:val="22"/>
          </w:rPr>
          <w:t>мероприятия</w:t>
        </w:r>
      </w:hyperlink>
      <w:r w:rsidRPr="006F2D99">
        <w:rPr>
          <w:rFonts w:ascii="Times New Roman" w:hAnsi="Times New Roman" w:cs="Times New Roman"/>
          <w:szCs w:val="22"/>
        </w:rPr>
        <w:t xml:space="preserve"> поддержка малого и среднего предпринимательства, включая крестьянские (фермерские) хозяйства";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исполнение расходных обязательств за счет субсидии, предоставленной из федерального бюджета на реализацию </w:t>
      </w:r>
      <w:hyperlink w:anchor="P1342" w:history="1">
        <w:r w:rsidRPr="006F2D99">
          <w:rPr>
            <w:rFonts w:ascii="Times New Roman" w:hAnsi="Times New Roman" w:cs="Times New Roman"/>
            <w:color w:val="0000FF"/>
            <w:szCs w:val="22"/>
          </w:rPr>
          <w:t>мероприятия</w:t>
        </w:r>
      </w:hyperlink>
      <w:r w:rsidRPr="006F2D99">
        <w:rPr>
          <w:rFonts w:ascii="Times New Roman" w:hAnsi="Times New Roman" w:cs="Times New Roman"/>
          <w:szCs w:val="22"/>
        </w:rPr>
        <w:t xml:space="preserve"> "Государственная поддержка организаций, образующих инфраструктуру поддержки субъектов малого и среднего предпринимательства";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количество субъектов малого и среднего предпринимательства, получивших государственную поддержку в рамках реализации </w:t>
      </w:r>
      <w:hyperlink w:anchor="P1342" w:history="1">
        <w:r w:rsidRPr="006F2D99">
          <w:rPr>
            <w:rFonts w:ascii="Times New Roman" w:hAnsi="Times New Roman" w:cs="Times New Roman"/>
            <w:color w:val="0000FF"/>
            <w:szCs w:val="22"/>
          </w:rPr>
          <w:t>мероприятия</w:t>
        </w:r>
      </w:hyperlink>
      <w:r w:rsidRPr="006F2D99">
        <w:rPr>
          <w:rFonts w:ascii="Times New Roman" w:hAnsi="Times New Roman" w:cs="Times New Roman"/>
          <w:szCs w:val="22"/>
        </w:rPr>
        <w:t xml:space="preserve"> "Государственная поддержка организаций, образующих инфраструктуру поддержки субъектов малого и среднего предпринимательства";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в рамках реализации </w:t>
      </w:r>
      <w:hyperlink w:anchor="P1342" w:history="1">
        <w:r w:rsidRPr="006F2D99">
          <w:rPr>
            <w:rFonts w:ascii="Times New Roman" w:hAnsi="Times New Roman" w:cs="Times New Roman"/>
            <w:color w:val="0000FF"/>
            <w:szCs w:val="22"/>
          </w:rPr>
          <w:t>мероприятия</w:t>
        </w:r>
      </w:hyperlink>
      <w:r w:rsidRPr="006F2D99">
        <w:rPr>
          <w:rFonts w:ascii="Times New Roman" w:hAnsi="Times New Roman" w:cs="Times New Roman"/>
          <w:szCs w:val="22"/>
        </w:rPr>
        <w:t xml:space="preserve"> "Государственная поддержка организаций, образующих инфраструктуру поддержки субъектов малого и среднего предпринимательства";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отношение объема выданных микрозаймов субъектам малого и среднего предпринимательства к совокупному размеру средств микрофинансовой организации, сформированному за счет субсидий, предоставленных из бюджетов всех уровней, а также доходов от операционной и финансовой деятельности;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объем выданных микрозаймов субъектам малого и среднего предпринимательства в рамках реализации </w:t>
      </w:r>
      <w:hyperlink w:anchor="P1342" w:history="1">
        <w:r w:rsidRPr="006F2D99">
          <w:rPr>
            <w:rFonts w:ascii="Times New Roman" w:hAnsi="Times New Roman" w:cs="Times New Roman"/>
            <w:color w:val="0000FF"/>
            <w:szCs w:val="22"/>
          </w:rPr>
          <w:t>мероприятия</w:t>
        </w:r>
      </w:hyperlink>
      <w:r w:rsidRPr="006F2D99">
        <w:rPr>
          <w:rFonts w:ascii="Times New Roman" w:hAnsi="Times New Roman" w:cs="Times New Roman"/>
          <w:szCs w:val="22"/>
        </w:rPr>
        <w:t xml:space="preserve"> "Государственная поддержка организаций, образующих инфраструктуру поддержки субъектов малого и среднего предпринимательства";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количество консультаций и мероприятий для субъектов малого и среднего предпринимательства, проведенных региональным интегрированным центром в Оренбургской области;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количество партнеров в сфере делового, технологического и научного сотрудничества, подобранных для российских субъектов малого и среднего предпринимательства региональным интегрированным центром в Оренбургской области.</w:t>
      </w:r>
    </w:p>
    <w:p w:rsidR="006F2D99" w:rsidRPr="006F2D99" w:rsidRDefault="00850E35">
      <w:pPr>
        <w:pStyle w:val="ConsPlusNormal"/>
        <w:ind w:firstLine="540"/>
        <w:jc w:val="both"/>
        <w:rPr>
          <w:rFonts w:ascii="Times New Roman" w:hAnsi="Times New Roman" w:cs="Times New Roman"/>
          <w:szCs w:val="22"/>
        </w:rPr>
      </w:pPr>
      <w:hyperlink w:anchor="P295" w:history="1">
        <w:r w:rsidR="006F2D99" w:rsidRPr="006F2D99">
          <w:rPr>
            <w:rFonts w:ascii="Times New Roman" w:hAnsi="Times New Roman" w:cs="Times New Roman"/>
            <w:color w:val="0000FF"/>
            <w:szCs w:val="22"/>
          </w:rPr>
          <w:t>Сведения</w:t>
        </w:r>
      </w:hyperlink>
      <w:r w:rsidR="006F2D99" w:rsidRPr="006F2D99">
        <w:rPr>
          <w:rFonts w:ascii="Times New Roman" w:hAnsi="Times New Roman" w:cs="Times New Roman"/>
          <w:szCs w:val="22"/>
        </w:rPr>
        <w:t xml:space="preserve"> о показателях (индикаторах) подпрограммы представлены в приложении N 1 к настоящей Программе.</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center"/>
        <w:outlineLvl w:val="2"/>
        <w:rPr>
          <w:rFonts w:ascii="Times New Roman" w:hAnsi="Times New Roman" w:cs="Times New Roman"/>
          <w:szCs w:val="22"/>
        </w:rPr>
      </w:pPr>
      <w:r w:rsidRPr="006F2D99">
        <w:rPr>
          <w:rFonts w:ascii="Times New Roman" w:hAnsi="Times New Roman" w:cs="Times New Roman"/>
          <w:szCs w:val="22"/>
        </w:rPr>
        <w:t>3. Перечень и характеристика ведомственных целевых программ</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и основных мероприятий подпрограммы</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Реализация ведомственных целевых программ в рамках реализации подпрограммы не предусмотрена.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В рамках подпрограммы планируется реализация следующих основных мероприятий:</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основное </w:t>
      </w:r>
      <w:hyperlink w:anchor="P1288" w:history="1">
        <w:r w:rsidRPr="006F2D99">
          <w:rPr>
            <w:rFonts w:ascii="Times New Roman" w:hAnsi="Times New Roman" w:cs="Times New Roman"/>
            <w:color w:val="0000FF"/>
            <w:szCs w:val="22"/>
          </w:rPr>
          <w:t>мероприятие 1</w:t>
        </w:r>
      </w:hyperlink>
      <w:r w:rsidRPr="006F2D99">
        <w:rPr>
          <w:rFonts w:ascii="Times New Roman" w:hAnsi="Times New Roman" w:cs="Times New Roman"/>
          <w:szCs w:val="22"/>
        </w:rPr>
        <w:t xml:space="preserve"> "Информационное обеспечение субъектов малого и среднего предпринимательства и совершенствование внешней среды для развития предпринимательства". Данное основное </w:t>
      </w:r>
      <w:hyperlink w:anchor="P1288" w:history="1">
        <w:r w:rsidRPr="006F2D99">
          <w:rPr>
            <w:rFonts w:ascii="Times New Roman" w:hAnsi="Times New Roman" w:cs="Times New Roman"/>
            <w:color w:val="0000FF"/>
            <w:szCs w:val="22"/>
          </w:rPr>
          <w:t>мероприятие</w:t>
        </w:r>
      </w:hyperlink>
      <w:r w:rsidRPr="006F2D99">
        <w:rPr>
          <w:rFonts w:ascii="Times New Roman" w:hAnsi="Times New Roman" w:cs="Times New Roman"/>
          <w:szCs w:val="22"/>
        </w:rPr>
        <w:t xml:space="preserve"> включает в себя финансирование следующих мероприятий:</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пропаганда предпринимательства и самоорганизация бизнеса;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проведение научно-исследовательских работ по проблемам развития МСП;</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организация проведения публичных мероприятий по вопросам предпринимательства;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подготовка и тиражирование информационных изданий для субъектов МСП.</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Данное основное </w:t>
      </w:r>
      <w:hyperlink w:anchor="P1288" w:history="1">
        <w:r w:rsidRPr="006F2D99">
          <w:rPr>
            <w:rFonts w:ascii="Times New Roman" w:hAnsi="Times New Roman" w:cs="Times New Roman"/>
            <w:color w:val="0000FF"/>
            <w:szCs w:val="22"/>
          </w:rPr>
          <w:t>мероприятие</w:t>
        </w:r>
      </w:hyperlink>
      <w:r w:rsidRPr="006F2D99">
        <w:rPr>
          <w:rFonts w:ascii="Times New Roman" w:hAnsi="Times New Roman" w:cs="Times New Roman"/>
          <w:szCs w:val="22"/>
        </w:rPr>
        <w:t xml:space="preserve"> направлено на информирование населения и предпринимательского сообщества о государственном регулировании МСП, механизмах государственной поддержки и общественного содействия развитию МСП, проведение анализа финансовых, экономических, социальных и иных показателей развития МСП и эффективности применения мер по его развитию, укрепление экономических, научных и торгово-производственных связей между субъектами МСП, выработка перспективных направлений в развитии предпринимательства;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основное </w:t>
      </w:r>
      <w:hyperlink w:anchor="P1304" w:history="1">
        <w:r w:rsidRPr="006F2D99">
          <w:rPr>
            <w:rFonts w:ascii="Times New Roman" w:hAnsi="Times New Roman" w:cs="Times New Roman"/>
            <w:color w:val="0000FF"/>
            <w:szCs w:val="22"/>
          </w:rPr>
          <w:t>мероприятие 2</w:t>
        </w:r>
      </w:hyperlink>
      <w:r w:rsidRPr="006F2D99">
        <w:rPr>
          <w:rFonts w:ascii="Times New Roman" w:hAnsi="Times New Roman" w:cs="Times New Roman"/>
          <w:szCs w:val="22"/>
        </w:rPr>
        <w:t xml:space="preserve"> "Поддержка малого и среднего предпринимательства, включая крестьянские (фермерские) хозяйства". Данное основное </w:t>
      </w:r>
      <w:hyperlink w:anchor="P1304" w:history="1">
        <w:r w:rsidRPr="006F2D99">
          <w:rPr>
            <w:rFonts w:ascii="Times New Roman" w:hAnsi="Times New Roman" w:cs="Times New Roman"/>
            <w:color w:val="0000FF"/>
            <w:szCs w:val="22"/>
          </w:rPr>
          <w:t>мероприятие</w:t>
        </w:r>
      </w:hyperlink>
      <w:r w:rsidRPr="006F2D99">
        <w:rPr>
          <w:rFonts w:ascii="Times New Roman" w:hAnsi="Times New Roman" w:cs="Times New Roman"/>
          <w:szCs w:val="22"/>
        </w:rPr>
        <w:t xml:space="preserve"> включает в себя:</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продвижение продукции субъектов МСП на региональные и международные рынки с использованием инструментов маркетинга;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субсидирование процентных ставок по кредитам, получаемым субъектами МСП в кредитных организациях;</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поддержка начинающих малых инновационных компаний - гранты на создание инновационной компании;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поддержка действующих инновационных компаний - субсидирование затрат, связанных с инновациями;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предоставление субсидий субъектам МСП на организацию групп дневного времяпрепровождения детей дошкольного возраста и иных подобных им видов деятельности по уходу и присмотру за детьми;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содействие развитию молодежного предпринимательства в Оренбургской области;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привлечение муниципальных образований Оренбургской области, включая монопрофильные муниципальные образования Оренбургской области, к развитию МСП;</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программы поддержки начинающих - гранты начинающим СМП на создание собственного бизнеса;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содействие развитию лизинга оборудования субъектами МСП;</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предоставление субсидий субъектам МСП на создание и обеспечение деятельности центров молодежного инновационного творчества.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Данное основное </w:t>
      </w:r>
      <w:hyperlink w:anchor="P1304" w:history="1">
        <w:r w:rsidRPr="006F2D99">
          <w:rPr>
            <w:rFonts w:ascii="Times New Roman" w:hAnsi="Times New Roman" w:cs="Times New Roman"/>
            <w:color w:val="0000FF"/>
            <w:szCs w:val="22"/>
          </w:rPr>
          <w:t>мероприятие</w:t>
        </w:r>
      </w:hyperlink>
      <w:r w:rsidRPr="006F2D99">
        <w:rPr>
          <w:rFonts w:ascii="Times New Roman" w:hAnsi="Times New Roman" w:cs="Times New Roman"/>
          <w:szCs w:val="22"/>
        </w:rPr>
        <w:t xml:space="preserve"> направлено на содействие субъектам МСП в развитии межрегиональных и международных деловых связей, продвижение товаров и услуг субъектов МСП на российские региональные и зарубежные рынки, расширение возможности субъектов МСП по привлечению средств кредитных организаций к финансированию перспективных проектов субъектов МСП, создание благоприятных условий и мотивации для начала и последующего развития инновационной деятельности среди СМП, увеличение количества СМП в инновационной сфере на территории Оренбургской области и снижение напряженности на рынке труда, стимулирование организации и создания групп дневного времяпрепровождения детей дошкольного возраста и иных подобных им видов деятельности по уходу и присмотру за детьми в Оренбургской области, популяризация идеи предпринимательства, системное вовлечение молодежи в предпринимательскую деятельность, ее информирование о потенциальных возможностях развития, сопровождение и поддержка молодых предпринимателей, развитие поддержки субъектов МСП в муниципальных образованиях Оренбургской области, повышение качества разработки муниципальных программ развития предпринимательства, распространение передового опыта поддержки субъектов МСП, стимулирование развития предпринимательской деятельности, в том числе увеличение количества субъектов предпринимательства на территории Оренбургской области путем создания системы грантовой поддержки начинающих предпринимателей, расширение доступа субъектов малого и среднего предпринимательства к лизинговым услугам;</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основное </w:t>
      </w:r>
      <w:hyperlink w:anchor="P1342" w:history="1">
        <w:r w:rsidRPr="006F2D99">
          <w:rPr>
            <w:rFonts w:ascii="Times New Roman" w:hAnsi="Times New Roman" w:cs="Times New Roman"/>
            <w:color w:val="0000FF"/>
            <w:szCs w:val="22"/>
          </w:rPr>
          <w:t>мероприятие 3</w:t>
        </w:r>
      </w:hyperlink>
      <w:r w:rsidRPr="006F2D99">
        <w:rPr>
          <w:rFonts w:ascii="Times New Roman" w:hAnsi="Times New Roman" w:cs="Times New Roman"/>
          <w:szCs w:val="22"/>
        </w:rPr>
        <w:t xml:space="preserve"> "Государственная поддержка организаций, образующих инфраструктуру поддержки субъектов МСП". Данное основное </w:t>
      </w:r>
      <w:hyperlink w:anchor="P1342" w:history="1">
        <w:r w:rsidRPr="006F2D99">
          <w:rPr>
            <w:rFonts w:ascii="Times New Roman" w:hAnsi="Times New Roman" w:cs="Times New Roman"/>
            <w:color w:val="0000FF"/>
            <w:szCs w:val="22"/>
          </w:rPr>
          <w:t>мероприятие</w:t>
        </w:r>
      </w:hyperlink>
      <w:r w:rsidRPr="006F2D99">
        <w:rPr>
          <w:rFonts w:ascii="Times New Roman" w:hAnsi="Times New Roman" w:cs="Times New Roman"/>
          <w:szCs w:val="22"/>
        </w:rPr>
        <w:t xml:space="preserve"> включает в себя:</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оказание государственных услуг субъектам МСП;</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развитие системы комплексной имущественной поддержки субъектов МСП в структуре бизнес-инкубаторов и технопарка;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развитие центров поддержки субъектов МСП;</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развитие системы гарантийного обеспечения обязательств субъектов МСП;</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обеспечение деятельности регионального интегрированного центра в Оренбургской области;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развитие системы микрофинансирования субъектов МСП.</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Данное основное </w:t>
      </w:r>
      <w:hyperlink w:anchor="P1342" w:history="1">
        <w:r w:rsidRPr="006F2D99">
          <w:rPr>
            <w:rFonts w:ascii="Times New Roman" w:hAnsi="Times New Roman" w:cs="Times New Roman"/>
            <w:color w:val="0000FF"/>
            <w:szCs w:val="22"/>
          </w:rPr>
          <w:t>мероприятие</w:t>
        </w:r>
      </w:hyperlink>
      <w:r w:rsidRPr="006F2D99">
        <w:rPr>
          <w:rFonts w:ascii="Times New Roman" w:hAnsi="Times New Roman" w:cs="Times New Roman"/>
          <w:szCs w:val="22"/>
        </w:rPr>
        <w:t xml:space="preserve"> направлено на выделение объектов, пригодных для создания бизнес-инкубаторов, технопарков, строительство, реконструкцию, ремонт, техническое оснащение помещений бизнес-инкубаторов, технопарков, приобретение оборудования для использования в бизнес-инкубаторах, технопарках, отбор и размещение субъектов МСП на площадях бизнес-инкубаторов, технопарков, охват всей территории области сетью многопрофильных консультационно-образовательных организаций, предоставляющих предпринимателям муниципальных образований Оренбургской области широкий спектр услуг, в том числе по налоговому планированию, бизнес-обучению, инвестиционному проектированию, информационному и юридическому сопровождению предпринимательской деятельности, развитие объектов инфраструктуры поддержки экспортноориентированных МСП, расширение предложения микрофинансовых ресурсов со стороны кредитных потребительских кооперативов и увеличение совокупного объема предоставляемых ими микрофинансовых услуг, стимулирование кредитования субъектов МСП коммерческими банками, расширение доступа субъектов предпринимательства к финансовым ресурсам путем предоставления им микрозаймов, выполнение государственным бюджетным учреждением Оренбургской области "Оренбургский областной бизнес-инкубатор" государственного задания на оказание государственных услуг.</w:t>
      </w:r>
    </w:p>
    <w:p w:rsidR="006F2D99" w:rsidRPr="006F2D99" w:rsidRDefault="00850E35">
      <w:pPr>
        <w:pStyle w:val="ConsPlusNormal"/>
        <w:ind w:firstLine="540"/>
        <w:jc w:val="both"/>
        <w:rPr>
          <w:rFonts w:ascii="Times New Roman" w:hAnsi="Times New Roman" w:cs="Times New Roman"/>
          <w:szCs w:val="22"/>
        </w:rPr>
      </w:pPr>
      <w:hyperlink w:anchor="P1130" w:history="1">
        <w:r w:rsidR="006F2D99" w:rsidRPr="006F2D99">
          <w:rPr>
            <w:rFonts w:ascii="Times New Roman" w:hAnsi="Times New Roman" w:cs="Times New Roman"/>
            <w:color w:val="0000FF"/>
            <w:szCs w:val="22"/>
          </w:rPr>
          <w:t>Перечень</w:t>
        </w:r>
      </w:hyperlink>
      <w:r w:rsidR="006F2D99" w:rsidRPr="006F2D99">
        <w:rPr>
          <w:rFonts w:ascii="Times New Roman" w:hAnsi="Times New Roman" w:cs="Times New Roman"/>
          <w:szCs w:val="22"/>
        </w:rPr>
        <w:t xml:space="preserve"> основных мероприятий подпрограммы представлен в приложении N 2 к настоящей Программе.</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center"/>
        <w:outlineLvl w:val="2"/>
        <w:rPr>
          <w:rFonts w:ascii="Times New Roman" w:hAnsi="Times New Roman" w:cs="Times New Roman"/>
          <w:szCs w:val="22"/>
        </w:rPr>
      </w:pPr>
      <w:r w:rsidRPr="006F2D99">
        <w:rPr>
          <w:rFonts w:ascii="Times New Roman" w:hAnsi="Times New Roman" w:cs="Times New Roman"/>
          <w:szCs w:val="22"/>
        </w:rPr>
        <w:t>4. Информация о ресурсном обеспечении подпрограммы</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Ресурсное </w:t>
      </w:r>
      <w:hyperlink w:anchor="P1446" w:history="1">
        <w:r w:rsidRPr="006F2D99">
          <w:rPr>
            <w:rFonts w:ascii="Times New Roman" w:hAnsi="Times New Roman" w:cs="Times New Roman"/>
            <w:color w:val="0000FF"/>
            <w:szCs w:val="22"/>
          </w:rPr>
          <w:t>обеспечение</w:t>
        </w:r>
      </w:hyperlink>
      <w:r w:rsidRPr="006F2D99">
        <w:rPr>
          <w:rFonts w:ascii="Times New Roman" w:hAnsi="Times New Roman" w:cs="Times New Roman"/>
          <w:szCs w:val="22"/>
        </w:rPr>
        <w:t xml:space="preserve"> реализации подпрограммы представлено в приложении N 3 к настоящей Программе. Ресурсное </w:t>
      </w:r>
      <w:hyperlink w:anchor="P2908" w:history="1">
        <w:r w:rsidRPr="006F2D99">
          <w:rPr>
            <w:rFonts w:ascii="Times New Roman" w:hAnsi="Times New Roman" w:cs="Times New Roman"/>
            <w:color w:val="0000FF"/>
            <w:szCs w:val="22"/>
          </w:rPr>
          <w:t>обеспечение</w:t>
        </w:r>
      </w:hyperlink>
      <w:r w:rsidRPr="006F2D99">
        <w:rPr>
          <w:rFonts w:ascii="Times New Roman" w:hAnsi="Times New Roman" w:cs="Times New Roman"/>
          <w:szCs w:val="22"/>
        </w:rPr>
        <w:t xml:space="preserve"> реализации подпрограммы за счет средств областного бюджета и прогнозная оценка привлекаемых на реализацию подпрограммы средств федерального бюджета представлены в приложении N 4 к настоящей Программе. Привлечение внебюджетных источников в рамках подпрограммы не предусмотрено.</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center"/>
        <w:outlineLvl w:val="2"/>
        <w:rPr>
          <w:rFonts w:ascii="Times New Roman" w:hAnsi="Times New Roman" w:cs="Times New Roman"/>
          <w:szCs w:val="22"/>
        </w:rPr>
      </w:pPr>
      <w:r w:rsidRPr="006F2D99">
        <w:rPr>
          <w:rFonts w:ascii="Times New Roman" w:hAnsi="Times New Roman" w:cs="Times New Roman"/>
          <w:szCs w:val="22"/>
        </w:rPr>
        <w:t>5. Информация о значимости подпрограммы</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для достижения цели Программы</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Реализация подпрограммы позволит увеличить количество субъектов МСП более чем на 4,0 процента, а оборот продукции (услуг), производимой (оказываемых) малыми предприятиями (в том числе микропредприятиями) и индивидуальными предпринимателями, - более чем на 50,0 процента.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Коэффициент значимости подпрограммы для достижения цели Программы признается равным 0,2.</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center"/>
        <w:outlineLvl w:val="2"/>
        <w:rPr>
          <w:rFonts w:ascii="Times New Roman" w:hAnsi="Times New Roman" w:cs="Times New Roman"/>
          <w:szCs w:val="22"/>
        </w:rPr>
      </w:pPr>
      <w:r w:rsidRPr="006F2D99">
        <w:rPr>
          <w:rFonts w:ascii="Times New Roman" w:hAnsi="Times New Roman" w:cs="Times New Roman"/>
          <w:szCs w:val="22"/>
        </w:rPr>
        <w:t>6. Правила предоставления субсидий муниципальным</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образованиям Оренбургской области из областного бюджета</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в рамках подпрограммы</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Субсидии на софинансирование муниципальных программ развития МСП выделялись в 2014 году. В рамках реализации подпрограммы предусмотрено предоставление субсидий муниципальным образованиям Оренбургской области на реализацию муниципальных программ развития МСП на 2019 - 2020 годы.</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Порядок организации и проведения конкурса среди муниципальных образований области Оренбургской области, порядок, условия предоставления, методика расчета размера субсидий на софинансирование муниципальных программ развития МСП и их распределение между муниципальными образованиями Оренбургской области утверждены </w:t>
      </w:r>
      <w:hyperlink r:id="rId227" w:history="1">
        <w:r w:rsidRPr="006F2D99">
          <w:rPr>
            <w:rFonts w:ascii="Times New Roman" w:hAnsi="Times New Roman" w:cs="Times New Roman"/>
            <w:color w:val="0000FF"/>
            <w:szCs w:val="22"/>
          </w:rPr>
          <w:t>постановлением</w:t>
        </w:r>
      </w:hyperlink>
      <w:r w:rsidRPr="006F2D99">
        <w:rPr>
          <w:rFonts w:ascii="Times New Roman" w:hAnsi="Times New Roman" w:cs="Times New Roman"/>
          <w:szCs w:val="22"/>
        </w:rPr>
        <w:t xml:space="preserve"> Правительства Оренбургской области от 18 сентября 2012 года N 812-п "О порядке предоставления из областного бюджета субсидий на реализацию муниципальных программ развития малого и среднего предпринимательства".</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right"/>
        <w:outlineLvl w:val="1"/>
        <w:rPr>
          <w:rFonts w:ascii="Times New Roman" w:hAnsi="Times New Roman" w:cs="Times New Roman"/>
          <w:szCs w:val="22"/>
        </w:rPr>
      </w:pPr>
      <w:r w:rsidRPr="006F2D99">
        <w:rPr>
          <w:rFonts w:ascii="Times New Roman" w:hAnsi="Times New Roman" w:cs="Times New Roman"/>
          <w:szCs w:val="22"/>
        </w:rPr>
        <w:t>Приложение 9</w:t>
      </w:r>
    </w:p>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к государственной программе</w:t>
      </w:r>
    </w:p>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"Экономическое развитие</w:t>
      </w:r>
    </w:p>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Оренбургской области"</w:t>
      </w:r>
    </w:p>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на 2014 - 2015 годы</w:t>
      </w:r>
    </w:p>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и на перспективу до 2020 года</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center"/>
        <w:rPr>
          <w:rFonts w:ascii="Times New Roman" w:hAnsi="Times New Roman" w:cs="Times New Roman"/>
          <w:szCs w:val="22"/>
        </w:rPr>
      </w:pPr>
      <w:bookmarkStart w:id="28" w:name="P4359"/>
      <w:bookmarkEnd w:id="28"/>
      <w:r w:rsidRPr="006F2D99">
        <w:rPr>
          <w:rFonts w:ascii="Times New Roman" w:hAnsi="Times New Roman" w:cs="Times New Roman"/>
          <w:szCs w:val="22"/>
        </w:rPr>
        <w:t>Подпрограмма 5</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"Развитие торговли в Оренбургской области"</w:t>
      </w:r>
    </w:p>
    <w:p w:rsidR="006F2D99" w:rsidRPr="006F2D99" w:rsidRDefault="006F2D99">
      <w:pPr>
        <w:pStyle w:val="ConsPlusNormal"/>
        <w:jc w:val="center"/>
        <w:rPr>
          <w:rFonts w:ascii="Times New Roman" w:hAnsi="Times New Roman" w:cs="Times New Roman"/>
          <w:szCs w:val="22"/>
        </w:rPr>
      </w:pP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Список изменяющих документов</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(в ред. Постановлений Правительства Оренбургской области</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 xml:space="preserve">от 30.06.2016 </w:t>
      </w:r>
      <w:hyperlink r:id="rId228" w:history="1">
        <w:r w:rsidRPr="006F2D99">
          <w:rPr>
            <w:rFonts w:ascii="Times New Roman" w:hAnsi="Times New Roman" w:cs="Times New Roman"/>
            <w:color w:val="0000FF"/>
            <w:szCs w:val="22"/>
          </w:rPr>
          <w:t>N 473-пп</w:t>
        </w:r>
      </w:hyperlink>
      <w:r w:rsidRPr="006F2D99">
        <w:rPr>
          <w:rFonts w:ascii="Times New Roman" w:hAnsi="Times New Roman" w:cs="Times New Roman"/>
          <w:szCs w:val="22"/>
        </w:rPr>
        <w:t xml:space="preserve">, от 14.10.2016 </w:t>
      </w:r>
      <w:hyperlink r:id="rId229" w:history="1">
        <w:r w:rsidRPr="006F2D99">
          <w:rPr>
            <w:rFonts w:ascii="Times New Roman" w:hAnsi="Times New Roman" w:cs="Times New Roman"/>
            <w:color w:val="0000FF"/>
            <w:szCs w:val="22"/>
          </w:rPr>
          <w:t>N 707-пп</w:t>
        </w:r>
      </w:hyperlink>
      <w:r w:rsidRPr="006F2D99">
        <w:rPr>
          <w:rFonts w:ascii="Times New Roman" w:hAnsi="Times New Roman" w:cs="Times New Roman"/>
          <w:szCs w:val="22"/>
        </w:rPr>
        <w:t xml:space="preserve">, от 23.12.2016 </w:t>
      </w:r>
      <w:hyperlink r:id="rId230" w:history="1">
        <w:r w:rsidRPr="006F2D99">
          <w:rPr>
            <w:rFonts w:ascii="Times New Roman" w:hAnsi="Times New Roman" w:cs="Times New Roman"/>
            <w:color w:val="0000FF"/>
            <w:szCs w:val="22"/>
          </w:rPr>
          <w:t>N 981-пп</w:t>
        </w:r>
      </w:hyperlink>
      <w:r w:rsidRPr="006F2D99">
        <w:rPr>
          <w:rFonts w:ascii="Times New Roman" w:hAnsi="Times New Roman" w:cs="Times New Roman"/>
          <w:szCs w:val="22"/>
        </w:rPr>
        <w:t>)</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center"/>
        <w:outlineLvl w:val="2"/>
        <w:rPr>
          <w:rFonts w:ascii="Times New Roman" w:hAnsi="Times New Roman" w:cs="Times New Roman"/>
          <w:szCs w:val="22"/>
        </w:rPr>
      </w:pPr>
      <w:r w:rsidRPr="006F2D99">
        <w:rPr>
          <w:rFonts w:ascii="Times New Roman" w:hAnsi="Times New Roman" w:cs="Times New Roman"/>
          <w:szCs w:val="22"/>
        </w:rPr>
        <w:t>Паспорт подпрограммы 5</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"Развитие торговли в Оренбургской области"</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(далее - подпрограмма)</w:t>
      </w:r>
    </w:p>
    <w:p w:rsidR="006F2D99" w:rsidRPr="006F2D99" w:rsidRDefault="006F2D99">
      <w:pPr>
        <w:pStyle w:val="ConsPlusNormal"/>
        <w:jc w:val="both"/>
        <w:rPr>
          <w:rFonts w:ascii="Times New Roman" w:hAnsi="Times New Roman" w:cs="Times New Roman"/>
          <w:szCs w:val="22"/>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51"/>
        <w:gridCol w:w="404"/>
        <w:gridCol w:w="6066"/>
      </w:tblGrid>
      <w:tr w:rsidR="006F2D99" w:rsidRPr="006F2D99">
        <w:tc>
          <w:tcPr>
            <w:tcW w:w="2551" w:type="dxa"/>
            <w:tcBorders>
              <w:top w:val="nil"/>
              <w:left w:val="nil"/>
              <w:bottom w:val="nil"/>
              <w:right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Ответственный исполнитель подпрограммы</w:t>
            </w:r>
          </w:p>
        </w:tc>
        <w:tc>
          <w:tcPr>
            <w:tcW w:w="404" w:type="dxa"/>
            <w:tcBorders>
              <w:top w:val="nil"/>
              <w:left w:val="nil"/>
              <w:bottom w:val="nil"/>
              <w:right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w:t>
            </w:r>
          </w:p>
        </w:tc>
        <w:tc>
          <w:tcPr>
            <w:tcW w:w="6066" w:type="dxa"/>
            <w:tcBorders>
              <w:top w:val="nil"/>
              <w:left w:val="nil"/>
              <w:bottom w:val="nil"/>
              <w:right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министерство экономического развития, промышленной политики и торговли Оренбургской области</w:t>
            </w:r>
          </w:p>
        </w:tc>
      </w:tr>
      <w:tr w:rsidR="006F2D99" w:rsidRPr="006F2D99">
        <w:tc>
          <w:tcPr>
            <w:tcW w:w="2551" w:type="dxa"/>
            <w:tcBorders>
              <w:top w:val="nil"/>
              <w:left w:val="nil"/>
              <w:bottom w:val="nil"/>
              <w:right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Участники подпрограммы</w:t>
            </w:r>
          </w:p>
        </w:tc>
        <w:tc>
          <w:tcPr>
            <w:tcW w:w="404" w:type="dxa"/>
            <w:tcBorders>
              <w:top w:val="nil"/>
              <w:left w:val="nil"/>
              <w:bottom w:val="nil"/>
              <w:right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w:t>
            </w:r>
          </w:p>
        </w:tc>
        <w:tc>
          <w:tcPr>
            <w:tcW w:w="6066" w:type="dxa"/>
            <w:tcBorders>
              <w:top w:val="nil"/>
              <w:left w:val="nil"/>
              <w:bottom w:val="nil"/>
              <w:right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отсутствуют</w:t>
            </w:r>
          </w:p>
        </w:tc>
      </w:tr>
      <w:tr w:rsidR="006F2D99" w:rsidRPr="006F2D99">
        <w:tc>
          <w:tcPr>
            <w:tcW w:w="2551" w:type="dxa"/>
            <w:tcBorders>
              <w:top w:val="nil"/>
              <w:left w:val="nil"/>
              <w:bottom w:val="nil"/>
              <w:right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Цель подпрограммы</w:t>
            </w:r>
          </w:p>
        </w:tc>
        <w:tc>
          <w:tcPr>
            <w:tcW w:w="404" w:type="dxa"/>
            <w:tcBorders>
              <w:top w:val="nil"/>
              <w:left w:val="nil"/>
              <w:bottom w:val="nil"/>
              <w:right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w:t>
            </w:r>
          </w:p>
        </w:tc>
        <w:tc>
          <w:tcPr>
            <w:tcW w:w="6066" w:type="dxa"/>
            <w:tcBorders>
              <w:top w:val="nil"/>
              <w:left w:val="nil"/>
              <w:bottom w:val="nil"/>
              <w:right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реализация государственной политики в сфере торговой деятельности в Оренбургской области</w:t>
            </w:r>
          </w:p>
        </w:tc>
      </w:tr>
      <w:tr w:rsidR="006F2D99" w:rsidRPr="006F2D99">
        <w:tc>
          <w:tcPr>
            <w:tcW w:w="2551" w:type="dxa"/>
            <w:tcBorders>
              <w:top w:val="nil"/>
              <w:left w:val="nil"/>
              <w:bottom w:val="nil"/>
              <w:right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Задачи подпрограммы</w:t>
            </w:r>
          </w:p>
        </w:tc>
        <w:tc>
          <w:tcPr>
            <w:tcW w:w="404" w:type="dxa"/>
            <w:tcBorders>
              <w:top w:val="nil"/>
              <w:left w:val="nil"/>
              <w:bottom w:val="nil"/>
              <w:right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w:t>
            </w:r>
          </w:p>
        </w:tc>
        <w:tc>
          <w:tcPr>
            <w:tcW w:w="6066" w:type="dxa"/>
            <w:tcBorders>
              <w:top w:val="nil"/>
              <w:left w:val="nil"/>
              <w:bottom w:val="nil"/>
              <w:right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создание благоприятных условий для развития торговли;</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удовлетворение потребностей населения в качественных товарах и услугах;</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поддержка местных товаропроизводителей с целью повышения конкурентоспособности, обеспечения качества и безопасности пищевых продуктов на потребительском рынке области</w:t>
            </w:r>
          </w:p>
        </w:tc>
      </w:tr>
      <w:tr w:rsidR="006F2D99" w:rsidRPr="006F2D99">
        <w:tc>
          <w:tcPr>
            <w:tcW w:w="2551" w:type="dxa"/>
            <w:tcBorders>
              <w:top w:val="nil"/>
              <w:left w:val="nil"/>
              <w:bottom w:val="nil"/>
              <w:right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Показатели (индикаторы) подпрограммы</w:t>
            </w:r>
          </w:p>
        </w:tc>
        <w:tc>
          <w:tcPr>
            <w:tcW w:w="404" w:type="dxa"/>
            <w:tcBorders>
              <w:top w:val="nil"/>
              <w:left w:val="nil"/>
              <w:bottom w:val="nil"/>
              <w:right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w:t>
            </w:r>
          </w:p>
        </w:tc>
        <w:tc>
          <w:tcPr>
            <w:tcW w:w="6066" w:type="dxa"/>
            <w:tcBorders>
              <w:top w:val="nil"/>
              <w:left w:val="nil"/>
              <w:bottom w:val="nil"/>
              <w:right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оборот розничной торговли на душу населения;</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доля внесенных в торговый реестр торговых объектов (от запланированного количества торговых объектов);</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доля внесенных в торговый реестр торговых объектов от общего количества торговых объектов;</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количество объектов нестационарной и мобильной торговли;</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количество наименований продукции, имеющей знак "Оренбургское качество";</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количество зарегистрированных участников семинаров;</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обеспеченность населения области площадью торговых объектов</w:t>
            </w:r>
          </w:p>
        </w:tc>
      </w:tr>
      <w:tr w:rsidR="006F2D99" w:rsidRPr="006F2D99">
        <w:tc>
          <w:tcPr>
            <w:tcW w:w="9021" w:type="dxa"/>
            <w:gridSpan w:val="3"/>
            <w:tcBorders>
              <w:top w:val="nil"/>
              <w:left w:val="nil"/>
              <w:bottom w:val="nil"/>
              <w:right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(в ред. </w:t>
            </w:r>
            <w:hyperlink r:id="rId231" w:history="1">
              <w:r w:rsidRPr="006F2D99">
                <w:rPr>
                  <w:rFonts w:ascii="Times New Roman" w:hAnsi="Times New Roman" w:cs="Times New Roman"/>
                  <w:color w:val="0000FF"/>
                  <w:szCs w:val="22"/>
                </w:rPr>
                <w:t>Постановления</w:t>
              </w:r>
            </w:hyperlink>
            <w:r w:rsidRPr="006F2D99">
              <w:rPr>
                <w:rFonts w:ascii="Times New Roman" w:hAnsi="Times New Roman" w:cs="Times New Roman"/>
                <w:szCs w:val="22"/>
              </w:rPr>
              <w:t xml:space="preserve"> Правительства Оренбургской области от 30.06.2016 N 473-пп)</w:t>
            </w:r>
          </w:p>
        </w:tc>
      </w:tr>
      <w:tr w:rsidR="006F2D99" w:rsidRPr="006F2D99">
        <w:tc>
          <w:tcPr>
            <w:tcW w:w="2551" w:type="dxa"/>
            <w:tcBorders>
              <w:top w:val="nil"/>
              <w:left w:val="nil"/>
              <w:bottom w:val="nil"/>
              <w:right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Срок и этапы реализации подпрограммы</w:t>
            </w:r>
          </w:p>
        </w:tc>
        <w:tc>
          <w:tcPr>
            <w:tcW w:w="404" w:type="dxa"/>
            <w:tcBorders>
              <w:top w:val="nil"/>
              <w:left w:val="nil"/>
              <w:bottom w:val="nil"/>
              <w:right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w:t>
            </w:r>
          </w:p>
        </w:tc>
        <w:tc>
          <w:tcPr>
            <w:tcW w:w="6066" w:type="dxa"/>
            <w:tcBorders>
              <w:top w:val="nil"/>
              <w:left w:val="nil"/>
              <w:bottom w:val="nil"/>
              <w:right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2014 - 2020 годы</w:t>
            </w:r>
          </w:p>
        </w:tc>
      </w:tr>
      <w:tr w:rsidR="006F2D99" w:rsidRPr="006F2D99">
        <w:tc>
          <w:tcPr>
            <w:tcW w:w="2551" w:type="dxa"/>
            <w:tcBorders>
              <w:top w:val="nil"/>
              <w:left w:val="nil"/>
              <w:bottom w:val="nil"/>
              <w:right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Объемы бюджетных ассигнований подпрограммы</w:t>
            </w:r>
          </w:p>
        </w:tc>
        <w:tc>
          <w:tcPr>
            <w:tcW w:w="404" w:type="dxa"/>
            <w:tcBorders>
              <w:top w:val="nil"/>
              <w:left w:val="nil"/>
              <w:bottom w:val="nil"/>
              <w:right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w:t>
            </w:r>
          </w:p>
        </w:tc>
        <w:tc>
          <w:tcPr>
            <w:tcW w:w="6066" w:type="dxa"/>
            <w:tcBorders>
              <w:top w:val="nil"/>
              <w:left w:val="nil"/>
              <w:bottom w:val="nil"/>
              <w:right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97075,0 тыс. рублей, в том числе по годам реализации:</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2014 год - 17485,5 тыс. рублей;</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2015 год - 1141,1 тыс. рублей;</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2016 год - 12200,0 тыс. рублей;</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2017 год - 0,0 тыс. рублей;</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2018 год - 0,0 тыс. рублей;</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2019 год - 33124,2,0 тыс. рублей;</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2020 год - 33124,2 тыс. рублей</w:t>
            </w:r>
          </w:p>
        </w:tc>
      </w:tr>
      <w:tr w:rsidR="006F2D99" w:rsidRPr="006F2D99">
        <w:tc>
          <w:tcPr>
            <w:tcW w:w="9021" w:type="dxa"/>
            <w:gridSpan w:val="3"/>
            <w:tcBorders>
              <w:top w:val="nil"/>
              <w:left w:val="nil"/>
              <w:bottom w:val="nil"/>
              <w:right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(раздел в ред. </w:t>
            </w:r>
            <w:hyperlink r:id="rId232" w:history="1">
              <w:r w:rsidRPr="006F2D99">
                <w:rPr>
                  <w:rFonts w:ascii="Times New Roman" w:hAnsi="Times New Roman" w:cs="Times New Roman"/>
                  <w:color w:val="0000FF"/>
                  <w:szCs w:val="22"/>
                </w:rPr>
                <w:t>Постановления</w:t>
              </w:r>
            </w:hyperlink>
            <w:r w:rsidRPr="006F2D99">
              <w:rPr>
                <w:rFonts w:ascii="Times New Roman" w:hAnsi="Times New Roman" w:cs="Times New Roman"/>
                <w:szCs w:val="22"/>
              </w:rPr>
              <w:t xml:space="preserve"> Правительства Оренбургской области от 23.12.2016 N 981-пп)</w:t>
            </w:r>
          </w:p>
        </w:tc>
      </w:tr>
      <w:tr w:rsidR="006F2D99" w:rsidRPr="006F2D99">
        <w:tc>
          <w:tcPr>
            <w:tcW w:w="2551" w:type="dxa"/>
            <w:tcBorders>
              <w:top w:val="nil"/>
              <w:left w:val="nil"/>
              <w:bottom w:val="nil"/>
              <w:right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Ожидаемые результаты реализации подпрограммы</w:t>
            </w:r>
          </w:p>
        </w:tc>
        <w:tc>
          <w:tcPr>
            <w:tcW w:w="404" w:type="dxa"/>
            <w:tcBorders>
              <w:top w:val="nil"/>
              <w:left w:val="nil"/>
              <w:bottom w:val="nil"/>
              <w:right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w:t>
            </w:r>
          </w:p>
        </w:tc>
        <w:tc>
          <w:tcPr>
            <w:tcW w:w="6066" w:type="dxa"/>
            <w:tcBorders>
              <w:top w:val="nil"/>
              <w:left w:val="nil"/>
              <w:bottom w:val="nil"/>
              <w:right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увеличение оборота розничной торговли на душу населения в 2020 году до 217155 рублей;</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доля внесенных в торговый реестр торговых объектов (от запланированного количества торговых объектов), начиная с 2015 года, - 95 процентов;</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количество объектов нестационарной и мобильной торговли в 2020 году - 3050 единиц</w:t>
            </w:r>
          </w:p>
        </w:tc>
      </w:tr>
      <w:tr w:rsidR="006F2D99" w:rsidRPr="006F2D99">
        <w:tc>
          <w:tcPr>
            <w:tcW w:w="9021" w:type="dxa"/>
            <w:gridSpan w:val="3"/>
            <w:tcBorders>
              <w:top w:val="nil"/>
              <w:left w:val="nil"/>
              <w:bottom w:val="nil"/>
              <w:right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(в ред. </w:t>
            </w:r>
            <w:hyperlink r:id="rId233" w:history="1">
              <w:r w:rsidRPr="006F2D99">
                <w:rPr>
                  <w:rFonts w:ascii="Times New Roman" w:hAnsi="Times New Roman" w:cs="Times New Roman"/>
                  <w:color w:val="0000FF"/>
                  <w:szCs w:val="22"/>
                </w:rPr>
                <w:t>Постановления</w:t>
              </w:r>
            </w:hyperlink>
            <w:r w:rsidRPr="006F2D99">
              <w:rPr>
                <w:rFonts w:ascii="Times New Roman" w:hAnsi="Times New Roman" w:cs="Times New Roman"/>
                <w:szCs w:val="22"/>
              </w:rPr>
              <w:t xml:space="preserve"> Правительства Оренбургской области от 30.06.2016 N 473-пп)</w:t>
            </w:r>
          </w:p>
        </w:tc>
      </w:tr>
    </w:tbl>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center"/>
        <w:outlineLvl w:val="2"/>
        <w:rPr>
          <w:rFonts w:ascii="Times New Roman" w:hAnsi="Times New Roman" w:cs="Times New Roman"/>
          <w:szCs w:val="22"/>
        </w:rPr>
      </w:pPr>
      <w:r w:rsidRPr="006F2D99">
        <w:rPr>
          <w:rFonts w:ascii="Times New Roman" w:hAnsi="Times New Roman" w:cs="Times New Roman"/>
          <w:szCs w:val="22"/>
        </w:rPr>
        <w:t>1. Общая характеристика сферы реализации подпрограммы</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Торговля на протяжении последних лет является динамично развивающейся отраслью экономики Оренбургской области. В настоящее время в сфере торговли трудится свыше 17,0 процента занятого в экономике области населения. Доля торговли во внутреннем региональном продукте составляет более 9,0 процента.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В течение 2012 года темпы оборота розничной торговли уверенно росли и в итоге составили 109,1 процента к 2011 году (Российская Федерация - 105,9 процента, Приволжский федеральный округ - 107,6 процента).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Ведущее место в формировании оборота розничной торговли занимают торгующие организации и индивидуальные предприниматели - 87,8 процента (в 2011 году - 86,5 процента).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В 2011 году оборот розничной торговли на душу населения составил 92276 рублей, или 109,4 процента к 2010 году в сопоставимых ценах. По данному показателю Оренбургская область занимала 7 место в Приволжском федеральном округе. В 2012 году оборот розничной торговли на душу населения составил 105992 рубля.</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По состоянию на 1 января 2013 года в области работало свыше 9900 стационарных магазинов с общей торговой площадью более 1 млн. кв. метров. За последние четыре года в области вновь открыто свыше 1200 предприятий торговли с торговой площадью более 170 тыс. кв. метров, реконструировано свыше 150 предприятий с торговой площадью более 8 тыс. кв. метров.</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При высоких темпах развития инфраструктура торговой сети в разрезе муниципальных образований размещена неравномерно. Развитие современных форматов торговли на территории области неоднородно. Более динамично торговля развивается в городах области, где формируется около 90,0 процента всего оборота розничной торговли, из них свыше 60,0 процента - в областном центре. Удельный вес оборота розничных торговых сетей в общем объеме оборота розничной торговли в 2012 году составил 17,5 процента (Российская Федерация - 19,6 процента, Приволжский федеральный округ - 18,0 процента).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Отмечено снижение доли продаж товаров на розничных рынках и ярмарках в общем объеме оборота розничной торговли: в 2011 году она составила 13,5 процента, в 2012 году - 12,2 процента (Российская Федерация - соответственно 11,6 процента и 10,6 процента).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В области действует 33 розничных рынка на 15,6 тыс. торговых мест и 38 постоянно действующих ярмарок на 5,3 тыс. мест. Под реализацию продовольственных товаров на рынках и ярмарках предоставляется 9,1 тыс. торговых мест.</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В соответствии с Федеральным </w:t>
      </w:r>
      <w:hyperlink r:id="rId234" w:history="1">
        <w:r w:rsidRPr="006F2D99">
          <w:rPr>
            <w:rFonts w:ascii="Times New Roman" w:hAnsi="Times New Roman" w:cs="Times New Roman"/>
            <w:color w:val="0000FF"/>
            <w:szCs w:val="22"/>
          </w:rPr>
          <w:t>законом</w:t>
        </w:r>
      </w:hyperlink>
      <w:r w:rsidRPr="006F2D99">
        <w:rPr>
          <w:rFonts w:ascii="Times New Roman" w:hAnsi="Times New Roman" w:cs="Times New Roman"/>
          <w:szCs w:val="22"/>
        </w:rPr>
        <w:t xml:space="preserve"> от 28 декабря 2009 года N 381-ФЗ "Об основах государственного регулирования торговой деятельности" и переданными </w:t>
      </w:r>
      <w:hyperlink r:id="rId235" w:history="1">
        <w:r w:rsidRPr="006F2D99">
          <w:rPr>
            <w:rFonts w:ascii="Times New Roman" w:hAnsi="Times New Roman" w:cs="Times New Roman"/>
            <w:color w:val="0000FF"/>
            <w:szCs w:val="22"/>
          </w:rPr>
          <w:t>Законом</w:t>
        </w:r>
      </w:hyperlink>
      <w:r w:rsidRPr="006F2D99">
        <w:rPr>
          <w:rFonts w:ascii="Times New Roman" w:hAnsi="Times New Roman" w:cs="Times New Roman"/>
          <w:szCs w:val="22"/>
        </w:rPr>
        <w:t xml:space="preserve"> Оренбургской области от 24 августа 2012 года N 1037/304-V-ОЗ "О наделении органов местного самоуправления муниципальных районов и городских округов Оренбургской области отдельными государственными полномочиями Оренбургской области по формированию торгового реестра" органам местного самоуправления муниципальных образований Оренбургской области государственными полномочиями в Оренбургской области организована работа по формированию областного торгового реестра.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В последние годы сохраняется проблема организации торгового обслуживания в сельской местности, где проживают свыше 800 тыс. человек (40,4 процента). На селе торговая сеть концентрируется в основном в районных центрах, где проживает большая часть сельского населения, оборот розничной торговли в сельских населенных пунктах составляет около 11,0 процента от общего объема оборота розничной торговли.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Важную роль в организации обслуживания сельчан занимает потребительская кооперация, которая обеспечивает их товарами и услугами, закупает у них излишки сельскохозяйственной продукции, осуществляет заготовительную и производственную деятельность. Сегодня предприятия потребительской кооперации обслуживают более 40,0 процента сельского населения области и остаются основной товаропроводящей сетью в сельской местности.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Рыночные преобразования в сфере торговли способствовали значительному снижению доли организаций потребительской кооперации в общем объеме оборота розничной торговли. В настоящее время потребительская кооперация в целом по области (как и в Российской Федерации) составляет около 1,0 процента.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В результате сокращения объектов социально-культурной инфраструктуры в сельской местности отсутствуют необходимые условия для развития торговли. Более половины сельских населенных пунктов области являются отдаленными, труднодоступными и малонаселенными, в них проживает около 25,0 процента всего сельского населения области. Имеются населенные пункты, в которых отсутствуют торговые объекты. Организация торгового обслуживания в данном сегменте рынка остается серьезной проблемой.</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Высокие тарифы на энергоресурсы, транспортные расходы, низкая платежеспособность сельского населения, дефицит отраслевых кадров не позволяют организациям и предпринимателям развивать свою деятельность на селе, модернизировать и укреплять материально-техническую базу и, соответственно, повысить уровень торгового обслуживания.</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В целях усиления контроля на алкогольном рынке области осуществляется нормативное правовое регулирование, проводятся мониторинг и проверки торговых объектов, осуществляющих розничную продажу алкогольной продукции.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В 2012 году проведены 78 проверок в отношении 52 организаций (7,4 процента от общего количества лицензиатов). Нарушения лицензионных требований установлены в 30 организациях. Лицензиатам, допустившим нарушения лицензионных требований при осуществлении розничной продажи алкогольной продукции, выданы предписания об устранении нарушений в установленный срок.</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По состоянию на 1 января 2013 года на алкогольном рынке области осуществляют розничную продажу алкогольной продукции 704 лицензиата на 2970 объектах.</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Проблема качества товаров остается актуальной на потребительском рынке. Доля реализуемых в розничной торговле некачественных товаров отдельных групп продолжает оставаться значительной. По данным статистики, из общего количества обследованных образцов товаров удельный вес товаров ненадлежащего качества составил: по мясу и птице - 19,6 процента, маслу животному - 16,5 процента, цельномолочной продукции - 5,3 процента, колбасным изделиям - 1,1 процента, чулочно-носочным изделиям - 91,8 процента, швейным изделиям - 58,6 процента, кожаной обуви - 1,5 процента.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Для поддержки местных производителей, увеличения объемов производства продукции и ее продвижения на потребительский рынок реализуется проект "Оренбургское качество".</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Одним из направлений деятельности органов исполнительной власти и местного самоуправления муниципальных образований Оренбургской области является организация работы в сфере защиты прав потребителей.</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В 2012 году рассмотрено 12,7 тыс. обращений граждан по вопросу нарушения их потребительских прав. В результате 4707 обращений (37,1 процента) рассмотрено в пользу потребителей - им возвращены денежные средства на общую сумму 21000,0 тыс. рублей за некачественные товары и услуги, подготовлено 242 проекта исковых заявлений, по решениям которых взыскано судом в пользу потребителя 816,5 тыс. рублей. В хозяйствующих субъектах проверены факты по 6,4 тыс. обращениям. Выявлено более 12 тыс. нарушений законодательства, регулирующего отношения в сфере защиты прав потребителей.</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В целях обеспечения широкой пропаганды законодательства Российской Федерации в сфере защиты прав потребителей осуществляется сотрудничество со средствами массовой информации, через которые ведется информирование и консультирование населения о потребительских правах.</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В 2012 году началась реализация областной целевой </w:t>
      </w:r>
      <w:hyperlink r:id="rId236" w:history="1">
        <w:r w:rsidRPr="006F2D99">
          <w:rPr>
            <w:rFonts w:ascii="Times New Roman" w:hAnsi="Times New Roman" w:cs="Times New Roman"/>
            <w:color w:val="0000FF"/>
            <w:szCs w:val="22"/>
          </w:rPr>
          <w:t>программы</w:t>
        </w:r>
      </w:hyperlink>
      <w:r w:rsidRPr="006F2D99">
        <w:rPr>
          <w:rFonts w:ascii="Times New Roman" w:hAnsi="Times New Roman" w:cs="Times New Roman"/>
          <w:szCs w:val="22"/>
        </w:rPr>
        <w:t xml:space="preserve"> "Развитие торговли в Оренбургской области" на 2012 - 2014 годы, на что из областного бюджета были выделены средства в сумме 14252,0 тыс. рублей (по предоставлению субсидий: бюджетам муниципальных образований Оренбургской области - на софинансирование расходов по возмещению стоимости горюче-смазочных материалов при доставке социально значимых товаров в отдаленные, труднодоступные и малонаселенные пункты Оренбургской области, организациям потребительской кооперации - на возмещение части затрат на уплату процентов по кредитам, а также проведению мониторинга качества пищевых продуктов).</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В отрасли торговли сохраняется проблема дефицита и недостаточной квалификации кадров. Недостаток трудовых ресурсов отмечается в низшем и среднем звеньях: продавцы, кассиры, руководители отделов. Решение данной проблемы возможно путем переподготовки и повышения квалификации кадров, проведения обучающих семинаров, корпоративных тренингов внутри торговых сетевых компаний.</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Развитие торговли в области сдерживает ряд следующих факторов:</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недостаток собственных финансовых средств;</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рост налоговых платежей, арендной платы, тарифов на энергоносители и коммунальные услуги;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высокий процент кредитной ставки;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увеличение транспортных расходов в связи с ростом цен на горюче-смазочные материалы;</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недостаточная платежеспособность населения.</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Преобразования в отрасли связаны с дальнейшим сокращением неорганизованной формы торговли и открытием торговых объектов современных форматов. При этом развитие сетевых ритейлеров осуществляется в основном за счет аренды и приобретения торговых площадей без капитальных вложений в новое строительство.</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Присоединение Российской Федерации к Всемирной торговой организации и приход на внутренний рынок зарубежных поставщиков потребительских товаров будут оказывать значительное влияние на формирование спроса на внутреннем рынке. Для исключения возможных рисков необходимо обеспечить повышение конкурентоспособности товаров отечественного производства.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Для развития потребительского рынка области необходима реализация комплекса мер, направленных на стимулирование дальнейшего развития торговой инфраструктуры, поддержку местных производителей потребительских товаров и решение отраслевых проблем.</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center"/>
        <w:outlineLvl w:val="2"/>
        <w:rPr>
          <w:rFonts w:ascii="Times New Roman" w:hAnsi="Times New Roman" w:cs="Times New Roman"/>
          <w:szCs w:val="22"/>
        </w:rPr>
      </w:pPr>
      <w:r w:rsidRPr="006F2D99">
        <w:rPr>
          <w:rFonts w:ascii="Times New Roman" w:hAnsi="Times New Roman" w:cs="Times New Roman"/>
          <w:szCs w:val="22"/>
        </w:rPr>
        <w:t>2. Приоритеты государственной политики</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в сфере реализации подпрограммы, цель,</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задачи и показатели (индикаторы) их достижения</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Максимально полное удовлетворение потребностей населения в услугах торговли путем создания эффективной товаропроводящей системы, создание благоприятных условий для развития торговой деятельности, формирование конкурентной среды на потребительском рынке, привлечение инвестиций в сферу региональной торговли, поддержка местных товаропроизводителей, развитие инфраструктуры товарных рынков, укрупнение предприятий торговли, высвобождение торговых площадей в исторических центрах городов за счет перемещения предприятий торговли в торгово-развлекательные и торгово-сервисные центры с набором широкого ассортимента товаров и спектра предоставляемых услуг, обеспечение их экономической и физической доступности - задачи, определенные </w:t>
      </w:r>
      <w:hyperlink r:id="rId237" w:history="1">
        <w:r w:rsidRPr="006F2D99">
          <w:rPr>
            <w:rFonts w:ascii="Times New Roman" w:hAnsi="Times New Roman" w:cs="Times New Roman"/>
            <w:color w:val="0000FF"/>
            <w:szCs w:val="22"/>
          </w:rPr>
          <w:t>Стратегией</w:t>
        </w:r>
      </w:hyperlink>
      <w:r w:rsidRPr="006F2D99">
        <w:rPr>
          <w:rFonts w:ascii="Times New Roman" w:hAnsi="Times New Roman" w:cs="Times New Roman"/>
          <w:szCs w:val="22"/>
        </w:rPr>
        <w:t xml:space="preserve"> развития торговли в Российской Федерации на 2011 - 2015 годы и период до 2020 года и </w:t>
      </w:r>
      <w:hyperlink r:id="rId238" w:history="1">
        <w:r w:rsidRPr="006F2D99">
          <w:rPr>
            <w:rFonts w:ascii="Times New Roman" w:hAnsi="Times New Roman" w:cs="Times New Roman"/>
            <w:color w:val="0000FF"/>
            <w:szCs w:val="22"/>
          </w:rPr>
          <w:t>стратегией</w:t>
        </w:r>
      </w:hyperlink>
      <w:r w:rsidRPr="006F2D99">
        <w:rPr>
          <w:rFonts w:ascii="Times New Roman" w:hAnsi="Times New Roman" w:cs="Times New Roman"/>
          <w:szCs w:val="22"/>
        </w:rPr>
        <w:t xml:space="preserve"> развития Оренбургской области до 2020 года и на период до 2030 года, которые должны приблизить услуги торговли, общественного питания и бытовых услуг к потребителю.</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Цель подпрограммы - реализация государственной политики в сфере торговой деятельности в Оренбургской области.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Для достижения цели подпрограммы предусмотрено решение следующих задач:</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создание благоприятных условий для развития торговли;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удовлетворение потребностей населения в качественных товарах и услугах;</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поддержка местных товаропроизводителей с целью повышения конкурентоспособности, обеспечения качества и безопасности пищевых продуктов на потребительском рынке области.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Показателями (индикаторами) решения задач и достижения цели подпрограммы являются:</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оборот розничной торговли на душу населения - в 2020 году до 217155 рублей;</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обеспеченность населения области площадью торговых объектов - 470 кв. метров на 1000 жителей;</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доля внесенных в торговый реестр торговых объектов (от запланированного количества торговых объектов), начиная с 2015 года, - 95 процентов;</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количество зарегистрированных участников семинаров - не менее 40 человек (ежегодно);</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количество объектов нестационарной и мобильной торговли в 2020 году - 3050 единиц;</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абзац исключен. - </w:t>
      </w:r>
      <w:hyperlink r:id="rId239" w:history="1">
        <w:r w:rsidRPr="006F2D99">
          <w:rPr>
            <w:rFonts w:ascii="Times New Roman" w:hAnsi="Times New Roman" w:cs="Times New Roman"/>
            <w:color w:val="0000FF"/>
            <w:szCs w:val="22"/>
          </w:rPr>
          <w:t>Постановление</w:t>
        </w:r>
      </w:hyperlink>
      <w:r w:rsidRPr="006F2D99">
        <w:rPr>
          <w:rFonts w:ascii="Times New Roman" w:hAnsi="Times New Roman" w:cs="Times New Roman"/>
          <w:szCs w:val="22"/>
        </w:rPr>
        <w:t xml:space="preserve"> Правительства Оренбургской области от 30.06.2016 N 473-пп.</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Реализация подпрограммы позволит осуществить повышение индекса физического объема оборота розничной торговли, увеличить оборот розничной торговли на душу населения, обеспеченность населения области площадью торговых объектов.</w:t>
      </w:r>
    </w:p>
    <w:p w:rsidR="006F2D99" w:rsidRPr="006F2D99" w:rsidRDefault="00850E35">
      <w:pPr>
        <w:pStyle w:val="ConsPlusNormal"/>
        <w:ind w:firstLine="540"/>
        <w:jc w:val="both"/>
        <w:rPr>
          <w:rFonts w:ascii="Times New Roman" w:hAnsi="Times New Roman" w:cs="Times New Roman"/>
          <w:szCs w:val="22"/>
        </w:rPr>
      </w:pPr>
      <w:hyperlink w:anchor="P295" w:history="1">
        <w:r w:rsidR="006F2D99" w:rsidRPr="006F2D99">
          <w:rPr>
            <w:rFonts w:ascii="Times New Roman" w:hAnsi="Times New Roman" w:cs="Times New Roman"/>
            <w:color w:val="0000FF"/>
            <w:szCs w:val="22"/>
          </w:rPr>
          <w:t>Сведения</w:t>
        </w:r>
      </w:hyperlink>
      <w:r w:rsidR="006F2D99" w:rsidRPr="006F2D99">
        <w:rPr>
          <w:rFonts w:ascii="Times New Roman" w:hAnsi="Times New Roman" w:cs="Times New Roman"/>
          <w:szCs w:val="22"/>
        </w:rPr>
        <w:t xml:space="preserve"> о показателях (индикаторах) подпрограммы представлены в приложении N 1 к настоящей Программе.</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center"/>
        <w:outlineLvl w:val="2"/>
        <w:rPr>
          <w:rFonts w:ascii="Times New Roman" w:hAnsi="Times New Roman" w:cs="Times New Roman"/>
          <w:szCs w:val="22"/>
        </w:rPr>
      </w:pPr>
      <w:r w:rsidRPr="006F2D99">
        <w:rPr>
          <w:rFonts w:ascii="Times New Roman" w:hAnsi="Times New Roman" w:cs="Times New Roman"/>
          <w:szCs w:val="22"/>
        </w:rPr>
        <w:t>3. Перечень и характеристика ведомственных целевых программ</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и основных мероприятий подпрограммы</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Реализация ведомственных целевых программ в рамках реализации мероприятия не предусмотрена.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В рамках подпрограммы реализуются следующие основные мероприятия:</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основное </w:t>
      </w:r>
      <w:hyperlink w:anchor="P1377" w:history="1">
        <w:r w:rsidRPr="006F2D99">
          <w:rPr>
            <w:rFonts w:ascii="Times New Roman" w:hAnsi="Times New Roman" w:cs="Times New Roman"/>
            <w:color w:val="0000FF"/>
            <w:szCs w:val="22"/>
          </w:rPr>
          <w:t>мероприятие 1</w:t>
        </w:r>
      </w:hyperlink>
      <w:r w:rsidRPr="006F2D99">
        <w:rPr>
          <w:rFonts w:ascii="Times New Roman" w:hAnsi="Times New Roman" w:cs="Times New Roman"/>
          <w:szCs w:val="22"/>
        </w:rPr>
        <w:t xml:space="preserve"> "Субвенции бюджетам городских округов и муниципальных районов на выполнение государственных полномочий по формированию торгового реестра", "Формирование и ведение торгового реестра".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Реализация </w:t>
      </w:r>
      <w:hyperlink w:anchor="P1377" w:history="1">
        <w:r w:rsidRPr="006F2D99">
          <w:rPr>
            <w:rFonts w:ascii="Times New Roman" w:hAnsi="Times New Roman" w:cs="Times New Roman"/>
            <w:color w:val="0000FF"/>
            <w:szCs w:val="22"/>
          </w:rPr>
          <w:t>мероприятия</w:t>
        </w:r>
      </w:hyperlink>
      <w:r w:rsidRPr="006F2D99">
        <w:rPr>
          <w:rFonts w:ascii="Times New Roman" w:hAnsi="Times New Roman" w:cs="Times New Roman"/>
          <w:szCs w:val="22"/>
        </w:rPr>
        <w:t xml:space="preserve"> "Субвенции бюджетам городских округов и муниципальных районов на выполнение государственных полномочий по формированию торгового реестра" осуществлялась в 2014 - 2015 годах посредством предоставления из областного бюджета субвенций бюджетам муниципальных районов и городских округов Оренбургской области на выполнение переданных отдельных государственных полномочий Оренбургской области по формированию торгового реестра.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С 2016 года по 2020 год в связи с изменением порядка финансирования реализуется мероприятие "Формирование и ведение торгового реестра", которое предусматривает создание базы данных о хозяйствующих субъектах и их торговых объектах с целью получения информации для прогнозирования и решения стратегических задач по развитию торговой отрасли в Оренбургской области;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основное </w:t>
      </w:r>
      <w:hyperlink w:anchor="P1394" w:history="1">
        <w:r w:rsidRPr="006F2D99">
          <w:rPr>
            <w:rFonts w:ascii="Times New Roman" w:hAnsi="Times New Roman" w:cs="Times New Roman"/>
            <w:color w:val="0000FF"/>
            <w:szCs w:val="22"/>
          </w:rPr>
          <w:t>мероприятие 2</w:t>
        </w:r>
      </w:hyperlink>
      <w:r w:rsidRPr="006F2D99">
        <w:rPr>
          <w:rFonts w:ascii="Times New Roman" w:hAnsi="Times New Roman" w:cs="Times New Roman"/>
          <w:szCs w:val="22"/>
        </w:rPr>
        <w:t xml:space="preserve"> "Развитие сельской торговли".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Реализация данного основного </w:t>
      </w:r>
      <w:hyperlink w:anchor="P1394" w:history="1">
        <w:r w:rsidRPr="006F2D99">
          <w:rPr>
            <w:rFonts w:ascii="Times New Roman" w:hAnsi="Times New Roman" w:cs="Times New Roman"/>
            <w:color w:val="0000FF"/>
            <w:szCs w:val="22"/>
          </w:rPr>
          <w:t>мероприятия</w:t>
        </w:r>
      </w:hyperlink>
      <w:r w:rsidRPr="006F2D99">
        <w:rPr>
          <w:rFonts w:ascii="Times New Roman" w:hAnsi="Times New Roman" w:cs="Times New Roman"/>
          <w:szCs w:val="22"/>
        </w:rPr>
        <w:t xml:space="preserve"> включает в себя:</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1. Предоставление субсидии бюджетам городских округов и муниципальных районов (далее - муниципальные образования Оренбургской области) на софинансирование расходов по возмещению стоимости горюче-смазочных материалов (далее - ГСМ) при доставке автомобильным транспортом социально значимых товаров в отдаленные, труднодоступные и малонаселенные пункты Оренбургской области, а также населенные пункты, в которых отсутствуют торговые объекты.</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Данное мероприятие направлено на организацию торгового обслуживания жителей отдаленных, труднодоступных и малонаселенных пунктов Оренбургской области, а также населенных пунктов, в которых отсутствуют торговые объекты, и предусматривает предоставление органами местного самоуправления муниципальных образований Оренбургской области субсидии с использованием средств областного и местных бюджетов организациям торговли и индивидуальным предпринимателям на возмещение стоимости ГСМ при доставке социально значимых товаров в отдаленные, труднодоступные и малонаселенные пункты Оренбургской области, а также населенные пункты, в которых отсутствуют торговые объекты.</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Порядок предоставления вышеуказанной субсидии утверждается Правительством Оренбургской области.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2. Организацию разработки и корректировки норм расхода топлива на автомобильный транспорт, привлекаемый к доставке социально значимых товаров в отдаленные, труднодоступные и малонаселенные пункты Оренбургской области.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Данное мероприятие направлено на организацию разработки и получение документации, определяющей нормы расхода топлива по маркам автомобилей, для определения объема ГСМ, затраченного на доставку социально значимых товаров в отдаленные, труднодоступные и малонаселенные пункты Оренбургской области.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3. Предоставлении субсидии на возмещение части затрат на уплату процентов по кредитам на развитие торговли в Оренбургской области.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Данное мероприятие направлено на стимулирование развития продовольственного рынка в сельской местности, техническое оснащение и реконструкцию объектов торговли и пищевой промышленности, увеличение объемов производства продовольственных товаров и закупок сельскохозяйственной продукции у населения. Возмещение части затрат на уплату процентов по кредитам производится путем предоставления субсидии организациям и индивидуальным предпринимателям, осуществляющим деятельность на территории муниципальных районов области в сфере торговли, питания, производства и закупок сельхозпродукции, а также организациям потребительской кооперации на строительство и реконструкцию объектов, приобретение технологического оборудования, специализированного автотранспорта для перевозки скоропортящихся и других пищевых продуктов в размере ставки рефинансирования Центрального Банка Российской Федерации, действующей на дату заключения кредитного договора.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Порядок предоставления вышеуказанной субсидии утверждается Правительством Оренбургской области.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4. Предоставление грантов организациям и индивидуальным предпринимателям, осуществляющим деятельность в сфере в сфере торговли и общественного питания в отдаленных и труднодоступных населенных пунктах, на приобретение технологического оборудования для хлебопекарного производства и/или охлаждения закупаемого у населения молока.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Данное мероприятие направлено на наиболее полное удовлетворение потребностей населения отдаленных и труднодоступных населенных пунктов хлебобулочными изделиями, стимулирование закупочной деятельности с целью увеличения объемов закупок молока.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Порядок предоставления вышеуказанных грантов утверждается Правительством Оренбургской области.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5. Предоставление субсидии организациям и индивидуальным предпринимателям, осуществляющим деятельность в сфере торговли в отдаленных, труднодоступных и малонаселенных пунктах, на возмещение расходов по приобретению специализированного транспорта для выездной торговли.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Данное мероприятие направлено на наиболее полное удовлетворение потребностей населения в социально значимых товарах, обеспечение их физической доступности и предусматривает предоставление субсидии организациям и индивидуальным предпринимателям на возмещение расходов по приобретению специализированного транспорта для выездной торговли в целях укрепления материально-технической базы.</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Порядок предоставления вышеуказанной субсидии утверждается Правительством Оренбургской области;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основное </w:t>
      </w:r>
      <w:hyperlink w:anchor="P1405" w:history="1">
        <w:r w:rsidRPr="006F2D99">
          <w:rPr>
            <w:rFonts w:ascii="Times New Roman" w:hAnsi="Times New Roman" w:cs="Times New Roman"/>
            <w:color w:val="0000FF"/>
            <w:szCs w:val="22"/>
          </w:rPr>
          <w:t>мероприятие 3</w:t>
        </w:r>
      </w:hyperlink>
      <w:r w:rsidRPr="006F2D99">
        <w:rPr>
          <w:rFonts w:ascii="Times New Roman" w:hAnsi="Times New Roman" w:cs="Times New Roman"/>
          <w:szCs w:val="22"/>
        </w:rPr>
        <w:t xml:space="preserve"> "Поддержка организаций пищевой и перерабатывающей промышленности и сельхозтоваропроизводителей".</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Реализация данного основного </w:t>
      </w:r>
      <w:hyperlink w:anchor="P1405" w:history="1">
        <w:r w:rsidRPr="006F2D99">
          <w:rPr>
            <w:rFonts w:ascii="Times New Roman" w:hAnsi="Times New Roman" w:cs="Times New Roman"/>
            <w:color w:val="0000FF"/>
            <w:szCs w:val="22"/>
          </w:rPr>
          <w:t>мероприятия</w:t>
        </w:r>
      </w:hyperlink>
      <w:r w:rsidRPr="006F2D99">
        <w:rPr>
          <w:rFonts w:ascii="Times New Roman" w:hAnsi="Times New Roman" w:cs="Times New Roman"/>
          <w:szCs w:val="22"/>
        </w:rPr>
        <w:t xml:space="preserve"> включает в себя:</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1. Реализацию проекта "Оренбургское качество", направленного на повышение качества и конкурентоспособности продукции местных товаропроизводителей и оказание поддержки в продвижении продукции на областной потребительский рынок, стимулирование местных товаропроизводителей посредством присвоения знака "Оренбургское качество" и формирования у потребителя положительного имиджа вырабатываемой в области продукции. Присвоение знака "Оренбургское качество" осуществляется в соответствии с положением, утвержденным министерством экономического развития, промышленной политики и торговли Оренбургской области (далее - минэкономразвития области).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2. Предоставление субсидии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и организациям пищевой промышленности, зарегистрированным на территории Оренбургской области, на возмещение части затрат на оплату услуг по сертификации систем менеджмента качества и безопасности пищевых продуктов (за исключением алкогольной и табачной продукции). Данное мероприятие направлено на поддержку местных товаропроизводителей в связи с вступлением Российской Федерации во Всемирную торговую организацию, продвижение продукции на потребительский рынок, обеспечение качества и безопасности пищевых продуктов и их экономической доступности на потребительском рынке области.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Порядок предоставления вышеуказанной субсидии утверждается Правительством Оренбургской области;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основное </w:t>
      </w:r>
      <w:hyperlink w:anchor="P1415" w:history="1">
        <w:r w:rsidRPr="006F2D99">
          <w:rPr>
            <w:rFonts w:ascii="Times New Roman" w:hAnsi="Times New Roman" w:cs="Times New Roman"/>
            <w:color w:val="0000FF"/>
            <w:szCs w:val="22"/>
          </w:rPr>
          <w:t>мероприятие 4</w:t>
        </w:r>
      </w:hyperlink>
      <w:r w:rsidRPr="006F2D99">
        <w:rPr>
          <w:rFonts w:ascii="Times New Roman" w:hAnsi="Times New Roman" w:cs="Times New Roman"/>
          <w:szCs w:val="22"/>
        </w:rPr>
        <w:t xml:space="preserve"> "Повышение качества торгового обслуживания".</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Данное основное </w:t>
      </w:r>
      <w:hyperlink w:anchor="P1415" w:history="1">
        <w:r w:rsidRPr="006F2D99">
          <w:rPr>
            <w:rFonts w:ascii="Times New Roman" w:hAnsi="Times New Roman" w:cs="Times New Roman"/>
            <w:color w:val="0000FF"/>
            <w:szCs w:val="22"/>
          </w:rPr>
          <w:t>мероприятие</w:t>
        </w:r>
      </w:hyperlink>
      <w:r w:rsidRPr="006F2D99">
        <w:rPr>
          <w:rFonts w:ascii="Times New Roman" w:hAnsi="Times New Roman" w:cs="Times New Roman"/>
          <w:szCs w:val="22"/>
        </w:rPr>
        <w:t xml:space="preserve"> предусматривает организацию проведения форумов, совещаний, конференций, семинаров, мастер-классов, круглых столов для руководителей и специалистов объектов сферы потребительского рынка, представителей органов местного самоуправления муниципальных образований Оренбургской области, направлено на изучение передовых технологий и методов организации торговли, повышение уровня торгового обслуживания;</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основное </w:t>
      </w:r>
      <w:hyperlink w:anchor="P1426" w:history="1">
        <w:r w:rsidRPr="006F2D99">
          <w:rPr>
            <w:rFonts w:ascii="Times New Roman" w:hAnsi="Times New Roman" w:cs="Times New Roman"/>
            <w:color w:val="0000FF"/>
            <w:szCs w:val="22"/>
          </w:rPr>
          <w:t>мероприятие 5</w:t>
        </w:r>
      </w:hyperlink>
      <w:r w:rsidRPr="006F2D99">
        <w:rPr>
          <w:rFonts w:ascii="Times New Roman" w:hAnsi="Times New Roman" w:cs="Times New Roman"/>
          <w:szCs w:val="22"/>
        </w:rPr>
        <w:t xml:space="preserve"> "Содействие товаропроизводителям, крестьянским (фермерским) хозяйствам в реализации произведенной ими продукции путем организации нестационарной и мобильной торговли".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Данное основное </w:t>
      </w:r>
      <w:hyperlink w:anchor="P1426" w:history="1">
        <w:r w:rsidRPr="006F2D99">
          <w:rPr>
            <w:rFonts w:ascii="Times New Roman" w:hAnsi="Times New Roman" w:cs="Times New Roman"/>
            <w:color w:val="0000FF"/>
            <w:szCs w:val="22"/>
          </w:rPr>
          <w:t>мероприятие</w:t>
        </w:r>
      </w:hyperlink>
      <w:r w:rsidRPr="006F2D99">
        <w:rPr>
          <w:rFonts w:ascii="Times New Roman" w:hAnsi="Times New Roman" w:cs="Times New Roman"/>
          <w:szCs w:val="22"/>
        </w:rPr>
        <w:t xml:space="preserve"> направлено на развитие многоформатной торговли, наиболее полное удовлетворение потребностей населения в услугах торговли.</w:t>
      </w:r>
    </w:p>
    <w:p w:rsidR="006F2D99" w:rsidRPr="006F2D99" w:rsidRDefault="00850E35">
      <w:pPr>
        <w:pStyle w:val="ConsPlusNormal"/>
        <w:ind w:firstLine="540"/>
        <w:jc w:val="both"/>
        <w:rPr>
          <w:rFonts w:ascii="Times New Roman" w:hAnsi="Times New Roman" w:cs="Times New Roman"/>
          <w:szCs w:val="22"/>
        </w:rPr>
      </w:pPr>
      <w:hyperlink w:anchor="P1130" w:history="1">
        <w:r w:rsidR="006F2D99" w:rsidRPr="006F2D99">
          <w:rPr>
            <w:rFonts w:ascii="Times New Roman" w:hAnsi="Times New Roman" w:cs="Times New Roman"/>
            <w:color w:val="0000FF"/>
            <w:szCs w:val="22"/>
          </w:rPr>
          <w:t>Перечень</w:t>
        </w:r>
      </w:hyperlink>
      <w:r w:rsidR="006F2D99" w:rsidRPr="006F2D99">
        <w:rPr>
          <w:rFonts w:ascii="Times New Roman" w:hAnsi="Times New Roman" w:cs="Times New Roman"/>
          <w:szCs w:val="22"/>
        </w:rPr>
        <w:t xml:space="preserve"> основных мероприятий подпрограммы представлен в приложении N 2 к настоящей Программе.</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center"/>
        <w:outlineLvl w:val="2"/>
        <w:rPr>
          <w:rFonts w:ascii="Times New Roman" w:hAnsi="Times New Roman" w:cs="Times New Roman"/>
          <w:szCs w:val="22"/>
        </w:rPr>
      </w:pPr>
      <w:r w:rsidRPr="006F2D99">
        <w:rPr>
          <w:rFonts w:ascii="Times New Roman" w:hAnsi="Times New Roman" w:cs="Times New Roman"/>
          <w:szCs w:val="22"/>
        </w:rPr>
        <w:t>4. Информация о ресурсном обеспечении подпрограммы</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Ресурсное </w:t>
      </w:r>
      <w:hyperlink w:anchor="P1446" w:history="1">
        <w:r w:rsidRPr="006F2D99">
          <w:rPr>
            <w:rFonts w:ascii="Times New Roman" w:hAnsi="Times New Roman" w:cs="Times New Roman"/>
            <w:color w:val="0000FF"/>
            <w:szCs w:val="22"/>
          </w:rPr>
          <w:t>обеспечение</w:t>
        </w:r>
      </w:hyperlink>
      <w:r w:rsidRPr="006F2D99">
        <w:rPr>
          <w:rFonts w:ascii="Times New Roman" w:hAnsi="Times New Roman" w:cs="Times New Roman"/>
          <w:szCs w:val="22"/>
        </w:rPr>
        <w:t xml:space="preserve"> реализации подпрограммы за счет средств областного бюджета представлено в приложении N 3 к настоящей Программе. Ресурсное </w:t>
      </w:r>
      <w:hyperlink w:anchor="P2908" w:history="1">
        <w:r w:rsidRPr="006F2D99">
          <w:rPr>
            <w:rFonts w:ascii="Times New Roman" w:hAnsi="Times New Roman" w:cs="Times New Roman"/>
            <w:color w:val="0000FF"/>
            <w:szCs w:val="22"/>
          </w:rPr>
          <w:t>обеспечение</w:t>
        </w:r>
      </w:hyperlink>
      <w:r w:rsidRPr="006F2D99">
        <w:rPr>
          <w:rFonts w:ascii="Times New Roman" w:hAnsi="Times New Roman" w:cs="Times New Roman"/>
          <w:szCs w:val="22"/>
        </w:rPr>
        <w:t xml:space="preserve"> реализации подпрограммы за счет средств областного бюджета и прогнозная оценка привлекаемых на реализацию подпрограммы средств федерального бюджета представлены в приложении N 4 к настоящей Программе. Привлечение внебюджетных источников в рамках подпрограммы не предусмотрено.</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center"/>
        <w:outlineLvl w:val="2"/>
        <w:rPr>
          <w:rFonts w:ascii="Times New Roman" w:hAnsi="Times New Roman" w:cs="Times New Roman"/>
          <w:szCs w:val="22"/>
        </w:rPr>
      </w:pPr>
      <w:r w:rsidRPr="006F2D99">
        <w:rPr>
          <w:rFonts w:ascii="Times New Roman" w:hAnsi="Times New Roman" w:cs="Times New Roman"/>
          <w:szCs w:val="22"/>
        </w:rPr>
        <w:t>5. Информация о значимости подпрограммы</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для достижения цели Программы</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Реализация подпрограммы позволит осуществить повышение индекса физического объема оборота розничной торговли, увеличить оборот розничной торговли на душу населения и обеспеченность населения области площадью торговых объектов.</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Коэффициент значимости подпрограммы для достижения цели Программы признается равным 0,2.</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center"/>
        <w:outlineLvl w:val="2"/>
        <w:rPr>
          <w:rFonts w:ascii="Times New Roman" w:hAnsi="Times New Roman" w:cs="Times New Roman"/>
          <w:szCs w:val="22"/>
        </w:rPr>
      </w:pPr>
      <w:r w:rsidRPr="006F2D99">
        <w:rPr>
          <w:rFonts w:ascii="Times New Roman" w:hAnsi="Times New Roman" w:cs="Times New Roman"/>
          <w:szCs w:val="22"/>
        </w:rPr>
        <w:t>6. Правила предоставления субсидий муниципальным</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образованиям Оренбургской области из областного бюджета</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в рамках подпрограммы</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В рамках реализации подпрограммы предусмотрено предоставление субсидий муниципальным образованиям Оренбургской области на софинансирование расходов по возмещению стоимости ГСМ при доставке автомобильным транспортом социально значимых товаров в отдаленные, труднодоступные и малонаселенные пункты Оренбургской области, а также населенные пункты, в которых отсутствуют торговые объекты (далее - субсидия).</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К отдаленным населенным пунктам относятся населенные пункты, расположенные на расстоянии более 5 километров от административного центра муниципального образования Оренбургской области и сообщающиеся с ним по автомобильным дорогам без асфальтобетонного покрытия.</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К труднодоступным населенным пунктам относятся населенные пункты, которые находятся на значительном удалении от административного центра муниципального образования и расположены вдали от транспортных путей, а также в силу природных и климатических условий, отсутствия элементов инфраструктуры оказываются исключенными на определенный период от транспортного сообщения или труднодоступными и по этим причинам требующие для доставки социально значимых товаров значительных финансовых и материальных затрат.</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К малонаселенным населенным пунктам относятся пункты с численностью населения до 50 человек.</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Количество отдаленных, труднодоступных, малонаселенных пунктов Оренбургской области, а также населенных пунктов, в которых отсутствуют торговые объекты, и общее расстояние до них в разрезе муниципальных образований Оренбургской области ежегодно корректируется минэкономразвитием области совместно с органами местного самоуправления муниципальных образований Оренбургской области. </w:t>
      </w:r>
      <w:hyperlink w:anchor="P4658" w:history="1">
        <w:r w:rsidRPr="006F2D99">
          <w:rPr>
            <w:rFonts w:ascii="Times New Roman" w:hAnsi="Times New Roman" w:cs="Times New Roman"/>
            <w:color w:val="0000FF"/>
            <w:szCs w:val="22"/>
          </w:rPr>
          <w:t>Информация</w:t>
        </w:r>
      </w:hyperlink>
      <w:r w:rsidRPr="006F2D99">
        <w:rPr>
          <w:rFonts w:ascii="Times New Roman" w:hAnsi="Times New Roman" w:cs="Times New Roman"/>
          <w:szCs w:val="22"/>
        </w:rPr>
        <w:t xml:space="preserve"> об отдаленных, труднодоступных и малонаселенных пунктах Оренбургской области, а также населенных пунктах, в которых отсутствуют торговые объекты, расположенных на территориях муниципальных образований Оренбургской области, участвующих в реализации мероприятий подпрограммы, представлена в приложении к подпрограмме.</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Размер субсидии из областного бюджета i-му муниципальному образованию Оренбургской области рассчитывается по следующей формуле:</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С</w:t>
      </w:r>
      <w:r w:rsidRPr="006F2D99">
        <w:rPr>
          <w:rFonts w:ascii="Times New Roman" w:hAnsi="Times New Roman" w:cs="Times New Roman"/>
          <w:szCs w:val="22"/>
          <w:vertAlign w:val="subscript"/>
        </w:rPr>
        <w:t>i-макс</w:t>
      </w:r>
      <w:r w:rsidRPr="006F2D99">
        <w:rPr>
          <w:rFonts w:ascii="Times New Roman" w:hAnsi="Times New Roman" w:cs="Times New Roman"/>
          <w:szCs w:val="22"/>
        </w:rPr>
        <w:t xml:space="preserve"> - С / З x З</w:t>
      </w:r>
      <w:r w:rsidRPr="006F2D99">
        <w:rPr>
          <w:rFonts w:ascii="Times New Roman" w:hAnsi="Times New Roman" w:cs="Times New Roman"/>
          <w:szCs w:val="22"/>
          <w:vertAlign w:val="subscript"/>
        </w:rPr>
        <w:t>i</w:t>
      </w:r>
      <w:r w:rsidRPr="006F2D99">
        <w:rPr>
          <w:rFonts w:ascii="Times New Roman" w:hAnsi="Times New Roman" w:cs="Times New Roman"/>
          <w:szCs w:val="22"/>
        </w:rPr>
        <w:t>, где:</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С</w:t>
      </w:r>
      <w:r w:rsidRPr="006F2D99">
        <w:rPr>
          <w:rFonts w:ascii="Times New Roman" w:hAnsi="Times New Roman" w:cs="Times New Roman"/>
          <w:szCs w:val="22"/>
          <w:vertAlign w:val="subscript"/>
        </w:rPr>
        <w:t>i-макс</w:t>
      </w:r>
      <w:r w:rsidRPr="006F2D99">
        <w:rPr>
          <w:rFonts w:ascii="Times New Roman" w:hAnsi="Times New Roman" w:cs="Times New Roman"/>
          <w:szCs w:val="22"/>
        </w:rPr>
        <w:t xml:space="preserve"> - размер субсидии из областного бюджета i-му муниципальному образованию Оренбургской области;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С - общий объем субсидии, предусмотренный в областном бюджете на данные цели на очередной финансовый год и на плановый период;</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З - суммарный объем расходов i-го муниципального образования Оренбургской области на возмещение стоимости ГСМ при доставке социально значимых товаров в отдаленные, труднодоступные, малонаселенные пункты Оренбургской области, а также населенные пункты, в которых отсутствуют торговые объекты, в соответствующем финансовом году;</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З</w:t>
      </w:r>
      <w:r w:rsidRPr="006F2D99">
        <w:rPr>
          <w:rFonts w:ascii="Times New Roman" w:hAnsi="Times New Roman" w:cs="Times New Roman"/>
          <w:szCs w:val="22"/>
          <w:vertAlign w:val="subscript"/>
        </w:rPr>
        <w:t>i</w:t>
      </w:r>
      <w:r w:rsidRPr="006F2D99">
        <w:rPr>
          <w:rFonts w:ascii="Times New Roman" w:hAnsi="Times New Roman" w:cs="Times New Roman"/>
          <w:szCs w:val="22"/>
        </w:rPr>
        <w:t xml:space="preserve"> - объем расходов i-го муниципального образования Оренбургской области на возмещение стоимости ГСМ при доставке социально значимых товаров в отдаленные, труднодоступные, малонаселенные пункты, а также населенные пункты, в которых отсутствуют торговые объекты, в соответствующем финансовом году.</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Объем расходов i-го муниципального образования Оренбургской области на возмещение стоимости ГСМ при доставке социально значимых товаров в отдаленные, труднодоступные, малонаселенные пункты, а также населенные пункты, в которых отсутствуют торговые объекты, в соответствующем финансовом году рассчитывается по следующей формуле:</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З</w:t>
      </w:r>
      <w:r w:rsidRPr="006F2D99">
        <w:rPr>
          <w:rFonts w:ascii="Times New Roman" w:hAnsi="Times New Roman" w:cs="Times New Roman"/>
          <w:szCs w:val="22"/>
          <w:vertAlign w:val="subscript"/>
        </w:rPr>
        <w:t>i</w:t>
      </w:r>
      <w:r w:rsidRPr="006F2D99">
        <w:rPr>
          <w:rFonts w:ascii="Times New Roman" w:hAnsi="Times New Roman" w:cs="Times New Roman"/>
          <w:szCs w:val="22"/>
        </w:rPr>
        <w:t xml:space="preserve"> = Р x К x Ц x (П x V1 + П x V2) x Д / 100, где:</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Р - общая протяженность утвержденных нормативным правовым актом i-го муниципального образования схем движения в пределах границ Оренбургской области до расположенных на его территории отдаленных, труднодоступных и малонаселенных пунктов, а также населенных пунктов, в которых отсутствуют торговые объекты;</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К - коэффициент, отражающий соотношение общего расстояния фактически обслуживаемых маршрутов к общему расстоянию утвержденных маршрутов (схем движения);</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V1 </w:t>
      </w:r>
      <w:hyperlink w:anchor="P4542" w:history="1">
        <w:r w:rsidRPr="006F2D99">
          <w:rPr>
            <w:rFonts w:ascii="Times New Roman" w:hAnsi="Times New Roman" w:cs="Times New Roman"/>
            <w:color w:val="0000FF"/>
            <w:szCs w:val="22"/>
          </w:rPr>
          <w:t>&lt;*&gt;</w:t>
        </w:r>
      </w:hyperlink>
      <w:r w:rsidRPr="006F2D99">
        <w:rPr>
          <w:rFonts w:ascii="Times New Roman" w:hAnsi="Times New Roman" w:cs="Times New Roman"/>
          <w:szCs w:val="22"/>
        </w:rPr>
        <w:t xml:space="preserve"> - объем ГСМ, необходимых на доставку социально значимых товаров, равный 0,19 литра на 1 километр пробега (по установленным нормам расхода);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V2 </w:t>
      </w:r>
      <w:hyperlink w:anchor="P4542" w:history="1">
        <w:r w:rsidRPr="006F2D99">
          <w:rPr>
            <w:rFonts w:ascii="Times New Roman" w:hAnsi="Times New Roman" w:cs="Times New Roman"/>
            <w:color w:val="0000FF"/>
            <w:szCs w:val="22"/>
          </w:rPr>
          <w:t>&lt;*&gt;</w:t>
        </w:r>
      </w:hyperlink>
      <w:r w:rsidRPr="006F2D99">
        <w:rPr>
          <w:rFonts w:ascii="Times New Roman" w:hAnsi="Times New Roman" w:cs="Times New Roman"/>
          <w:szCs w:val="22"/>
        </w:rPr>
        <w:t xml:space="preserve"> - объем ГСМ, необходимых на доставку социально значимых товаров, равный 0,22 литра на 1 километр пробега (по установленным нормам расхода с учетом предельной зимней надбавки для Оренбургской области в размере 15,0 процента на 6 месяцев в году);</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w:t>
      </w:r>
    </w:p>
    <w:p w:rsidR="006F2D99" w:rsidRPr="006F2D99" w:rsidRDefault="006F2D99">
      <w:pPr>
        <w:pStyle w:val="ConsPlusNormal"/>
        <w:ind w:firstLine="540"/>
        <w:jc w:val="both"/>
        <w:rPr>
          <w:rFonts w:ascii="Times New Roman" w:hAnsi="Times New Roman" w:cs="Times New Roman"/>
          <w:szCs w:val="22"/>
        </w:rPr>
      </w:pPr>
      <w:bookmarkStart w:id="29" w:name="P4542"/>
      <w:bookmarkEnd w:id="29"/>
      <w:r w:rsidRPr="006F2D99">
        <w:rPr>
          <w:rFonts w:ascii="Times New Roman" w:hAnsi="Times New Roman" w:cs="Times New Roman"/>
          <w:szCs w:val="22"/>
        </w:rPr>
        <w:t>&lt;*&gt; Применяется для расчета общего объема бюджетных ассигнований, необходимых для предоставления субсидии муниципальным образованиям Оренбургской области.</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Ц - розничная цена 1 литра ГСМ;</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 - периодичность доставки товаров за 6 месяцев, равная 48 (исходя из расчета 8 поездок в месяц);</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Д - доля средств областного бюджета в зависимости от расчетной бюджетной обеспеченности i-го муниципального образования Оренбургской области в соответствующем финансовом году.</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Соотношение уровня бюджетной обеспеченности муниципальных образований Оренбургской области (до выравнивания) и процента софинансирования из областного бюджета:</w:t>
      </w:r>
    </w:p>
    <w:p w:rsidR="006F2D99" w:rsidRPr="006F2D99" w:rsidRDefault="006F2D99">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16"/>
        <w:gridCol w:w="3855"/>
      </w:tblGrid>
      <w:tr w:rsidR="006F2D99" w:rsidRPr="006F2D99">
        <w:tc>
          <w:tcPr>
            <w:tcW w:w="5216"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Уровень расчетной бюджетной обеспеченности муниципального образования</w:t>
            </w:r>
          </w:p>
        </w:tc>
        <w:tc>
          <w:tcPr>
            <w:tcW w:w="3855"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Доля средств областного бюджета (процентов)</w:t>
            </w:r>
          </w:p>
        </w:tc>
      </w:tr>
      <w:tr w:rsidR="006F2D99" w:rsidRPr="006F2D99">
        <w:tc>
          <w:tcPr>
            <w:tcW w:w="5216"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до 0,6</w:t>
            </w:r>
          </w:p>
        </w:tc>
        <w:tc>
          <w:tcPr>
            <w:tcW w:w="3855"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95,0</w:t>
            </w:r>
          </w:p>
        </w:tc>
      </w:tr>
      <w:tr w:rsidR="006F2D99" w:rsidRPr="006F2D99">
        <w:tc>
          <w:tcPr>
            <w:tcW w:w="5216"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от 0,6 до 1,0</w:t>
            </w:r>
          </w:p>
        </w:tc>
        <w:tc>
          <w:tcPr>
            <w:tcW w:w="3855"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90,0</w:t>
            </w:r>
          </w:p>
        </w:tc>
      </w:tr>
      <w:tr w:rsidR="006F2D99" w:rsidRPr="006F2D99">
        <w:tc>
          <w:tcPr>
            <w:tcW w:w="5216"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свыше 1,0</w:t>
            </w:r>
          </w:p>
        </w:tc>
        <w:tc>
          <w:tcPr>
            <w:tcW w:w="3855"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85,0</w:t>
            </w:r>
          </w:p>
        </w:tc>
      </w:tr>
    </w:tbl>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Уровень бюджетной обеспеченности муниципальных образований Оренбургской области определяется в порядке, установленном </w:t>
      </w:r>
      <w:hyperlink r:id="rId240" w:history="1">
        <w:r w:rsidRPr="006F2D99">
          <w:rPr>
            <w:rFonts w:ascii="Times New Roman" w:hAnsi="Times New Roman" w:cs="Times New Roman"/>
            <w:color w:val="0000FF"/>
            <w:szCs w:val="22"/>
          </w:rPr>
          <w:t>Законом</w:t>
        </w:r>
      </w:hyperlink>
      <w:r w:rsidRPr="006F2D99">
        <w:rPr>
          <w:rFonts w:ascii="Times New Roman" w:hAnsi="Times New Roman" w:cs="Times New Roman"/>
          <w:szCs w:val="22"/>
        </w:rPr>
        <w:t xml:space="preserve"> Оренбургской области от 30 ноября 2005 года N 2738/499-III-ОЗ "О межбюджетных отношениях в Оренбургской области".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Органы местного самоуправления муниципальных образований Оренбургской области предусматривают в местных бюджетах ассигнования на возмещение стоимости ГСМ при доставке социально значимых товаров в отдаленные, труднодоступные и малонаселенные пункты Оренбургской области, а также населенные пункты, в которых отсутствуют торговые объекты, исходя из установленного уровня софинансирования из областного бюджета. При этом допускается утверждение не распределенного между муниципальными образованиями Оренбургской области объема субсидии в размере не более 5,0 процента от общего объема соответствующей субсидии, предусмотренной законом Оренбургской области об областном бюджете на текущий финансовый год и на плановый период.</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Распределение субсидии бюджетам муниципальных образований Оренбургской области утверждается законом Оренбургской области об областном бюджете на очередной финансовый год и плановый период.</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Предоставление субсидии из областного бюджета муниципальным образованиям Оренбургской области осуществляется на основании соглашений о предоставлении субсидии, заключенных между минэкономразвития области и уполномоченными органами муниципальных образований Оренбургской области (далее - соглашение), при условии представления следующих муниципальных нормативных правовых актов:</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утверждающие в местном бюджете бюджетные ассигнования, предусмотренные на реализацию мероприятия по организации доставки социально значимых товаров в отдаленные, труднодоступные, малонаселенные пункты Оренбургской области, а также населенные пункты, в которых отсутствуют торговые объекты;</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устанавливающие расходные обязательства муниципальных образований Оренбургской области по возмещению ГСМ при доставке социально значимых товаров в отдаленные, труднодоступные и малонаселенные пункты Оренбургской области, а также населенные пункты, в которых отсутствуют торговые объекты, путем предоставления субсидий хозяйствующим субъектам, осуществляющим доставку социально значимых товаров, и определяющих уполномоченные органы местного самоуправления по осуществлению этих полномочий;</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утверждающие муниципальную программу развития торговли, содержащую мероприятия по организации доставки социально значимых товаров в отдаленные, труднодоступные, малонаселенные пункты Оренбургской области, а также населенные пункты, в которых отсутствуют торговые объекты, перечень указанных населенных пунктов и рекомендуемый перечень социально значимых товаров, при доставке которых предоставляется субсидия;</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регулирующие цели, порядок и условия предоставления субсидий хозяйствующим субъектам, осуществляющим доставку автомобильным транспортом социально значимых товаров в отдаленные, труднодоступные и малонаселенные пункты, а также населенные пункты, в которых отсутствуют торговые объекты;</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утверждающие схемы (маршруты) движения.</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В соглашении предусматриваются:</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целевое назначение субсидии;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сведения о размере субсидии;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сведения об объеме бюджетных ассигнований, предусмотренных в местном бюджете на соответствующий финансовый год на возмещение стоимости ГСМ при доставке социально значимых товаров в отдаленные, труднодоступные и малонаселенные пункты, а также населенные пункты, в которых отсутствуют торговые объекты, исходя из установленного уровня софинансирования;</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обязательство органов местного самоуправления муниципального образования Оренбургской области обеспечить достижение показателей (индикаторов) реализации подпрограммы;</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показатели эффективности использования субсидии;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порядок осуществления контроля за соблюдением органами местного самоуправления муниципальных образований Оренбургской области условий, целей и порядка предоставления субсидии;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порядок, форма и сроки представления отчетности об осуществлении расходов местного бюджета, источником финансового обеспечения которых является субсидия;</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порядок приостановления и прекращения предоставления субсидии в случае нарушения органом местного самоуправления муниципального образования Оренбургской области условий и обязательств, предусмотренных соглашением;</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иные условия, определяемые по соглашению сторон в рамках законодательства Российской Федерации.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По итогам первого полугодия соответствующего финансового года минэкономразвития области рассчитывает степень освоения субсидии (СО) по каждому муниципальному образованию Оренбургской области по следующей формуле:</w:t>
      </w:r>
    </w:p>
    <w:p w:rsidR="006F2D99" w:rsidRPr="006F2D99" w:rsidRDefault="006F2D99">
      <w:pPr>
        <w:pStyle w:val="ConsPlusNormal"/>
        <w:jc w:val="both"/>
        <w:rPr>
          <w:rFonts w:ascii="Times New Roman" w:hAnsi="Times New Roman" w:cs="Times New Roman"/>
          <w:szCs w:val="22"/>
        </w:rPr>
      </w:pPr>
    </w:p>
    <w:p w:rsidR="006F2D99" w:rsidRPr="006F2D99" w:rsidRDefault="00850E35">
      <w:pPr>
        <w:pStyle w:val="ConsPlusNormal"/>
        <w:jc w:val="center"/>
        <w:rPr>
          <w:rFonts w:ascii="Times New Roman" w:hAnsi="Times New Roman" w:cs="Times New Roman"/>
          <w:szCs w:val="22"/>
        </w:rPr>
      </w:pPr>
      <w:r>
        <w:rPr>
          <w:rFonts w:ascii="Times New Roman" w:hAnsi="Times New Roman" w:cs="Times New Roman"/>
          <w:noProof/>
          <w:position w:val="-18"/>
          <w:szCs w:val="22"/>
        </w:rPr>
        <w:drawing>
          <wp:inline distT="0" distB="0" distL="0" distR="0">
            <wp:extent cx="2017395" cy="337820"/>
            <wp:effectExtent l="0" t="0" r="1905" b="5080"/>
            <wp:docPr id="1" name="Рисунок 1" descr="base_23942_74020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942_74020_3"/>
                    <pic:cNvPicPr preferRelativeResize="0">
                      <a:picLocks noChangeArrowheads="1"/>
                    </pic:cNvPicPr>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2017395" cy="337820"/>
                    </a:xfrm>
                    <a:prstGeom prst="rect">
                      <a:avLst/>
                    </a:prstGeom>
                    <a:noFill/>
                    <a:ln>
                      <a:noFill/>
                    </a:ln>
                  </pic:spPr>
                </pic:pic>
              </a:graphicData>
            </a:graphic>
          </wp:inline>
        </w:drawing>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Ф - фактический объем субсидии из областного бюджета, перечисленной бюджету муниципального образования Оренбургской области в отчетном периоде;</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 - объем субсидии, выделенной из областного бюджета бюджету муниципального образования Оренбургской области на текущий финансовый год.</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При значении показателя СО &lt;= (меньше или равно) 75 процентов степень освоения субсидии признается низкой, при значении 75,1 процента &lt; СО &lt; 97,99 процента - средней, при значении СО &gt;= 98 процентов - высокой.</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В случае если по итогам первого полугодия значение показателя степени освоения субсидии составило менее 20 процентов, минэкономразвития области принимает решение о сокращении субсидии в следующем порядке:</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1) в случае если степень освоения субсидии составляет от 20 процентов до 10 процентов, сокращение объема предоставляемой субсидии (С) рассчитывается по следующей формуле:</w:t>
      </w:r>
    </w:p>
    <w:p w:rsidR="006F2D99" w:rsidRPr="006F2D99" w:rsidRDefault="006F2D99">
      <w:pPr>
        <w:pStyle w:val="ConsPlusNormal"/>
        <w:jc w:val="both"/>
        <w:rPr>
          <w:rFonts w:ascii="Times New Roman" w:hAnsi="Times New Roman" w:cs="Times New Roman"/>
          <w:szCs w:val="22"/>
        </w:rPr>
      </w:pPr>
    </w:p>
    <w:p w:rsidR="006F2D99" w:rsidRPr="006F2D99" w:rsidRDefault="00850E35">
      <w:pPr>
        <w:pStyle w:val="ConsPlusNormal"/>
        <w:jc w:val="center"/>
        <w:rPr>
          <w:rFonts w:ascii="Times New Roman" w:hAnsi="Times New Roman" w:cs="Times New Roman"/>
          <w:szCs w:val="22"/>
        </w:rPr>
      </w:pPr>
      <w:r>
        <w:rPr>
          <w:rFonts w:ascii="Times New Roman" w:hAnsi="Times New Roman" w:cs="Times New Roman"/>
          <w:noProof/>
          <w:position w:val="-18"/>
          <w:szCs w:val="22"/>
        </w:rPr>
        <w:drawing>
          <wp:inline distT="0" distB="0" distL="0" distR="0">
            <wp:extent cx="1788795" cy="337820"/>
            <wp:effectExtent l="0" t="0" r="1905" b="5080"/>
            <wp:docPr id="2" name="Рисунок 2" descr="base_23942_74020_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942_74020_4"/>
                    <pic:cNvPicPr preferRelativeResize="0">
                      <a:picLocks noChangeArrowheads="1"/>
                    </pic:cNvPicPr>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1788795" cy="337820"/>
                    </a:xfrm>
                    <a:prstGeom prst="rect">
                      <a:avLst/>
                    </a:prstGeom>
                    <a:noFill/>
                    <a:ln>
                      <a:noFill/>
                    </a:ln>
                  </pic:spPr>
                </pic:pic>
              </a:graphicData>
            </a:graphic>
          </wp:inline>
        </w:drawing>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0,5 - коэффициент сокращения объема субсидии;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Ф - фактический объем субсидии из областного бюджета, перечисленной бюджету муниципального образования Оренбургской области в отчетном периоде;</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 - объем субсидии, выделенной из областного бюджета бюджету муниципального образования Оренбургской области на текущий финансовый год;</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2) в случае если степень освоения субсидии составляет 9,99 процента и менее, сокращение объема предоставляемой субсидии (С) рассчитывается по следующей формуле:</w:t>
      </w:r>
    </w:p>
    <w:p w:rsidR="006F2D99" w:rsidRPr="006F2D99" w:rsidRDefault="006F2D99">
      <w:pPr>
        <w:pStyle w:val="ConsPlusNormal"/>
        <w:jc w:val="both"/>
        <w:rPr>
          <w:rFonts w:ascii="Times New Roman" w:hAnsi="Times New Roman" w:cs="Times New Roman"/>
          <w:szCs w:val="22"/>
        </w:rPr>
      </w:pPr>
    </w:p>
    <w:p w:rsidR="006F2D99" w:rsidRPr="006F2D99" w:rsidRDefault="00850E35">
      <w:pPr>
        <w:pStyle w:val="ConsPlusNormal"/>
        <w:jc w:val="center"/>
        <w:rPr>
          <w:rFonts w:ascii="Times New Roman" w:hAnsi="Times New Roman" w:cs="Times New Roman"/>
          <w:szCs w:val="22"/>
        </w:rPr>
      </w:pPr>
      <w:r>
        <w:rPr>
          <w:rFonts w:ascii="Times New Roman" w:hAnsi="Times New Roman" w:cs="Times New Roman"/>
          <w:noProof/>
          <w:position w:val="-18"/>
          <w:szCs w:val="22"/>
        </w:rPr>
        <w:drawing>
          <wp:inline distT="0" distB="0" distL="0" distR="0">
            <wp:extent cx="1878330" cy="337820"/>
            <wp:effectExtent l="0" t="0" r="7620" b="5080"/>
            <wp:docPr id="3" name="Рисунок 3" descr="base_23942_74020_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942_74020_5"/>
                    <pic:cNvPicPr preferRelativeResize="0">
                      <a:picLocks noChangeArrowheads="1"/>
                    </pic:cNvPicPr>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1878330" cy="337820"/>
                    </a:xfrm>
                    <a:prstGeom prst="rect">
                      <a:avLst/>
                    </a:prstGeom>
                    <a:noFill/>
                    <a:ln>
                      <a:noFill/>
                    </a:ln>
                  </pic:spPr>
                </pic:pic>
              </a:graphicData>
            </a:graphic>
          </wp:inline>
        </w:drawing>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0,75 - коэффициент сокращения объема субсидии.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В случае отсутствия на 1 июня текущего финансового года заключенного соглашения с муниципальным образованием Оренбургской области бюджетные ассигнования областного бюджета на предоставление субсидии данному муниципальному образованию Оренбургской области подлежат сокращению путем внесения изменений в закон Оренбургской области об областном бюджете на соответствующий финансовый год и на плановый период и сводную бюджетную роспись областного бюджета.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В случае снижения расходов по возмещению стоимости ГСМ при доставке социально значимых товаров в отдаленные, труднодоступные, малонаселенные пункты Оренбургской области, а также населенные пункты, в которых отсутствуют торговые объекты, уполномоченный орган муниципального образования Оренбургской области письменно извещает минэкономразвития области об уменьшении размера выделенной субсидии на текущий финансовый год с обоснованием причин.</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Высвободившиеся средства могут перераспределяться между бюджетами муниципальных образований Оренбургской области в текущем финансовом году при соблюдении следующих условий:</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представление в минэкономразвития области уполномоченным органом муниципального образования Оренбургской области письменного обращения об увеличении размера выделенной субсидии на текущий финансовый год с обоснованием потребности в дополнительных средствах;</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наличие в бюджете муниципального образования Оренбургской области дополнительных ассигнований для соблюдения муниципальным образованием Оренбургской области доли софинансирования, соответствующей увеличению объемов финансирования из областного бюджета.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части достижения значений показателей результативности использования субсидии и в срок до первой даты представления отчетности о достижении значений показателей результативности использования субсидии в году, следующем за годом предоставления субсидии, указанные нарушения не устранены, объем средств, подлежащий возврату из местного бюджета в областной бюджет в срок до 1 апреля года, следующего за годом предоставления субсидии, определяется в соответствии с </w:t>
      </w:r>
      <w:hyperlink r:id="rId244" w:history="1">
        <w:r w:rsidRPr="006F2D99">
          <w:rPr>
            <w:rFonts w:ascii="Times New Roman" w:hAnsi="Times New Roman" w:cs="Times New Roman"/>
            <w:color w:val="0000FF"/>
            <w:szCs w:val="22"/>
          </w:rPr>
          <w:t>постановлением</w:t>
        </w:r>
      </w:hyperlink>
      <w:r w:rsidRPr="006F2D99">
        <w:rPr>
          <w:rFonts w:ascii="Times New Roman" w:hAnsi="Times New Roman" w:cs="Times New Roman"/>
          <w:szCs w:val="22"/>
        </w:rPr>
        <w:t xml:space="preserve"> Правительства Оренбургской области от 20 июня 2016 года N 430-п "Об утверждении правил предоставления и распределения субсидий из областного бюджета бюджетам муниципальных образований Оренбургской области и порядка проведения оценки эффективности бюджетных расходов на их предоставление".</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(абзац введен </w:t>
      </w:r>
      <w:hyperlink r:id="rId245" w:history="1">
        <w:r w:rsidRPr="006F2D99">
          <w:rPr>
            <w:rFonts w:ascii="Times New Roman" w:hAnsi="Times New Roman" w:cs="Times New Roman"/>
            <w:color w:val="0000FF"/>
            <w:szCs w:val="22"/>
          </w:rPr>
          <w:t>Постановлением</w:t>
        </w:r>
      </w:hyperlink>
      <w:r w:rsidRPr="006F2D99">
        <w:rPr>
          <w:rFonts w:ascii="Times New Roman" w:hAnsi="Times New Roman" w:cs="Times New Roman"/>
          <w:szCs w:val="22"/>
        </w:rPr>
        <w:t xml:space="preserve"> Правительства Оренбургской области от 14.10.2016 N 707-пп)</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Показатель результативности использования субсидии i-м муниципальным образованием Оренбургской области (P</w:t>
      </w:r>
      <w:r w:rsidRPr="006F2D99">
        <w:rPr>
          <w:rFonts w:ascii="Times New Roman" w:hAnsi="Times New Roman" w:cs="Times New Roman"/>
          <w:szCs w:val="22"/>
          <w:vertAlign w:val="subscript"/>
        </w:rPr>
        <w:t>i</w:t>
      </w:r>
      <w:r w:rsidRPr="006F2D99">
        <w:rPr>
          <w:rFonts w:ascii="Times New Roman" w:hAnsi="Times New Roman" w:cs="Times New Roman"/>
          <w:szCs w:val="22"/>
        </w:rPr>
        <w:t>) рассчитывается по формуле:</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(абзац введен </w:t>
      </w:r>
      <w:hyperlink r:id="rId246" w:history="1">
        <w:r w:rsidRPr="006F2D99">
          <w:rPr>
            <w:rFonts w:ascii="Times New Roman" w:hAnsi="Times New Roman" w:cs="Times New Roman"/>
            <w:color w:val="0000FF"/>
            <w:szCs w:val="22"/>
          </w:rPr>
          <w:t>Постановлением</w:t>
        </w:r>
      </w:hyperlink>
      <w:r w:rsidRPr="006F2D99">
        <w:rPr>
          <w:rFonts w:ascii="Times New Roman" w:hAnsi="Times New Roman" w:cs="Times New Roman"/>
          <w:szCs w:val="22"/>
        </w:rPr>
        <w:t xml:space="preserve"> Правительства Оренбургской области от 14.10.2016 N 707-пп)</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(P</w:t>
      </w:r>
      <w:r w:rsidRPr="006F2D99">
        <w:rPr>
          <w:rFonts w:ascii="Times New Roman" w:hAnsi="Times New Roman" w:cs="Times New Roman"/>
          <w:szCs w:val="22"/>
          <w:vertAlign w:val="subscript"/>
        </w:rPr>
        <w:t>i</w:t>
      </w:r>
      <w:r w:rsidRPr="006F2D99">
        <w:rPr>
          <w:rFonts w:ascii="Times New Roman" w:hAnsi="Times New Roman" w:cs="Times New Roman"/>
          <w:szCs w:val="22"/>
        </w:rPr>
        <w:t>) = (Ф / П) x 100 %, где:</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 xml:space="preserve">(формула введена </w:t>
      </w:r>
      <w:hyperlink r:id="rId247" w:history="1">
        <w:r w:rsidRPr="006F2D99">
          <w:rPr>
            <w:rFonts w:ascii="Times New Roman" w:hAnsi="Times New Roman" w:cs="Times New Roman"/>
            <w:color w:val="0000FF"/>
            <w:szCs w:val="22"/>
          </w:rPr>
          <w:t>Постановлением</w:t>
        </w:r>
      </w:hyperlink>
      <w:r w:rsidRPr="006F2D99">
        <w:rPr>
          <w:rFonts w:ascii="Times New Roman" w:hAnsi="Times New Roman" w:cs="Times New Roman"/>
          <w:szCs w:val="22"/>
        </w:rPr>
        <w:t xml:space="preserve"> Правительства</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Оренбургской области от 14.10.2016 N 707-пп)</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Ф - фактическое значение показателя результативности использования субсидии в отчетном периоде;</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(абзац введен </w:t>
      </w:r>
      <w:hyperlink r:id="rId248" w:history="1">
        <w:r w:rsidRPr="006F2D99">
          <w:rPr>
            <w:rFonts w:ascii="Times New Roman" w:hAnsi="Times New Roman" w:cs="Times New Roman"/>
            <w:color w:val="0000FF"/>
            <w:szCs w:val="22"/>
          </w:rPr>
          <w:t>Постановлением</w:t>
        </w:r>
      </w:hyperlink>
      <w:r w:rsidRPr="006F2D99">
        <w:rPr>
          <w:rFonts w:ascii="Times New Roman" w:hAnsi="Times New Roman" w:cs="Times New Roman"/>
          <w:szCs w:val="22"/>
        </w:rPr>
        <w:t xml:space="preserve"> Правительства Оренбургской области от 14.10.2016 N 707-пп)</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 - плановое значение показателя результативности использования субсидии в отчетном периоде.</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(абзац введен </w:t>
      </w:r>
      <w:hyperlink r:id="rId249" w:history="1">
        <w:r w:rsidRPr="006F2D99">
          <w:rPr>
            <w:rFonts w:ascii="Times New Roman" w:hAnsi="Times New Roman" w:cs="Times New Roman"/>
            <w:color w:val="0000FF"/>
            <w:szCs w:val="22"/>
          </w:rPr>
          <w:t>Постановлением</w:t>
        </w:r>
      </w:hyperlink>
      <w:r w:rsidRPr="006F2D99">
        <w:rPr>
          <w:rFonts w:ascii="Times New Roman" w:hAnsi="Times New Roman" w:cs="Times New Roman"/>
          <w:szCs w:val="22"/>
        </w:rPr>
        <w:t xml:space="preserve"> Правительства Оренбургской области от 14.10.2016 N 707-пп)</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При достижении в отчетном финансовом году значения показателя (P</w:t>
      </w:r>
      <w:r w:rsidRPr="006F2D99">
        <w:rPr>
          <w:rFonts w:ascii="Times New Roman" w:hAnsi="Times New Roman" w:cs="Times New Roman"/>
          <w:szCs w:val="22"/>
          <w:vertAlign w:val="subscript"/>
        </w:rPr>
        <w:t>i</w:t>
      </w:r>
      <w:r w:rsidRPr="006F2D99">
        <w:rPr>
          <w:rFonts w:ascii="Times New Roman" w:hAnsi="Times New Roman" w:cs="Times New Roman"/>
          <w:szCs w:val="22"/>
        </w:rPr>
        <w:t>) от 98,5 процента и выше результативность использования субсидии признается высокой.</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(абзац введен </w:t>
      </w:r>
      <w:hyperlink r:id="rId250" w:history="1">
        <w:r w:rsidRPr="006F2D99">
          <w:rPr>
            <w:rFonts w:ascii="Times New Roman" w:hAnsi="Times New Roman" w:cs="Times New Roman"/>
            <w:color w:val="0000FF"/>
            <w:szCs w:val="22"/>
          </w:rPr>
          <w:t>Постановлением</w:t>
        </w:r>
      </w:hyperlink>
      <w:r w:rsidRPr="006F2D99">
        <w:rPr>
          <w:rFonts w:ascii="Times New Roman" w:hAnsi="Times New Roman" w:cs="Times New Roman"/>
          <w:szCs w:val="22"/>
        </w:rPr>
        <w:t xml:space="preserve"> Правительства Оренбургской области от 14.10.2016 N 707-пп)</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В случае если значение показателя результативности использования субсидии составляет менее 98,5 процента муниципальным образованиям, допустившим снижение показателей результативности, размер предоставляемой субсидии на год, следующий за отчетным финансовым годом, сокращается. Объем сокращения субсидии приведен в </w:t>
      </w:r>
      <w:hyperlink w:anchor="P4620" w:history="1">
        <w:r w:rsidRPr="006F2D99">
          <w:rPr>
            <w:rFonts w:ascii="Times New Roman" w:hAnsi="Times New Roman" w:cs="Times New Roman"/>
            <w:color w:val="0000FF"/>
            <w:szCs w:val="22"/>
          </w:rPr>
          <w:t>таблице</w:t>
        </w:r>
      </w:hyperlink>
      <w:r w:rsidRPr="006F2D99">
        <w:rPr>
          <w:rFonts w:ascii="Times New Roman" w:hAnsi="Times New Roman" w:cs="Times New Roman"/>
          <w:szCs w:val="22"/>
        </w:rPr>
        <w:t>.</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(абзац введен </w:t>
      </w:r>
      <w:hyperlink r:id="rId251" w:history="1">
        <w:r w:rsidRPr="006F2D99">
          <w:rPr>
            <w:rFonts w:ascii="Times New Roman" w:hAnsi="Times New Roman" w:cs="Times New Roman"/>
            <w:color w:val="0000FF"/>
            <w:szCs w:val="22"/>
          </w:rPr>
          <w:t>Постановлением</w:t>
        </w:r>
      </w:hyperlink>
      <w:r w:rsidRPr="006F2D99">
        <w:rPr>
          <w:rFonts w:ascii="Times New Roman" w:hAnsi="Times New Roman" w:cs="Times New Roman"/>
          <w:szCs w:val="22"/>
        </w:rPr>
        <w:t xml:space="preserve"> Правительства Оренбургской области от 14.10.2016 N 707-пп)</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right"/>
        <w:outlineLvl w:val="3"/>
        <w:rPr>
          <w:rFonts w:ascii="Times New Roman" w:hAnsi="Times New Roman" w:cs="Times New Roman"/>
          <w:szCs w:val="22"/>
        </w:rPr>
      </w:pPr>
      <w:bookmarkStart w:id="30" w:name="P4620"/>
      <w:bookmarkEnd w:id="30"/>
      <w:r w:rsidRPr="006F2D99">
        <w:rPr>
          <w:rFonts w:ascii="Times New Roman" w:hAnsi="Times New Roman" w:cs="Times New Roman"/>
          <w:szCs w:val="22"/>
        </w:rPr>
        <w:t>Таблица</w:t>
      </w:r>
    </w:p>
    <w:p w:rsidR="006F2D99" w:rsidRPr="006F2D99" w:rsidRDefault="006F2D99">
      <w:pPr>
        <w:pStyle w:val="ConsPlusNormal"/>
        <w:jc w:val="center"/>
        <w:rPr>
          <w:rFonts w:ascii="Times New Roman" w:hAnsi="Times New Roman" w:cs="Times New Roman"/>
          <w:szCs w:val="22"/>
        </w:rPr>
      </w:pP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 xml:space="preserve">(введена </w:t>
      </w:r>
      <w:hyperlink r:id="rId252" w:history="1">
        <w:r w:rsidRPr="006F2D99">
          <w:rPr>
            <w:rFonts w:ascii="Times New Roman" w:hAnsi="Times New Roman" w:cs="Times New Roman"/>
            <w:color w:val="0000FF"/>
            <w:szCs w:val="22"/>
          </w:rPr>
          <w:t>Постановлением</w:t>
        </w:r>
      </w:hyperlink>
      <w:r w:rsidRPr="006F2D99">
        <w:rPr>
          <w:rFonts w:ascii="Times New Roman" w:hAnsi="Times New Roman" w:cs="Times New Roman"/>
          <w:szCs w:val="22"/>
        </w:rPr>
        <w:t xml:space="preserve"> Правительства Оренбургской области</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от 14.10.2016 N 707-пп)</w:t>
      </w:r>
    </w:p>
    <w:p w:rsidR="006F2D99" w:rsidRPr="006F2D99" w:rsidRDefault="006F2D99">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9"/>
        <w:gridCol w:w="4252"/>
      </w:tblGrid>
      <w:tr w:rsidR="006F2D99" w:rsidRPr="006F2D99">
        <w:tc>
          <w:tcPr>
            <w:tcW w:w="4819"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Значение показателя результативности использования субсидии (процентов)</w:t>
            </w:r>
          </w:p>
        </w:tc>
        <w:tc>
          <w:tcPr>
            <w:tcW w:w="4252"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Объем сокращения размера субсидии из областного бюджета (процентов)</w:t>
            </w:r>
          </w:p>
        </w:tc>
      </w:tr>
      <w:tr w:rsidR="006F2D99" w:rsidRPr="006F2D99">
        <w:tc>
          <w:tcPr>
            <w:tcW w:w="4819"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от 95,00 до 98,49</w:t>
            </w:r>
          </w:p>
        </w:tc>
        <w:tc>
          <w:tcPr>
            <w:tcW w:w="4252"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5,00</w:t>
            </w:r>
          </w:p>
        </w:tc>
      </w:tr>
      <w:tr w:rsidR="006F2D99" w:rsidRPr="006F2D99">
        <w:tc>
          <w:tcPr>
            <w:tcW w:w="4819"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от 90,00 до 94,49</w:t>
            </w:r>
          </w:p>
        </w:tc>
        <w:tc>
          <w:tcPr>
            <w:tcW w:w="4252"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10,00</w:t>
            </w:r>
          </w:p>
        </w:tc>
      </w:tr>
      <w:tr w:rsidR="006F2D99" w:rsidRPr="006F2D99">
        <w:tc>
          <w:tcPr>
            <w:tcW w:w="4819"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от 85,00 до 89,49</w:t>
            </w:r>
          </w:p>
        </w:tc>
        <w:tc>
          <w:tcPr>
            <w:tcW w:w="4252"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15,00</w:t>
            </w:r>
          </w:p>
        </w:tc>
      </w:tr>
      <w:tr w:rsidR="006F2D99" w:rsidRPr="006F2D99">
        <w:tc>
          <w:tcPr>
            <w:tcW w:w="4819"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от 80,00 до 84,49</w:t>
            </w:r>
          </w:p>
        </w:tc>
        <w:tc>
          <w:tcPr>
            <w:tcW w:w="4252"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20,00</w:t>
            </w:r>
          </w:p>
        </w:tc>
      </w:tr>
      <w:tr w:rsidR="006F2D99" w:rsidRPr="006F2D99">
        <w:tc>
          <w:tcPr>
            <w:tcW w:w="4819"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от 75,00 до 79,49</w:t>
            </w:r>
          </w:p>
        </w:tc>
        <w:tc>
          <w:tcPr>
            <w:tcW w:w="4252"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25,00</w:t>
            </w:r>
          </w:p>
        </w:tc>
      </w:tr>
      <w:tr w:rsidR="006F2D99" w:rsidRPr="006F2D99">
        <w:tc>
          <w:tcPr>
            <w:tcW w:w="4819"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от 70,00 до 74,49</w:t>
            </w:r>
          </w:p>
        </w:tc>
        <w:tc>
          <w:tcPr>
            <w:tcW w:w="4252"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30,00</w:t>
            </w:r>
          </w:p>
        </w:tc>
      </w:tr>
      <w:tr w:rsidR="006F2D99" w:rsidRPr="006F2D99">
        <w:tc>
          <w:tcPr>
            <w:tcW w:w="4819"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ниже 70,00</w:t>
            </w:r>
          </w:p>
        </w:tc>
        <w:tc>
          <w:tcPr>
            <w:tcW w:w="4252"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40,00</w:t>
            </w:r>
          </w:p>
        </w:tc>
      </w:tr>
    </w:tbl>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Высвобождающиеся средства могут перераспределяться между бюджетами муниципальных образований Оренбургской области в текущем финансовом году путем внесения изменений в закон Оренбургской области об областном бюджете на соответствующий финансовый год и на плановый период при условии наличия в бюджете муниципального образования Оренбургской области ассигнований для соблюдения муниципальным образованием Оренбургской области доли софинансирования, соответствующей увеличению объемов финансирования из областного бюджета и представления в минэкономразвития области письменного обращения муниципального образования Оренбургской области об увеличении размера выделенной субсидии на текущий финансовый год с обоснованием потребности в дополнительных средствах.</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(абзац введен </w:t>
      </w:r>
      <w:hyperlink r:id="rId253" w:history="1">
        <w:r w:rsidRPr="006F2D99">
          <w:rPr>
            <w:rFonts w:ascii="Times New Roman" w:hAnsi="Times New Roman" w:cs="Times New Roman"/>
            <w:color w:val="0000FF"/>
            <w:szCs w:val="22"/>
          </w:rPr>
          <w:t>Постановлением</w:t>
        </w:r>
      </w:hyperlink>
      <w:r w:rsidRPr="006F2D99">
        <w:rPr>
          <w:rFonts w:ascii="Times New Roman" w:hAnsi="Times New Roman" w:cs="Times New Roman"/>
          <w:szCs w:val="22"/>
        </w:rPr>
        <w:t xml:space="preserve"> Правительства Оренбургской области от 14.10.2016 N 707-пп)</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right"/>
        <w:outlineLvl w:val="2"/>
        <w:rPr>
          <w:rFonts w:ascii="Times New Roman" w:hAnsi="Times New Roman" w:cs="Times New Roman"/>
          <w:szCs w:val="22"/>
        </w:rPr>
      </w:pPr>
      <w:r w:rsidRPr="006F2D99">
        <w:rPr>
          <w:rFonts w:ascii="Times New Roman" w:hAnsi="Times New Roman" w:cs="Times New Roman"/>
          <w:szCs w:val="22"/>
        </w:rPr>
        <w:t>Приложение</w:t>
      </w:r>
    </w:p>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к подпрограмме</w:t>
      </w:r>
    </w:p>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"Развитие торговли"</w:t>
      </w:r>
    </w:p>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к государственной программе</w:t>
      </w:r>
    </w:p>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"Экономическое развитие</w:t>
      </w:r>
    </w:p>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Оренбургской области"</w:t>
      </w:r>
    </w:p>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на 2014 - 2015 годы</w:t>
      </w:r>
    </w:p>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и на перспективу до 2020 года</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center"/>
        <w:rPr>
          <w:rFonts w:ascii="Times New Roman" w:hAnsi="Times New Roman" w:cs="Times New Roman"/>
          <w:szCs w:val="22"/>
        </w:rPr>
      </w:pPr>
      <w:bookmarkStart w:id="31" w:name="P4658"/>
      <w:bookmarkEnd w:id="31"/>
      <w:r w:rsidRPr="006F2D99">
        <w:rPr>
          <w:rFonts w:ascii="Times New Roman" w:hAnsi="Times New Roman" w:cs="Times New Roman"/>
          <w:szCs w:val="22"/>
        </w:rPr>
        <w:t>Информация</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об отдаленных, труднодоступных и малонаселенных пунктах</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Оренбургской области, а также населенных пунктах, в которых</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отсутствуют торговые объекты, расположенных на территориях</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муниципальных образований Оренбургской области, участвующих</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в реализации мероприятий подпрограммы</w:t>
      </w:r>
    </w:p>
    <w:p w:rsidR="006F2D99" w:rsidRPr="006F2D99" w:rsidRDefault="006F2D99">
      <w:pPr>
        <w:pStyle w:val="ConsPlusNormal"/>
        <w:jc w:val="center"/>
        <w:rPr>
          <w:rFonts w:ascii="Times New Roman" w:hAnsi="Times New Roman" w:cs="Times New Roman"/>
          <w:szCs w:val="22"/>
        </w:rPr>
      </w:pP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Список изменяющих документов</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(в ред. Постановлений Правительства Оренбургской области</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 xml:space="preserve">от 30.06.2016 </w:t>
      </w:r>
      <w:hyperlink r:id="rId254" w:history="1">
        <w:r w:rsidRPr="006F2D99">
          <w:rPr>
            <w:rFonts w:ascii="Times New Roman" w:hAnsi="Times New Roman" w:cs="Times New Roman"/>
            <w:color w:val="0000FF"/>
            <w:szCs w:val="22"/>
          </w:rPr>
          <w:t>N 473-пп</w:t>
        </w:r>
      </w:hyperlink>
      <w:r w:rsidRPr="006F2D99">
        <w:rPr>
          <w:rFonts w:ascii="Times New Roman" w:hAnsi="Times New Roman" w:cs="Times New Roman"/>
          <w:szCs w:val="22"/>
        </w:rPr>
        <w:t xml:space="preserve">, от 14.10.2016 </w:t>
      </w:r>
      <w:hyperlink r:id="rId255" w:history="1">
        <w:r w:rsidRPr="006F2D99">
          <w:rPr>
            <w:rFonts w:ascii="Times New Roman" w:hAnsi="Times New Roman" w:cs="Times New Roman"/>
            <w:color w:val="0000FF"/>
            <w:szCs w:val="22"/>
          </w:rPr>
          <w:t>N 707-пп</w:t>
        </w:r>
      </w:hyperlink>
      <w:r w:rsidRPr="006F2D99">
        <w:rPr>
          <w:rFonts w:ascii="Times New Roman" w:hAnsi="Times New Roman" w:cs="Times New Roman"/>
          <w:szCs w:val="22"/>
        </w:rPr>
        <w:t>)</w:t>
      </w:r>
    </w:p>
    <w:p w:rsidR="006F2D99" w:rsidRPr="006F2D99" w:rsidRDefault="006F2D99">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2"/>
        <w:gridCol w:w="3518"/>
        <w:gridCol w:w="1531"/>
        <w:gridCol w:w="3288"/>
      </w:tblGrid>
      <w:tr w:rsidR="006F2D99" w:rsidRPr="006F2D99">
        <w:tc>
          <w:tcPr>
            <w:tcW w:w="662"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N п/п</w:t>
            </w:r>
          </w:p>
        </w:tc>
        <w:tc>
          <w:tcPr>
            <w:tcW w:w="3518"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Наименование городского округа (муниципального района)</w:t>
            </w:r>
          </w:p>
        </w:tc>
        <w:tc>
          <w:tcPr>
            <w:tcW w:w="1531"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Количество населенных пунктов (единиц)</w:t>
            </w:r>
          </w:p>
        </w:tc>
        <w:tc>
          <w:tcPr>
            <w:tcW w:w="3288"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Общее расстояние до отдаленных, труднодоступных и малонаселенных пунктов, населенных пунктов, в которых отсутствуют торговые объекты, от административного центра городского округа (муниципального района) (километров)</w:t>
            </w:r>
          </w:p>
        </w:tc>
      </w:tr>
      <w:tr w:rsidR="006F2D99" w:rsidRPr="006F2D99">
        <w:tc>
          <w:tcPr>
            <w:tcW w:w="662"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w:t>
            </w:r>
          </w:p>
        </w:tc>
        <w:tc>
          <w:tcPr>
            <w:tcW w:w="3518"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Абдулинский городской округ</w:t>
            </w:r>
          </w:p>
        </w:tc>
        <w:tc>
          <w:tcPr>
            <w:tcW w:w="1531"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34</w:t>
            </w:r>
          </w:p>
        </w:tc>
        <w:tc>
          <w:tcPr>
            <w:tcW w:w="3288"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977,0</w:t>
            </w:r>
          </w:p>
        </w:tc>
      </w:tr>
      <w:tr w:rsidR="006F2D99" w:rsidRPr="006F2D99">
        <w:tc>
          <w:tcPr>
            <w:tcW w:w="662"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w:t>
            </w:r>
          </w:p>
        </w:tc>
        <w:tc>
          <w:tcPr>
            <w:tcW w:w="3518"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Гайский городской округ</w:t>
            </w:r>
          </w:p>
        </w:tc>
        <w:tc>
          <w:tcPr>
            <w:tcW w:w="1531"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18</w:t>
            </w:r>
          </w:p>
        </w:tc>
        <w:tc>
          <w:tcPr>
            <w:tcW w:w="3288"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849,0</w:t>
            </w:r>
          </w:p>
        </w:tc>
      </w:tr>
      <w:tr w:rsidR="006F2D99" w:rsidRPr="006F2D99">
        <w:tc>
          <w:tcPr>
            <w:tcW w:w="662"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3.</w:t>
            </w:r>
          </w:p>
        </w:tc>
        <w:tc>
          <w:tcPr>
            <w:tcW w:w="3518"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Кувандыкский городской округ</w:t>
            </w:r>
          </w:p>
        </w:tc>
        <w:tc>
          <w:tcPr>
            <w:tcW w:w="1531"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53</w:t>
            </w:r>
          </w:p>
        </w:tc>
        <w:tc>
          <w:tcPr>
            <w:tcW w:w="3288"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2310,5</w:t>
            </w:r>
          </w:p>
        </w:tc>
      </w:tr>
      <w:tr w:rsidR="006F2D99" w:rsidRPr="006F2D99">
        <w:tc>
          <w:tcPr>
            <w:tcW w:w="662"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4.</w:t>
            </w:r>
          </w:p>
        </w:tc>
        <w:tc>
          <w:tcPr>
            <w:tcW w:w="3518"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Соль-Илецкий городской округ</w:t>
            </w:r>
          </w:p>
        </w:tc>
        <w:tc>
          <w:tcPr>
            <w:tcW w:w="1531"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25</w:t>
            </w:r>
          </w:p>
        </w:tc>
        <w:tc>
          <w:tcPr>
            <w:tcW w:w="3288"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1292,8</w:t>
            </w:r>
          </w:p>
        </w:tc>
      </w:tr>
      <w:tr w:rsidR="006F2D99" w:rsidRPr="006F2D99">
        <w:tblPrEx>
          <w:tblBorders>
            <w:insideH w:val="nil"/>
          </w:tblBorders>
        </w:tblPrEx>
        <w:tc>
          <w:tcPr>
            <w:tcW w:w="662" w:type="dxa"/>
            <w:tcBorders>
              <w:bottom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5.</w:t>
            </w:r>
          </w:p>
        </w:tc>
        <w:tc>
          <w:tcPr>
            <w:tcW w:w="3518" w:type="dxa"/>
            <w:tcBorders>
              <w:bottom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Сорочинский городской округ</w:t>
            </w:r>
          </w:p>
        </w:tc>
        <w:tc>
          <w:tcPr>
            <w:tcW w:w="1531" w:type="dxa"/>
            <w:tcBorders>
              <w:bottom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27</w:t>
            </w:r>
          </w:p>
        </w:tc>
        <w:tc>
          <w:tcPr>
            <w:tcW w:w="3288" w:type="dxa"/>
            <w:tcBorders>
              <w:bottom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897</w:t>
            </w:r>
          </w:p>
        </w:tc>
      </w:tr>
      <w:tr w:rsidR="006F2D99" w:rsidRPr="006F2D99">
        <w:tblPrEx>
          <w:tblBorders>
            <w:insideH w:val="nil"/>
          </w:tblBorders>
        </w:tblPrEx>
        <w:tc>
          <w:tcPr>
            <w:tcW w:w="8999" w:type="dxa"/>
            <w:gridSpan w:val="4"/>
            <w:tcBorders>
              <w:top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(в ред. </w:t>
            </w:r>
            <w:hyperlink r:id="rId256" w:history="1">
              <w:r w:rsidRPr="006F2D99">
                <w:rPr>
                  <w:rFonts w:ascii="Times New Roman" w:hAnsi="Times New Roman" w:cs="Times New Roman"/>
                  <w:color w:val="0000FF"/>
                  <w:szCs w:val="22"/>
                </w:rPr>
                <w:t>Постановления</w:t>
              </w:r>
            </w:hyperlink>
            <w:r w:rsidRPr="006F2D99">
              <w:rPr>
                <w:rFonts w:ascii="Times New Roman" w:hAnsi="Times New Roman" w:cs="Times New Roman"/>
                <w:szCs w:val="22"/>
              </w:rPr>
              <w:t xml:space="preserve"> Правительства Оренбургской области от 14.10.2016 N 707-пп)</w:t>
            </w:r>
          </w:p>
        </w:tc>
      </w:tr>
      <w:tr w:rsidR="006F2D99" w:rsidRPr="006F2D99">
        <w:tc>
          <w:tcPr>
            <w:tcW w:w="662"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6.</w:t>
            </w:r>
          </w:p>
        </w:tc>
        <w:tc>
          <w:tcPr>
            <w:tcW w:w="3518"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Ясненский городской округ</w:t>
            </w:r>
          </w:p>
        </w:tc>
        <w:tc>
          <w:tcPr>
            <w:tcW w:w="1531"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17</w:t>
            </w:r>
          </w:p>
        </w:tc>
        <w:tc>
          <w:tcPr>
            <w:tcW w:w="3288"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695,0</w:t>
            </w:r>
          </w:p>
        </w:tc>
      </w:tr>
      <w:tr w:rsidR="006F2D99" w:rsidRPr="006F2D99">
        <w:tc>
          <w:tcPr>
            <w:tcW w:w="662"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7.</w:t>
            </w:r>
          </w:p>
        </w:tc>
        <w:tc>
          <w:tcPr>
            <w:tcW w:w="3518"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Адамовский район</w:t>
            </w:r>
          </w:p>
        </w:tc>
        <w:tc>
          <w:tcPr>
            <w:tcW w:w="1531"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28</w:t>
            </w:r>
          </w:p>
        </w:tc>
        <w:tc>
          <w:tcPr>
            <w:tcW w:w="3288"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1185,0</w:t>
            </w:r>
          </w:p>
        </w:tc>
      </w:tr>
      <w:tr w:rsidR="006F2D99" w:rsidRPr="006F2D99">
        <w:tc>
          <w:tcPr>
            <w:tcW w:w="662"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w:t>
            </w:r>
          </w:p>
        </w:tc>
        <w:tc>
          <w:tcPr>
            <w:tcW w:w="3518"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Акбулакский район</w:t>
            </w:r>
          </w:p>
        </w:tc>
        <w:tc>
          <w:tcPr>
            <w:tcW w:w="1531"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28</w:t>
            </w:r>
          </w:p>
        </w:tc>
        <w:tc>
          <w:tcPr>
            <w:tcW w:w="3288"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1023,0</w:t>
            </w:r>
          </w:p>
        </w:tc>
      </w:tr>
      <w:tr w:rsidR="006F2D99" w:rsidRPr="006F2D99">
        <w:tc>
          <w:tcPr>
            <w:tcW w:w="662"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9.</w:t>
            </w:r>
          </w:p>
        </w:tc>
        <w:tc>
          <w:tcPr>
            <w:tcW w:w="3518"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Александровский район</w:t>
            </w:r>
          </w:p>
        </w:tc>
        <w:tc>
          <w:tcPr>
            <w:tcW w:w="1531"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22</w:t>
            </w:r>
          </w:p>
        </w:tc>
        <w:tc>
          <w:tcPr>
            <w:tcW w:w="3288"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849,0</w:t>
            </w:r>
          </w:p>
        </w:tc>
      </w:tr>
      <w:tr w:rsidR="006F2D99" w:rsidRPr="006F2D99">
        <w:tc>
          <w:tcPr>
            <w:tcW w:w="662"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10.</w:t>
            </w:r>
          </w:p>
        </w:tc>
        <w:tc>
          <w:tcPr>
            <w:tcW w:w="3518"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Асекеевский район</w:t>
            </w:r>
          </w:p>
        </w:tc>
        <w:tc>
          <w:tcPr>
            <w:tcW w:w="1531"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25</w:t>
            </w:r>
          </w:p>
        </w:tc>
        <w:tc>
          <w:tcPr>
            <w:tcW w:w="3288"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967,0</w:t>
            </w:r>
          </w:p>
        </w:tc>
      </w:tr>
      <w:tr w:rsidR="006F2D99" w:rsidRPr="006F2D99">
        <w:tc>
          <w:tcPr>
            <w:tcW w:w="662"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11.</w:t>
            </w:r>
          </w:p>
        </w:tc>
        <w:tc>
          <w:tcPr>
            <w:tcW w:w="3518"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Беляевский район</w:t>
            </w:r>
          </w:p>
        </w:tc>
        <w:tc>
          <w:tcPr>
            <w:tcW w:w="1531"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w:t>
            </w:r>
          </w:p>
        </w:tc>
        <w:tc>
          <w:tcPr>
            <w:tcW w:w="3288"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502,0</w:t>
            </w:r>
          </w:p>
        </w:tc>
      </w:tr>
      <w:tr w:rsidR="006F2D99" w:rsidRPr="006F2D99">
        <w:tc>
          <w:tcPr>
            <w:tcW w:w="662"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12.</w:t>
            </w:r>
          </w:p>
        </w:tc>
        <w:tc>
          <w:tcPr>
            <w:tcW w:w="3518"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Бугурусланский район</w:t>
            </w:r>
          </w:p>
        </w:tc>
        <w:tc>
          <w:tcPr>
            <w:tcW w:w="1531"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55</w:t>
            </w:r>
          </w:p>
        </w:tc>
        <w:tc>
          <w:tcPr>
            <w:tcW w:w="3288"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1766,0</w:t>
            </w:r>
          </w:p>
        </w:tc>
      </w:tr>
      <w:tr w:rsidR="006F2D99" w:rsidRPr="006F2D99">
        <w:tc>
          <w:tcPr>
            <w:tcW w:w="662"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13.</w:t>
            </w:r>
          </w:p>
        </w:tc>
        <w:tc>
          <w:tcPr>
            <w:tcW w:w="3518"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Бузулукский район</w:t>
            </w:r>
          </w:p>
        </w:tc>
        <w:tc>
          <w:tcPr>
            <w:tcW w:w="1531"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37</w:t>
            </w:r>
          </w:p>
        </w:tc>
        <w:tc>
          <w:tcPr>
            <w:tcW w:w="3288"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1720,0</w:t>
            </w:r>
          </w:p>
        </w:tc>
      </w:tr>
      <w:tr w:rsidR="006F2D99" w:rsidRPr="006F2D99">
        <w:tc>
          <w:tcPr>
            <w:tcW w:w="662"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14.</w:t>
            </w:r>
          </w:p>
        </w:tc>
        <w:tc>
          <w:tcPr>
            <w:tcW w:w="3518"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Грачевский район</w:t>
            </w:r>
          </w:p>
        </w:tc>
        <w:tc>
          <w:tcPr>
            <w:tcW w:w="1531"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18</w:t>
            </w:r>
          </w:p>
        </w:tc>
        <w:tc>
          <w:tcPr>
            <w:tcW w:w="3288"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455,0</w:t>
            </w:r>
          </w:p>
        </w:tc>
      </w:tr>
      <w:tr w:rsidR="006F2D99" w:rsidRPr="006F2D99">
        <w:tc>
          <w:tcPr>
            <w:tcW w:w="662"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w:t>
            </w:r>
          </w:p>
        </w:tc>
        <w:tc>
          <w:tcPr>
            <w:tcW w:w="3518"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Домбаровский район</w:t>
            </w:r>
          </w:p>
        </w:tc>
        <w:tc>
          <w:tcPr>
            <w:tcW w:w="1531"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14</w:t>
            </w:r>
          </w:p>
        </w:tc>
        <w:tc>
          <w:tcPr>
            <w:tcW w:w="3288"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730,0</w:t>
            </w:r>
          </w:p>
        </w:tc>
      </w:tr>
      <w:tr w:rsidR="006F2D99" w:rsidRPr="006F2D99">
        <w:tc>
          <w:tcPr>
            <w:tcW w:w="662"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16.</w:t>
            </w:r>
          </w:p>
        </w:tc>
        <w:tc>
          <w:tcPr>
            <w:tcW w:w="3518"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Илекский район</w:t>
            </w:r>
          </w:p>
        </w:tc>
        <w:tc>
          <w:tcPr>
            <w:tcW w:w="1531"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15</w:t>
            </w:r>
          </w:p>
        </w:tc>
        <w:tc>
          <w:tcPr>
            <w:tcW w:w="3288"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844,0</w:t>
            </w:r>
          </w:p>
        </w:tc>
      </w:tr>
      <w:tr w:rsidR="006F2D99" w:rsidRPr="006F2D99">
        <w:tc>
          <w:tcPr>
            <w:tcW w:w="662"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17.</w:t>
            </w:r>
          </w:p>
        </w:tc>
        <w:tc>
          <w:tcPr>
            <w:tcW w:w="3518"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Кваркенский район</w:t>
            </w:r>
          </w:p>
        </w:tc>
        <w:tc>
          <w:tcPr>
            <w:tcW w:w="1531"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34</w:t>
            </w:r>
          </w:p>
        </w:tc>
        <w:tc>
          <w:tcPr>
            <w:tcW w:w="3288"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1918,1</w:t>
            </w:r>
          </w:p>
        </w:tc>
      </w:tr>
      <w:tr w:rsidR="006F2D99" w:rsidRPr="006F2D99">
        <w:tc>
          <w:tcPr>
            <w:tcW w:w="662"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18.</w:t>
            </w:r>
          </w:p>
        </w:tc>
        <w:tc>
          <w:tcPr>
            <w:tcW w:w="3518"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Красногвардейский район</w:t>
            </w:r>
          </w:p>
        </w:tc>
        <w:tc>
          <w:tcPr>
            <w:tcW w:w="1531"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46</w:t>
            </w:r>
          </w:p>
        </w:tc>
        <w:tc>
          <w:tcPr>
            <w:tcW w:w="3288"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1373,0</w:t>
            </w:r>
          </w:p>
        </w:tc>
      </w:tr>
      <w:tr w:rsidR="006F2D99" w:rsidRPr="006F2D99">
        <w:tc>
          <w:tcPr>
            <w:tcW w:w="662"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19.</w:t>
            </w:r>
          </w:p>
        </w:tc>
        <w:tc>
          <w:tcPr>
            <w:tcW w:w="3518"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Курманаевский район</w:t>
            </w:r>
          </w:p>
        </w:tc>
        <w:tc>
          <w:tcPr>
            <w:tcW w:w="1531"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16</w:t>
            </w:r>
          </w:p>
        </w:tc>
        <w:tc>
          <w:tcPr>
            <w:tcW w:w="3288"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626,0</w:t>
            </w:r>
          </w:p>
        </w:tc>
      </w:tr>
      <w:tr w:rsidR="006F2D99" w:rsidRPr="006F2D99">
        <w:tblPrEx>
          <w:tblBorders>
            <w:insideH w:val="nil"/>
          </w:tblBorders>
        </w:tblPrEx>
        <w:tc>
          <w:tcPr>
            <w:tcW w:w="662" w:type="dxa"/>
            <w:tcBorders>
              <w:bottom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20.</w:t>
            </w:r>
          </w:p>
        </w:tc>
        <w:tc>
          <w:tcPr>
            <w:tcW w:w="3518" w:type="dxa"/>
            <w:tcBorders>
              <w:bottom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Матвеевский район</w:t>
            </w:r>
          </w:p>
        </w:tc>
        <w:tc>
          <w:tcPr>
            <w:tcW w:w="1531" w:type="dxa"/>
            <w:tcBorders>
              <w:bottom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25</w:t>
            </w:r>
          </w:p>
        </w:tc>
        <w:tc>
          <w:tcPr>
            <w:tcW w:w="3288" w:type="dxa"/>
            <w:tcBorders>
              <w:bottom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752,2</w:t>
            </w:r>
          </w:p>
        </w:tc>
      </w:tr>
      <w:tr w:rsidR="006F2D99" w:rsidRPr="006F2D99">
        <w:tblPrEx>
          <w:tblBorders>
            <w:insideH w:val="nil"/>
          </w:tblBorders>
        </w:tblPrEx>
        <w:tc>
          <w:tcPr>
            <w:tcW w:w="8999" w:type="dxa"/>
            <w:gridSpan w:val="4"/>
            <w:tcBorders>
              <w:top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(в ред. </w:t>
            </w:r>
            <w:hyperlink r:id="rId257" w:history="1">
              <w:r w:rsidRPr="006F2D99">
                <w:rPr>
                  <w:rFonts w:ascii="Times New Roman" w:hAnsi="Times New Roman" w:cs="Times New Roman"/>
                  <w:color w:val="0000FF"/>
                  <w:szCs w:val="22"/>
                </w:rPr>
                <w:t>Постановления</w:t>
              </w:r>
            </w:hyperlink>
            <w:r w:rsidRPr="006F2D99">
              <w:rPr>
                <w:rFonts w:ascii="Times New Roman" w:hAnsi="Times New Roman" w:cs="Times New Roman"/>
                <w:szCs w:val="22"/>
              </w:rPr>
              <w:t xml:space="preserve"> Правительства Оренбургской области от 14.10.2016 N 707-пп)</w:t>
            </w:r>
          </w:p>
        </w:tc>
      </w:tr>
      <w:tr w:rsidR="006F2D99" w:rsidRPr="006F2D99">
        <w:tc>
          <w:tcPr>
            <w:tcW w:w="662"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21.</w:t>
            </w:r>
          </w:p>
        </w:tc>
        <w:tc>
          <w:tcPr>
            <w:tcW w:w="3518"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Новосергиевский район</w:t>
            </w:r>
          </w:p>
        </w:tc>
        <w:tc>
          <w:tcPr>
            <w:tcW w:w="1531"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44</w:t>
            </w:r>
          </w:p>
        </w:tc>
        <w:tc>
          <w:tcPr>
            <w:tcW w:w="3288"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2015,0</w:t>
            </w:r>
          </w:p>
        </w:tc>
      </w:tr>
      <w:tr w:rsidR="006F2D99" w:rsidRPr="006F2D99">
        <w:tc>
          <w:tcPr>
            <w:tcW w:w="662"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22.</w:t>
            </w:r>
          </w:p>
        </w:tc>
        <w:tc>
          <w:tcPr>
            <w:tcW w:w="3518"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Новоорский район</w:t>
            </w:r>
          </w:p>
        </w:tc>
        <w:tc>
          <w:tcPr>
            <w:tcW w:w="1531"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11</w:t>
            </w:r>
          </w:p>
        </w:tc>
        <w:tc>
          <w:tcPr>
            <w:tcW w:w="3288"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475,0</w:t>
            </w:r>
          </w:p>
        </w:tc>
      </w:tr>
      <w:tr w:rsidR="006F2D99" w:rsidRPr="006F2D99">
        <w:tc>
          <w:tcPr>
            <w:tcW w:w="662"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23.</w:t>
            </w:r>
          </w:p>
        </w:tc>
        <w:tc>
          <w:tcPr>
            <w:tcW w:w="3518"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Октябрьский район</w:t>
            </w:r>
          </w:p>
        </w:tc>
        <w:tc>
          <w:tcPr>
            <w:tcW w:w="1531"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14</w:t>
            </w:r>
          </w:p>
        </w:tc>
        <w:tc>
          <w:tcPr>
            <w:tcW w:w="3288"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479,0</w:t>
            </w:r>
          </w:p>
        </w:tc>
      </w:tr>
      <w:tr w:rsidR="006F2D99" w:rsidRPr="006F2D99">
        <w:tc>
          <w:tcPr>
            <w:tcW w:w="662"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24.</w:t>
            </w:r>
          </w:p>
        </w:tc>
        <w:tc>
          <w:tcPr>
            <w:tcW w:w="3518"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Оренбургский район</w:t>
            </w:r>
          </w:p>
        </w:tc>
        <w:tc>
          <w:tcPr>
            <w:tcW w:w="1531"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22</w:t>
            </w:r>
          </w:p>
        </w:tc>
        <w:tc>
          <w:tcPr>
            <w:tcW w:w="3288"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828,5</w:t>
            </w:r>
          </w:p>
        </w:tc>
      </w:tr>
      <w:tr w:rsidR="006F2D99" w:rsidRPr="006F2D99">
        <w:tc>
          <w:tcPr>
            <w:tcW w:w="662"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25.</w:t>
            </w:r>
          </w:p>
        </w:tc>
        <w:tc>
          <w:tcPr>
            <w:tcW w:w="3518"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Первомайский район</w:t>
            </w:r>
          </w:p>
        </w:tc>
        <w:tc>
          <w:tcPr>
            <w:tcW w:w="1531"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28</w:t>
            </w:r>
          </w:p>
        </w:tc>
        <w:tc>
          <w:tcPr>
            <w:tcW w:w="3288"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1311,0</w:t>
            </w:r>
          </w:p>
        </w:tc>
      </w:tr>
      <w:tr w:rsidR="006F2D99" w:rsidRPr="006F2D99">
        <w:tc>
          <w:tcPr>
            <w:tcW w:w="662"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26.</w:t>
            </w:r>
          </w:p>
        </w:tc>
        <w:tc>
          <w:tcPr>
            <w:tcW w:w="3518"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Переволоцкий район</w:t>
            </w:r>
          </w:p>
        </w:tc>
        <w:tc>
          <w:tcPr>
            <w:tcW w:w="1531"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22</w:t>
            </w:r>
          </w:p>
        </w:tc>
        <w:tc>
          <w:tcPr>
            <w:tcW w:w="3288"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999,5</w:t>
            </w:r>
          </w:p>
        </w:tc>
      </w:tr>
      <w:tr w:rsidR="006F2D99" w:rsidRPr="006F2D99">
        <w:tc>
          <w:tcPr>
            <w:tcW w:w="662"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27.</w:t>
            </w:r>
          </w:p>
        </w:tc>
        <w:tc>
          <w:tcPr>
            <w:tcW w:w="3518"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Пономаревский район</w:t>
            </w:r>
          </w:p>
        </w:tc>
        <w:tc>
          <w:tcPr>
            <w:tcW w:w="1531"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25</w:t>
            </w:r>
          </w:p>
        </w:tc>
        <w:tc>
          <w:tcPr>
            <w:tcW w:w="3288"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638,1</w:t>
            </w:r>
          </w:p>
        </w:tc>
      </w:tr>
      <w:tr w:rsidR="006F2D99" w:rsidRPr="006F2D99">
        <w:tc>
          <w:tcPr>
            <w:tcW w:w="662"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28.</w:t>
            </w:r>
          </w:p>
        </w:tc>
        <w:tc>
          <w:tcPr>
            <w:tcW w:w="3518"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Сакмарский район</w:t>
            </w:r>
          </w:p>
        </w:tc>
        <w:tc>
          <w:tcPr>
            <w:tcW w:w="1531"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29</w:t>
            </w:r>
          </w:p>
        </w:tc>
        <w:tc>
          <w:tcPr>
            <w:tcW w:w="3288"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849,0</w:t>
            </w:r>
          </w:p>
        </w:tc>
      </w:tr>
      <w:tr w:rsidR="006F2D99" w:rsidRPr="006F2D99">
        <w:tc>
          <w:tcPr>
            <w:tcW w:w="662"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29.</w:t>
            </w:r>
          </w:p>
        </w:tc>
        <w:tc>
          <w:tcPr>
            <w:tcW w:w="3518"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Саракташский район</w:t>
            </w:r>
          </w:p>
        </w:tc>
        <w:tc>
          <w:tcPr>
            <w:tcW w:w="1531"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39</w:t>
            </w:r>
          </w:p>
        </w:tc>
        <w:tc>
          <w:tcPr>
            <w:tcW w:w="3288"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1543,0</w:t>
            </w:r>
          </w:p>
        </w:tc>
      </w:tr>
      <w:tr w:rsidR="006F2D99" w:rsidRPr="006F2D99">
        <w:tc>
          <w:tcPr>
            <w:tcW w:w="662"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30.</w:t>
            </w:r>
          </w:p>
        </w:tc>
        <w:tc>
          <w:tcPr>
            <w:tcW w:w="3518"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Светлинский район</w:t>
            </w:r>
          </w:p>
        </w:tc>
        <w:tc>
          <w:tcPr>
            <w:tcW w:w="1531"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12</w:t>
            </w:r>
          </w:p>
        </w:tc>
        <w:tc>
          <w:tcPr>
            <w:tcW w:w="3288"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547,0</w:t>
            </w:r>
          </w:p>
        </w:tc>
      </w:tr>
      <w:tr w:rsidR="006F2D99" w:rsidRPr="006F2D99">
        <w:tc>
          <w:tcPr>
            <w:tcW w:w="662"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31.</w:t>
            </w:r>
          </w:p>
        </w:tc>
        <w:tc>
          <w:tcPr>
            <w:tcW w:w="3518"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Северный район</w:t>
            </w:r>
          </w:p>
        </w:tc>
        <w:tc>
          <w:tcPr>
            <w:tcW w:w="1531"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57</w:t>
            </w:r>
          </w:p>
        </w:tc>
        <w:tc>
          <w:tcPr>
            <w:tcW w:w="3288"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1912,0</w:t>
            </w:r>
          </w:p>
        </w:tc>
      </w:tr>
      <w:tr w:rsidR="006F2D99" w:rsidRPr="006F2D99">
        <w:tc>
          <w:tcPr>
            <w:tcW w:w="662"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32.</w:t>
            </w:r>
          </w:p>
        </w:tc>
        <w:tc>
          <w:tcPr>
            <w:tcW w:w="3518"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Ташлинский район</w:t>
            </w:r>
          </w:p>
        </w:tc>
        <w:tc>
          <w:tcPr>
            <w:tcW w:w="1531"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27</w:t>
            </w:r>
          </w:p>
        </w:tc>
        <w:tc>
          <w:tcPr>
            <w:tcW w:w="3288"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883,0</w:t>
            </w:r>
          </w:p>
        </w:tc>
      </w:tr>
      <w:tr w:rsidR="006F2D99" w:rsidRPr="006F2D99">
        <w:tc>
          <w:tcPr>
            <w:tcW w:w="662"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33.</w:t>
            </w:r>
          </w:p>
        </w:tc>
        <w:tc>
          <w:tcPr>
            <w:tcW w:w="3518"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Тоцкий район</w:t>
            </w:r>
          </w:p>
        </w:tc>
        <w:tc>
          <w:tcPr>
            <w:tcW w:w="1531"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31</w:t>
            </w:r>
          </w:p>
        </w:tc>
        <w:tc>
          <w:tcPr>
            <w:tcW w:w="3288"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1928,0</w:t>
            </w:r>
          </w:p>
        </w:tc>
      </w:tr>
      <w:tr w:rsidR="006F2D99" w:rsidRPr="006F2D99">
        <w:tc>
          <w:tcPr>
            <w:tcW w:w="662"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34.</w:t>
            </w:r>
          </w:p>
        </w:tc>
        <w:tc>
          <w:tcPr>
            <w:tcW w:w="3518"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Тюльганский район</w:t>
            </w:r>
          </w:p>
        </w:tc>
        <w:tc>
          <w:tcPr>
            <w:tcW w:w="1531"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29</w:t>
            </w:r>
          </w:p>
        </w:tc>
        <w:tc>
          <w:tcPr>
            <w:tcW w:w="3288"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935,0</w:t>
            </w:r>
          </w:p>
        </w:tc>
      </w:tr>
      <w:tr w:rsidR="006F2D99" w:rsidRPr="006F2D99">
        <w:tc>
          <w:tcPr>
            <w:tcW w:w="662"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35.</w:t>
            </w:r>
          </w:p>
        </w:tc>
        <w:tc>
          <w:tcPr>
            <w:tcW w:w="3518"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Шарлыкский район</w:t>
            </w:r>
          </w:p>
        </w:tc>
        <w:tc>
          <w:tcPr>
            <w:tcW w:w="1531"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19</w:t>
            </w:r>
          </w:p>
        </w:tc>
        <w:tc>
          <w:tcPr>
            <w:tcW w:w="3288"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712,0</w:t>
            </w:r>
          </w:p>
        </w:tc>
      </w:tr>
      <w:tr w:rsidR="006F2D99" w:rsidRPr="006F2D99">
        <w:tblPrEx>
          <w:tblBorders>
            <w:insideH w:val="nil"/>
          </w:tblBorders>
        </w:tblPrEx>
        <w:tc>
          <w:tcPr>
            <w:tcW w:w="662" w:type="dxa"/>
            <w:tcBorders>
              <w:bottom w:val="nil"/>
            </w:tcBorders>
          </w:tcPr>
          <w:p w:rsidR="006F2D99" w:rsidRPr="006F2D99" w:rsidRDefault="006F2D99">
            <w:pPr>
              <w:pStyle w:val="ConsPlusNormal"/>
              <w:rPr>
                <w:rFonts w:ascii="Times New Roman" w:hAnsi="Times New Roman" w:cs="Times New Roman"/>
                <w:szCs w:val="22"/>
              </w:rPr>
            </w:pPr>
          </w:p>
        </w:tc>
        <w:tc>
          <w:tcPr>
            <w:tcW w:w="3518" w:type="dxa"/>
            <w:tcBorders>
              <w:bottom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Всего</w:t>
            </w:r>
          </w:p>
        </w:tc>
        <w:tc>
          <w:tcPr>
            <w:tcW w:w="1531" w:type="dxa"/>
            <w:tcBorders>
              <w:bottom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955</w:t>
            </w:r>
          </w:p>
        </w:tc>
        <w:tc>
          <w:tcPr>
            <w:tcW w:w="3288" w:type="dxa"/>
            <w:tcBorders>
              <w:bottom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37786,7</w:t>
            </w:r>
          </w:p>
        </w:tc>
      </w:tr>
      <w:tr w:rsidR="006F2D99" w:rsidRPr="006F2D99">
        <w:tblPrEx>
          <w:tblBorders>
            <w:insideH w:val="nil"/>
          </w:tblBorders>
        </w:tblPrEx>
        <w:tc>
          <w:tcPr>
            <w:tcW w:w="8999" w:type="dxa"/>
            <w:gridSpan w:val="4"/>
            <w:tcBorders>
              <w:top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(в ред. </w:t>
            </w:r>
            <w:hyperlink r:id="rId258" w:history="1">
              <w:r w:rsidRPr="006F2D99">
                <w:rPr>
                  <w:rFonts w:ascii="Times New Roman" w:hAnsi="Times New Roman" w:cs="Times New Roman"/>
                  <w:color w:val="0000FF"/>
                  <w:szCs w:val="22"/>
                </w:rPr>
                <w:t>Постановления</w:t>
              </w:r>
            </w:hyperlink>
            <w:r w:rsidRPr="006F2D99">
              <w:rPr>
                <w:rFonts w:ascii="Times New Roman" w:hAnsi="Times New Roman" w:cs="Times New Roman"/>
                <w:szCs w:val="22"/>
              </w:rPr>
              <w:t xml:space="preserve"> Правительства Оренбургской области от 14.10.2016 N 707-пп)</w:t>
            </w:r>
          </w:p>
        </w:tc>
      </w:tr>
    </w:tbl>
    <w:p w:rsidR="006F2D99" w:rsidRPr="006F2D99" w:rsidRDefault="006F2D99">
      <w:pPr>
        <w:pStyle w:val="ConsPlusNormal"/>
        <w:jc w:val="both"/>
        <w:rPr>
          <w:rFonts w:ascii="Times New Roman" w:hAnsi="Times New Roman" w:cs="Times New Roman"/>
          <w:szCs w:val="22"/>
        </w:rPr>
      </w:pPr>
    </w:p>
    <w:p w:rsidR="00893CFD" w:rsidRDefault="00893CFD"/>
    <w:sectPr w:rsidR="00893CFD" w:rsidSect="006418E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D99"/>
    <w:rsid w:val="006F2D99"/>
    <w:rsid w:val="00850E35"/>
    <w:rsid w:val="00893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2D99"/>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6F2D99"/>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6F2D99"/>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6F2D99"/>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6F2D99"/>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6F2D99"/>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6F2D99"/>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6F2D99"/>
    <w:pPr>
      <w:widowControl w:val="0"/>
      <w:autoSpaceDE w:val="0"/>
      <w:autoSpaceDN w:val="0"/>
      <w:spacing w:after="0" w:line="240" w:lineRule="auto"/>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2D99"/>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6F2D99"/>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6F2D99"/>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6F2D99"/>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6F2D99"/>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6F2D99"/>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6F2D99"/>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6F2D99"/>
    <w:pPr>
      <w:widowControl w:val="0"/>
      <w:autoSpaceDE w:val="0"/>
      <w:autoSpaceDN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B9518A20BF4464317EFC506DF54D5380F70DB457C6C76EB1D0BC1E86D41E6E03123C63A4F64D29AFAFA3Ep777H" TargetMode="External"/><Relationship Id="rId21" Type="http://schemas.openxmlformats.org/officeDocument/2006/relationships/hyperlink" Target="consultantplus://offline/ref=7B9518A20BF4464317EFC506DF54D5380F70DB457C6D78EB190BC1E86D41E6E03123C63A4F64D29AFAFA3Cp774H" TargetMode="External"/><Relationship Id="rId42" Type="http://schemas.openxmlformats.org/officeDocument/2006/relationships/hyperlink" Target="consultantplus://offline/ref=7B9518A20BF4464317EFC506DF54D5380F70DB457F6B7BE61A0BC1E86D41E6E0p371H" TargetMode="External"/><Relationship Id="rId63" Type="http://schemas.openxmlformats.org/officeDocument/2006/relationships/hyperlink" Target="consultantplus://offline/ref=7B9518A20BF4464317EFC506DF54D5380F70DB457E6D78E91F0BC1E86D41E6E03123C63A4F64D29AFAFA3Dp772H" TargetMode="External"/><Relationship Id="rId84" Type="http://schemas.openxmlformats.org/officeDocument/2006/relationships/hyperlink" Target="consultantplus://offline/ref=7B9518A20BF4464317EFC506DF54D5380F70DB457E6E7AEB190BC1E86D41E6E03123C63A4F64D29AFAFE3Cp773H" TargetMode="External"/><Relationship Id="rId138" Type="http://schemas.openxmlformats.org/officeDocument/2006/relationships/hyperlink" Target="consultantplus://offline/ref=7B9518A20BF4464317EFC506DF54D5380F70DB4578667EE7120BC1E86D41E6E03123C63A4F64D29AFAFA39p772H" TargetMode="External"/><Relationship Id="rId159" Type="http://schemas.openxmlformats.org/officeDocument/2006/relationships/hyperlink" Target="consultantplus://offline/ref=7B9518A20BF4464317EFC506DF54D5380F70DB457C6C7DEA1A0BC1E86D41E6E0p371H" TargetMode="External"/><Relationship Id="rId170" Type="http://schemas.openxmlformats.org/officeDocument/2006/relationships/hyperlink" Target="consultantplus://offline/ref=7B9518A20BF4464317EFC506DF54D5380F70DB457D677BE91A0BC1E86D41E6E03123C63A4F64D29AFAFA3Cp779H" TargetMode="External"/><Relationship Id="rId191" Type="http://schemas.openxmlformats.org/officeDocument/2006/relationships/hyperlink" Target="consultantplus://offline/ref=7B9518A20BF4464317EFC506DF54D5380F70DB457C6D78EB190BC1E86D41E6E03123C63A4F64D29AFAFA34p777H" TargetMode="External"/><Relationship Id="rId205" Type="http://schemas.openxmlformats.org/officeDocument/2006/relationships/hyperlink" Target="consultantplus://offline/ref=7B9518A20BF4464317EFC506DF54D5380F70DB457C6D7EEE1D0BC1E86D41E6E0p371H" TargetMode="External"/><Relationship Id="rId226" Type="http://schemas.openxmlformats.org/officeDocument/2006/relationships/hyperlink" Target="consultantplus://offline/ref=7B9518A20BF4464317EFC506DF54D5380F70DB45786D77E7130BC1E86D41E6E03123C63A4F64D29AFAFA3Dp772H" TargetMode="External"/><Relationship Id="rId247" Type="http://schemas.openxmlformats.org/officeDocument/2006/relationships/hyperlink" Target="consultantplus://offline/ref=7B9518A20BF4464317EFC506DF54D5380F70DB457C6D78EB190BC1E86D41E6E03123C63A4F64D29AFAFB35p778H" TargetMode="External"/><Relationship Id="rId107" Type="http://schemas.openxmlformats.org/officeDocument/2006/relationships/hyperlink" Target="consultantplus://offline/ref=7B9518A20BF4464317EFC506DF54D5380F70DB457C6F7CEF1C0BC1E86D41E6E03123C63A4F64D29AFAFA3Fp775H" TargetMode="External"/><Relationship Id="rId11" Type="http://schemas.openxmlformats.org/officeDocument/2006/relationships/hyperlink" Target="consultantplus://offline/ref=7B9518A20BF4464317EFC506DF54D5380F70DB457E677FE91C0BC1E86D41E6E03123C63A4F64D29AFAFA3Cp774H" TargetMode="External"/><Relationship Id="rId32" Type="http://schemas.openxmlformats.org/officeDocument/2006/relationships/hyperlink" Target="consultantplus://offline/ref=7B9518A20BF4464317EFC506DF54D5380F70DB457F6B77EE1A0BC1E86D41E6E0p371H" TargetMode="External"/><Relationship Id="rId53" Type="http://schemas.openxmlformats.org/officeDocument/2006/relationships/hyperlink" Target="consultantplus://offline/ref=7B9518A20BF4464317EFC506DF54D5380F70DB457E6D78E91F0BC1E86D41E6E03123C63A4F64D29AFAFA3Cp777H" TargetMode="External"/><Relationship Id="rId74" Type="http://schemas.openxmlformats.org/officeDocument/2006/relationships/hyperlink" Target="consultantplus://offline/ref=7B9518A20BF4464317EFC506DF54D5380F70DB457D6978EB190BC1E86D41E6E03123C63A4F64D29AFAFA3Cp775H" TargetMode="External"/><Relationship Id="rId128" Type="http://schemas.openxmlformats.org/officeDocument/2006/relationships/hyperlink" Target="consultantplus://offline/ref=7B9518A20BF4464317EFDB0BC938883C0E7C81497D6975B846549AB53Ap478H" TargetMode="External"/><Relationship Id="rId149" Type="http://schemas.openxmlformats.org/officeDocument/2006/relationships/hyperlink" Target="consultantplus://offline/ref=7B9518A20BF4464317EFC506DF54D5380F70DB457C6F7CEF1C0BC1E86D41E6E03123C63A4F64D29AFAFA39p773H" TargetMode="External"/><Relationship Id="rId5" Type="http://schemas.openxmlformats.org/officeDocument/2006/relationships/hyperlink" Target="consultantplus://offline/ref=7B9518A20BF4464317EFC506DF54D5380F70DB457E6D7DEF190BC1E86D41E6E03123C63A4F64D29AFAFA3Cp774H" TargetMode="External"/><Relationship Id="rId95" Type="http://schemas.openxmlformats.org/officeDocument/2006/relationships/hyperlink" Target="consultantplus://offline/ref=7B9518A20BF4464317EFC506DF54D5380F70DB457C6C76EB1D0BC1E86D41E6E03123C63A4F64D29AFAFA3Cp776H" TargetMode="External"/><Relationship Id="rId160" Type="http://schemas.openxmlformats.org/officeDocument/2006/relationships/hyperlink" Target="consultantplus://offline/ref=7B9518A20BF4464317EFC506DF54D5380F70DB457D687AEE190BC1E86D41E6E0p371H" TargetMode="External"/><Relationship Id="rId181" Type="http://schemas.openxmlformats.org/officeDocument/2006/relationships/hyperlink" Target="consultantplus://offline/ref=7B9518A20BF4464317EFC506DF54D5380F70DB457C6C76EB1D0BC1E86D41E6E03123C63A4F64D29AFAFA3Ap776H" TargetMode="External"/><Relationship Id="rId216" Type="http://schemas.openxmlformats.org/officeDocument/2006/relationships/hyperlink" Target="consultantplus://offline/ref=7B9518A20BF4464317EFC506DF54D5380F70DB457C6C76EB1D0BC1E86D41E6E03123C63A4F64D29AFAFA34p772H" TargetMode="External"/><Relationship Id="rId237" Type="http://schemas.openxmlformats.org/officeDocument/2006/relationships/hyperlink" Target="consultantplus://offline/ref=7B9518A20BF4464317EFDB0BC938883C0E7A8740736E75B846549AB53A48ECB7766C9F780B69D39ApF73H" TargetMode="External"/><Relationship Id="rId258" Type="http://schemas.openxmlformats.org/officeDocument/2006/relationships/hyperlink" Target="consultantplus://offline/ref=7B9518A20BF4464317EFC506DF54D5380F70DB457C6D78EB190BC1E86D41E6E03123C63A4F64D29AFAF83Ep779H" TargetMode="External"/><Relationship Id="rId22" Type="http://schemas.openxmlformats.org/officeDocument/2006/relationships/hyperlink" Target="consultantplus://offline/ref=7B9518A20BF4464317EFC506DF54D5380F70DB457C6C76EB1D0BC1E86D41E6E03123C63A4F64D29AFAFA3Cp774H" TargetMode="External"/><Relationship Id="rId43" Type="http://schemas.openxmlformats.org/officeDocument/2006/relationships/hyperlink" Target="consultantplus://offline/ref=7B9518A20BF4464317EFC506DF54D5380F70DB457F697AE81A0BC1E86D41E6E0p371H" TargetMode="External"/><Relationship Id="rId64" Type="http://schemas.openxmlformats.org/officeDocument/2006/relationships/hyperlink" Target="consultantplus://offline/ref=7B9518A20BF4464317EFC506DF54D5380F70DB457E6D7EEB1D0BC1E86D41E6E0p371H" TargetMode="External"/><Relationship Id="rId118" Type="http://schemas.openxmlformats.org/officeDocument/2006/relationships/hyperlink" Target="consultantplus://offline/ref=7B9518A20BF4464317EFC506DF54D5380F70DB457C6C76EB1D0BC1E86D41E6E03123C63A4F64D29AFAFA3Ep778H" TargetMode="External"/><Relationship Id="rId139" Type="http://schemas.openxmlformats.org/officeDocument/2006/relationships/hyperlink" Target="consultantplus://offline/ref=7B9518A20BF4464317EFC506DF54D5380F70DB457D6F7FE91B0BC1E86D41E6E0p371H" TargetMode="External"/><Relationship Id="rId85" Type="http://schemas.openxmlformats.org/officeDocument/2006/relationships/hyperlink" Target="consultantplus://offline/ref=7B9518A20BF4464317EFC506DF54D5380F70DB457E6E7AEB190BC1E86D41E6E03123C63A4F64D29AFAFE3Cp773H" TargetMode="External"/><Relationship Id="rId150" Type="http://schemas.openxmlformats.org/officeDocument/2006/relationships/hyperlink" Target="consultantplus://offline/ref=7B9518A20BF4464317EFC506DF54D5380F70DB457C6D78EB190BC1E86D41E6E03123C63A4F64D29AFAFA39p777H" TargetMode="External"/><Relationship Id="rId171" Type="http://schemas.openxmlformats.org/officeDocument/2006/relationships/hyperlink" Target="consultantplus://offline/ref=7B9518A20BF4464317EFC506DF54D5380F70DB457C6F7CEF1C0BC1E86D41E6E03123C63A4F64D29AFAFA3Ap775H" TargetMode="External"/><Relationship Id="rId192" Type="http://schemas.openxmlformats.org/officeDocument/2006/relationships/hyperlink" Target="consultantplus://offline/ref=7B9518A20BF4464317EFC506DF54D5380F70DB457C6D78EB190BC1E86D41E6E03123C63A4F64D29AFAFA34p778H" TargetMode="External"/><Relationship Id="rId206" Type="http://schemas.openxmlformats.org/officeDocument/2006/relationships/hyperlink" Target="consultantplus://offline/ref=7B9518A20BF4464317EFC506DF54D5380F70DB457C6F7CEF1C0BC1E86D41E6E03123C63A4F64D29AFAFA3Ap776H" TargetMode="External"/><Relationship Id="rId227" Type="http://schemas.openxmlformats.org/officeDocument/2006/relationships/hyperlink" Target="consultantplus://offline/ref=7B9518A20BF4464317EFC506DF54D5380F70DB457E6C79EC1F0BC1E86D41E6E0p371H" TargetMode="External"/><Relationship Id="rId248" Type="http://schemas.openxmlformats.org/officeDocument/2006/relationships/hyperlink" Target="consultantplus://offline/ref=7B9518A20BF4464317EFC506DF54D5380F70DB457C6D78EB190BC1E86D41E6E03123C63A4F64D29AFAFB35p779H" TargetMode="External"/><Relationship Id="rId12" Type="http://schemas.openxmlformats.org/officeDocument/2006/relationships/hyperlink" Target="consultantplus://offline/ref=7B9518A20BF4464317EFC506DF54D5380F70DB457E667FE91A0BC1E86D41E6E03123C63A4F64D29AFAFA3Cp774H" TargetMode="External"/><Relationship Id="rId33" Type="http://schemas.openxmlformats.org/officeDocument/2006/relationships/hyperlink" Target="consultantplus://offline/ref=7B9518A20BF4464317EFC506DF54D5380F70DB457F6979EC1B0BC1E86D41E6E0p371H" TargetMode="External"/><Relationship Id="rId108" Type="http://schemas.openxmlformats.org/officeDocument/2006/relationships/hyperlink" Target="consultantplus://offline/ref=7B9518A20BF4464317EFC506DF54D5380F70DB457C6D78EB190BC1E86D41E6E03123C63A4F64D29AFAFA3Ep776H" TargetMode="External"/><Relationship Id="rId129" Type="http://schemas.openxmlformats.org/officeDocument/2006/relationships/hyperlink" Target="consultantplus://offline/ref=7B9518A20BF4464317EFDB0BC938883C0E7C854D736B75B846549AB53Ap478H" TargetMode="External"/><Relationship Id="rId54" Type="http://schemas.openxmlformats.org/officeDocument/2006/relationships/hyperlink" Target="consultantplus://offline/ref=7B9518A20BF4464317EFC506DF54D5380F70DB457F667AEC1B0BC1E86D41E6E0p371H" TargetMode="External"/><Relationship Id="rId75" Type="http://schemas.openxmlformats.org/officeDocument/2006/relationships/hyperlink" Target="consultantplus://offline/ref=7B9518A20BF4464317EFC506DF54D5380F70DB457D677BE91A0BC1E86D41E6E03123C63A4F64D29AFAFA3Cp775H" TargetMode="External"/><Relationship Id="rId96" Type="http://schemas.openxmlformats.org/officeDocument/2006/relationships/hyperlink" Target="consultantplus://offline/ref=7B9518A20BF4464317EFDB0BC938883C0E738D41786875B846549AB53A48ECB7766C9F7Bp07CH" TargetMode="External"/><Relationship Id="rId140" Type="http://schemas.openxmlformats.org/officeDocument/2006/relationships/hyperlink" Target="consultantplus://offline/ref=7B9518A20BF4464317EFDB0BC938883C0E798C4B786975B846549AB53Ap478H" TargetMode="External"/><Relationship Id="rId161" Type="http://schemas.openxmlformats.org/officeDocument/2006/relationships/hyperlink" Target="consultantplus://offline/ref=7B9518A20BF4464317EFC506DF54D5380F70DB457D6F7CED1C0BC1E86D41E6E0p371H" TargetMode="External"/><Relationship Id="rId182" Type="http://schemas.openxmlformats.org/officeDocument/2006/relationships/hyperlink" Target="consultantplus://offline/ref=7B9518A20BF4464317EFC506DF54D5380F70DB457C6C76EB1D0BC1E86D41E6E03123C63A4F64D29AFAFA3Ap777H" TargetMode="External"/><Relationship Id="rId217" Type="http://schemas.openxmlformats.org/officeDocument/2006/relationships/hyperlink" Target="consultantplus://offline/ref=7B9518A20BF4464317EFC506DF54D5380F70DB457C6F7CEF1C0BC1E86D41E6E03123C63A4F64D29AFAFA3Bp771H" TargetMode="External"/><Relationship Id="rId1" Type="http://schemas.openxmlformats.org/officeDocument/2006/relationships/styles" Target="styles.xml"/><Relationship Id="rId6" Type="http://schemas.openxmlformats.org/officeDocument/2006/relationships/hyperlink" Target="consultantplus://offline/ref=7B9518A20BF4464317EFC506DF54D5380F70DB457E6D78E91F0BC1E86D41E6E03123C63A4F64D29AFAFA3Cp774H" TargetMode="External"/><Relationship Id="rId212" Type="http://schemas.openxmlformats.org/officeDocument/2006/relationships/hyperlink" Target="consultantplus://offline/ref=7B9518A20BF4464317EFC506DF54D5380F70DB457C6C76EB1D0BC1E86D41E6E03123C63A4F64D29AFAFA3Bp779H" TargetMode="External"/><Relationship Id="rId233" Type="http://schemas.openxmlformats.org/officeDocument/2006/relationships/hyperlink" Target="consultantplus://offline/ref=7B9518A20BF4464317EFC506DF54D5380F70DB457C6F7CEF1C0BC1E86D41E6E03123C63A4F64D29AFAFB3Cp774H" TargetMode="External"/><Relationship Id="rId238" Type="http://schemas.openxmlformats.org/officeDocument/2006/relationships/hyperlink" Target="consultantplus://offline/ref=7B9518A20BF4464317EFC506DF54D5380F70DB45786A76E81E0BC1E86D41E6E03123C63A4F64D29AFAFA3Dp775H" TargetMode="External"/><Relationship Id="rId254" Type="http://schemas.openxmlformats.org/officeDocument/2006/relationships/hyperlink" Target="consultantplus://offline/ref=7B9518A20BF4464317EFC506DF54D5380F70DB457C6F7CEF1C0BC1E86D41E6E03123C63A4F64D29AFAFB3Cp776H" TargetMode="External"/><Relationship Id="rId259" Type="http://schemas.openxmlformats.org/officeDocument/2006/relationships/fontTable" Target="fontTable.xml"/><Relationship Id="rId23" Type="http://schemas.openxmlformats.org/officeDocument/2006/relationships/hyperlink" Target="consultantplus://offline/ref=7B9518A20BF4464317EFC506DF54D5380F70DB45786A76E81E0BC1E86D41E6E03123C63A4F64D29AFAF93Dp778H" TargetMode="External"/><Relationship Id="rId28" Type="http://schemas.openxmlformats.org/officeDocument/2006/relationships/hyperlink" Target="consultantplus://offline/ref=7B9518A20BF4464317EFC506DF54D5380F70DB457F6E7CE9130BC1E86D41E6E0p371H" TargetMode="External"/><Relationship Id="rId49" Type="http://schemas.openxmlformats.org/officeDocument/2006/relationships/hyperlink" Target="consultantplus://offline/ref=7B9518A20BF4464317EFC506DF54D5380F70DB457E6F7FEF1A0BC1E86D41E6E0p371H" TargetMode="External"/><Relationship Id="rId114" Type="http://schemas.openxmlformats.org/officeDocument/2006/relationships/hyperlink" Target="consultantplus://offline/ref=7B9518A20BF4464317EFC506DF54D5380F70DB457C6C76EB1D0BC1E86D41E6E03123C63A4F64D29AFBFD3Ap770H" TargetMode="External"/><Relationship Id="rId119" Type="http://schemas.openxmlformats.org/officeDocument/2006/relationships/hyperlink" Target="consultantplus://offline/ref=7B9518A20BF4464317EFC506DF54D5380F70DB457F667AEF190BC1E86D41E6E0p371H" TargetMode="External"/><Relationship Id="rId44" Type="http://schemas.openxmlformats.org/officeDocument/2006/relationships/hyperlink" Target="consultantplus://offline/ref=7B9518A20BF4464317EFC506DF54D5380F70DB457F667FE81B0BC1E86D41E6E0p371H" TargetMode="External"/><Relationship Id="rId60" Type="http://schemas.openxmlformats.org/officeDocument/2006/relationships/hyperlink" Target="consultantplus://offline/ref=7B9518A20BF4464317EFC506DF54D5380F70DB457E6F78ED1A0BC1E86D41E6E0p371H" TargetMode="External"/><Relationship Id="rId65" Type="http://schemas.openxmlformats.org/officeDocument/2006/relationships/hyperlink" Target="consultantplus://offline/ref=7B9518A20BF4464317EFC506DF54D5380F70DB457E6D78E91F0BC1E86D41E6E03123C63A4F64D29AFAFA3Dp773H" TargetMode="External"/><Relationship Id="rId81" Type="http://schemas.openxmlformats.org/officeDocument/2006/relationships/hyperlink" Target="consultantplus://offline/ref=7B9518A20BF4464317EFC506DF54D5380F70DB457F6B7AED190BC1E86D41E6E03123C63A4F64D29AFAFA3Dp771H" TargetMode="External"/><Relationship Id="rId86" Type="http://schemas.openxmlformats.org/officeDocument/2006/relationships/hyperlink" Target="consultantplus://offline/ref=7B9518A20BF4464317EFC506DF54D5380F70DB457E677EE6190BC1E86D41E6E0p371H" TargetMode="External"/><Relationship Id="rId130" Type="http://schemas.openxmlformats.org/officeDocument/2006/relationships/hyperlink" Target="consultantplus://offline/ref=7B9518A20BF4464317EFDB0BC938883C0E738C4E7F6F75B846549AB53Ap478H" TargetMode="External"/><Relationship Id="rId135" Type="http://schemas.openxmlformats.org/officeDocument/2006/relationships/hyperlink" Target="consultantplus://offline/ref=7B9518A20BF4464317EFC506DF54D5380F70DB457E6E7AEB190BC1E86D41E6E03123C63A4F64D29AFAFE3Cp773H" TargetMode="External"/><Relationship Id="rId151" Type="http://schemas.openxmlformats.org/officeDocument/2006/relationships/hyperlink" Target="consultantplus://offline/ref=7B9518A20BF4464317EFC506DF54D5380F70DB457C6C76EB1D0BC1E86D41E6E03123C63A4F64D29AFAFA38p771H" TargetMode="External"/><Relationship Id="rId156" Type="http://schemas.openxmlformats.org/officeDocument/2006/relationships/hyperlink" Target="consultantplus://offline/ref=7B9518A20BF4464317EFC506DF54D5380F70DB45786D77E7130BC1E86D41E6E03123C63A4F64D29AFAFA3Dp772H" TargetMode="External"/><Relationship Id="rId177" Type="http://schemas.openxmlformats.org/officeDocument/2006/relationships/hyperlink" Target="consultantplus://offline/ref=7B9518A20BF4464317EFC506DF54D5380F70DB457C6D78EB190BC1E86D41E6E03123C63A4F64D29AFAFA3Bp776H" TargetMode="External"/><Relationship Id="rId198" Type="http://schemas.openxmlformats.org/officeDocument/2006/relationships/hyperlink" Target="consultantplus://offline/ref=7B9518A20BF4464317EFC506DF54D5380F70DB457C6C76EB1D0BC1E86D41E6E03123C63A4F64D29AFAFA3Bp770H" TargetMode="External"/><Relationship Id="rId172" Type="http://schemas.openxmlformats.org/officeDocument/2006/relationships/hyperlink" Target="consultantplus://offline/ref=7B9518A20BF4464317EFC506DF54D5380F70DB457C6D78EB190BC1E86D41E6E03123C63A4F64D29AFAFA3Ap779H" TargetMode="External"/><Relationship Id="rId193" Type="http://schemas.openxmlformats.org/officeDocument/2006/relationships/hyperlink" Target="consultantplus://offline/ref=7B9518A20BF4464317EFC506DF54D5380F70DB457C6D78EB190BC1E86D41E6E03123C63A4F64D29AFAFA34p779H" TargetMode="External"/><Relationship Id="rId202" Type="http://schemas.openxmlformats.org/officeDocument/2006/relationships/hyperlink" Target="consultantplus://offline/ref=7B9518A20BF4464317EFC506DF54D5380F70DB457C6C76EB1D0BC1E86D41E6E03123C63A4F64D29AFAFA3Bp774H" TargetMode="External"/><Relationship Id="rId207" Type="http://schemas.openxmlformats.org/officeDocument/2006/relationships/hyperlink" Target="consultantplus://offline/ref=7B9518A20BF4464317EFC506DF54D5380F70DB457C6F7CEF1C0BC1E86D41E6E03123C63A4F64D29AFAFA3Ap778H" TargetMode="External"/><Relationship Id="rId223" Type="http://schemas.openxmlformats.org/officeDocument/2006/relationships/hyperlink" Target="consultantplus://offline/ref=7B9518A20BF4464317EFC506DF54D5380F70DB457C6C76EB1D0BC1E86D41E6E03123C63A4F64D29AFAFA35p776H" TargetMode="External"/><Relationship Id="rId228" Type="http://schemas.openxmlformats.org/officeDocument/2006/relationships/hyperlink" Target="consultantplus://offline/ref=7B9518A20BF4464317EFC506DF54D5380F70DB457C6F7CEF1C0BC1E86D41E6E03123C63A4F64D29AFAFA34p779H" TargetMode="External"/><Relationship Id="rId244" Type="http://schemas.openxmlformats.org/officeDocument/2006/relationships/hyperlink" Target="consultantplus://offline/ref=7B9518A20BF4464317EFC506DF54D5380F70DB457D6676EA1E0BC1E86D41E6E0p371H" TargetMode="External"/><Relationship Id="rId249" Type="http://schemas.openxmlformats.org/officeDocument/2006/relationships/hyperlink" Target="consultantplus://offline/ref=7B9518A20BF4464317EFC506DF54D5380F70DB457C6D78EB190BC1E86D41E6E03123C63A4F64D29AFAF83Cp770H" TargetMode="External"/><Relationship Id="rId13" Type="http://schemas.openxmlformats.org/officeDocument/2006/relationships/hyperlink" Target="consultantplus://offline/ref=7B9518A20BF4464317EFC506DF54D5380F70DB457D6F79E7130BC1E86D41E6E03123C63A4F64D29AFAFA3Cp774H" TargetMode="External"/><Relationship Id="rId18" Type="http://schemas.openxmlformats.org/officeDocument/2006/relationships/hyperlink" Target="consultantplus://offline/ref=7B9518A20BF4464317EFC506DF54D5380F70DB457D6978EB190BC1E86D41E6E03123C63A4F64D29AFAFA3Cp774H" TargetMode="External"/><Relationship Id="rId39" Type="http://schemas.openxmlformats.org/officeDocument/2006/relationships/hyperlink" Target="consultantplus://offline/ref=7B9518A20BF4464317EFC506DF54D5380F70DB457E6F76EE1E0BC1E86D41E6E0p371H" TargetMode="External"/><Relationship Id="rId109" Type="http://schemas.openxmlformats.org/officeDocument/2006/relationships/hyperlink" Target="consultantplus://offline/ref=7B9518A20BF4464317EFC506DF54D5380F70DB457C6F7CEF1C0BC1E86D41E6E03123C63A4F64D29AFAFA38p770H" TargetMode="External"/><Relationship Id="rId260" Type="http://schemas.openxmlformats.org/officeDocument/2006/relationships/theme" Target="theme/theme1.xml"/><Relationship Id="rId34" Type="http://schemas.openxmlformats.org/officeDocument/2006/relationships/hyperlink" Target="consultantplus://offline/ref=7B9518A20BF4464317EFC506DF54D5380F70DB457F677CE91C0BC1E86D41E6E0p371H" TargetMode="External"/><Relationship Id="rId50" Type="http://schemas.openxmlformats.org/officeDocument/2006/relationships/hyperlink" Target="consultantplus://offline/ref=7B9518A20BF4464317EFC506DF54D5380F70DB457E6D76EB1A0BC1E86D41E6E0p371H" TargetMode="External"/><Relationship Id="rId55" Type="http://schemas.openxmlformats.org/officeDocument/2006/relationships/hyperlink" Target="consultantplus://offline/ref=7B9518A20BF4464317EFC506DF54D5380F70DB457E6D78E91F0BC1E86D41E6E03123C63A4F64D29AFAFA3Cp778H" TargetMode="External"/><Relationship Id="rId76" Type="http://schemas.openxmlformats.org/officeDocument/2006/relationships/hyperlink" Target="consultantplus://offline/ref=7B9518A20BF4464317EFC506DF54D5380F70DB457C6F7CEF1C0BC1E86D41E6E03123C63A4F64D29AFAFA3Cp775H" TargetMode="External"/><Relationship Id="rId97" Type="http://schemas.openxmlformats.org/officeDocument/2006/relationships/hyperlink" Target="consultantplus://offline/ref=7B9518A20BF4464317EFC506DF54D5380F70DB457D677BE91A0BC1E86D41E6E03123C63A4F64D29AFAFA3Cp776H" TargetMode="External"/><Relationship Id="rId104" Type="http://schemas.openxmlformats.org/officeDocument/2006/relationships/hyperlink" Target="consultantplus://offline/ref=7B9518A20BF4464317EFC506DF54D5380F70DB457C6C76EB1D0BC1E86D41E6E03123C63A4F64D29AFAFA3Ep774H" TargetMode="External"/><Relationship Id="rId120" Type="http://schemas.openxmlformats.org/officeDocument/2006/relationships/hyperlink" Target="consultantplus://offline/ref=7B9518A20BF4464317EFC506DF54D5380F70DB457D6979E91C0BC1E86D41E6E0p371H" TargetMode="External"/><Relationship Id="rId125" Type="http://schemas.openxmlformats.org/officeDocument/2006/relationships/hyperlink" Target="consultantplus://offline/ref=7B9518A20BF4464317EFC506DF54D5380F70DB457F6677EC120BC1E86D41E6E03123C63A4F64D29AFAFA3Dp772H" TargetMode="External"/><Relationship Id="rId141" Type="http://schemas.openxmlformats.org/officeDocument/2006/relationships/hyperlink" Target="consultantplus://offline/ref=7B9518A20BF4464317EFC506DF54D5380F70DB45786A76E81E0BC1E86D41E6E03123C63A4F64D29AFAFA3Dp775H" TargetMode="External"/><Relationship Id="rId146" Type="http://schemas.openxmlformats.org/officeDocument/2006/relationships/hyperlink" Target="consultantplus://offline/ref=7B9518A20BF4464317EFDB0BC938883C0D7A864A7C6E75B846549AB53A48ECB7766C9F780B69D39BpF7AH" TargetMode="External"/><Relationship Id="rId167" Type="http://schemas.openxmlformats.org/officeDocument/2006/relationships/hyperlink" Target="consultantplus://offline/ref=7B9518A20BF4464317EFDB0BC938883C0E738D41786875B846549AB53A48ECB7766C9F7Bp07CH" TargetMode="External"/><Relationship Id="rId188" Type="http://schemas.openxmlformats.org/officeDocument/2006/relationships/hyperlink" Target="consultantplus://offline/ref=7B9518A20BF4464317EFC506DF54D5380F70DB457C6D78EB190BC1E86D41E6E03123C63A4F64D29AFAFA34p774H" TargetMode="External"/><Relationship Id="rId7" Type="http://schemas.openxmlformats.org/officeDocument/2006/relationships/hyperlink" Target="consultantplus://offline/ref=7B9518A20BF4464317EFC506DF54D5380F70DB457E6C77E7130BC1E86D41E6E03123C63A4F64D29AFAFA3Cp774H" TargetMode="External"/><Relationship Id="rId71" Type="http://schemas.openxmlformats.org/officeDocument/2006/relationships/hyperlink" Target="consultantplus://offline/ref=7B9518A20BF4464317EFC506DF54D5380F70DB457E6D78E91F0BC1E86D41E6E03123C63A4F64D29AFAFA3Dp776H" TargetMode="External"/><Relationship Id="rId92" Type="http://schemas.openxmlformats.org/officeDocument/2006/relationships/hyperlink" Target="consultantplus://offline/ref=7B9518A20BF4464317EFDB0BC938883C0E7F844D736A75B846549AB53Ap478H" TargetMode="External"/><Relationship Id="rId162" Type="http://schemas.openxmlformats.org/officeDocument/2006/relationships/hyperlink" Target="consultantplus://offline/ref=7B9518A20BF4464317EFC506DF54D5380F70DB457F6D78E81D0BC1E86D41E6E0p371H" TargetMode="External"/><Relationship Id="rId183" Type="http://schemas.openxmlformats.org/officeDocument/2006/relationships/hyperlink" Target="consultantplus://offline/ref=7B9518A20BF4464317EFC506DF54D5380F70DB457C6D78EB190BC1E86D41E6E03123C63A4F64D29AFAFA34p771H" TargetMode="External"/><Relationship Id="rId213" Type="http://schemas.openxmlformats.org/officeDocument/2006/relationships/hyperlink" Target="consultantplus://offline/ref=7B9518A20BF4464317EFC506DF54D5380F70DB457C6C76EB1D0BC1E86D41E6E03123C63A4F64D29AFAFA34p770H" TargetMode="External"/><Relationship Id="rId218" Type="http://schemas.openxmlformats.org/officeDocument/2006/relationships/hyperlink" Target="consultantplus://offline/ref=7B9518A20BF4464317EFC506DF54D5380F70DB457C6D78EB190BC1E86D41E6E03123C63A4F64D29AFAFB3Cp779H" TargetMode="External"/><Relationship Id="rId234" Type="http://schemas.openxmlformats.org/officeDocument/2006/relationships/hyperlink" Target="consultantplus://offline/ref=7B9518A20BF4464317EFDB0BC938883C0D7B84497C6D75B846549AB53Ap478H" TargetMode="External"/><Relationship Id="rId239" Type="http://schemas.openxmlformats.org/officeDocument/2006/relationships/hyperlink" Target="consultantplus://offline/ref=7B9518A20BF4464317EFC506DF54D5380F70DB457C6F7CEF1C0BC1E86D41E6E03123C63A4F64D29AFAFB3Cp775H" TargetMode="External"/><Relationship Id="rId2" Type="http://schemas.microsoft.com/office/2007/relationships/stylesWithEffects" Target="stylesWithEffects.xml"/><Relationship Id="rId29" Type="http://schemas.openxmlformats.org/officeDocument/2006/relationships/hyperlink" Target="consultantplus://offline/ref=7B9518A20BF4464317EFC506DF54D5380F70DB457F6C7AEB1C0BC1E86D41E6E0p371H" TargetMode="External"/><Relationship Id="rId250" Type="http://schemas.openxmlformats.org/officeDocument/2006/relationships/hyperlink" Target="consultantplus://offline/ref=7B9518A20BF4464317EFC506DF54D5380F70DB457C6D78EB190BC1E86D41E6E03123C63A4F64D29AFAF83Cp771H" TargetMode="External"/><Relationship Id="rId255" Type="http://schemas.openxmlformats.org/officeDocument/2006/relationships/hyperlink" Target="consultantplus://offline/ref=7B9518A20BF4464317EFC506DF54D5380F70DB457C6D78EB190BC1E86D41E6E03123C63A4F64D29AFAF83Ep771H" TargetMode="External"/><Relationship Id="rId24" Type="http://schemas.openxmlformats.org/officeDocument/2006/relationships/hyperlink" Target="consultantplus://offline/ref=7B9518A20BF4464317EFC506DF54D5380F70DB457F6C78EC1A0BC1E86D41E6E0p371H" TargetMode="External"/><Relationship Id="rId40" Type="http://schemas.openxmlformats.org/officeDocument/2006/relationships/hyperlink" Target="consultantplus://offline/ref=7B9518A20BF4464317EFC506DF54D5380F70DB457F6E79ED190BC1E86D41E6E0p371H" TargetMode="External"/><Relationship Id="rId45" Type="http://schemas.openxmlformats.org/officeDocument/2006/relationships/hyperlink" Target="consultantplus://offline/ref=7B9518A20BF4464317EFC506DF54D5380F70DB457F6678E81F0BC1E86D41E6E0p371H" TargetMode="External"/><Relationship Id="rId66" Type="http://schemas.openxmlformats.org/officeDocument/2006/relationships/hyperlink" Target="consultantplus://offline/ref=7B9518A20BF4464317EFC506DF54D5380F70DB457E6F78ED1B0BC1E86D41E6E0p371H" TargetMode="External"/><Relationship Id="rId87" Type="http://schemas.openxmlformats.org/officeDocument/2006/relationships/hyperlink" Target="consultantplus://offline/ref=7B9518A20BF4464317EFDB0BC938883C0D7A864A7A6F75B846549AB53Ap478H" TargetMode="External"/><Relationship Id="rId110" Type="http://schemas.openxmlformats.org/officeDocument/2006/relationships/hyperlink" Target="consultantplus://offline/ref=7B9518A20BF4464317EFC506DF54D5380F70DB457C6D78EB190BC1E86D41E6E03123C63A4F64D29AFAFA3Fp778H" TargetMode="External"/><Relationship Id="rId115" Type="http://schemas.openxmlformats.org/officeDocument/2006/relationships/hyperlink" Target="consultantplus://offline/ref=7B9518A20BF4464317EFC506DF54D5380F70DB457C6F7CEF1C0BC1E86D41E6E03123C63A4F64D29AFAFA38p772H" TargetMode="External"/><Relationship Id="rId131" Type="http://schemas.openxmlformats.org/officeDocument/2006/relationships/hyperlink" Target="consultantplus://offline/ref=7B9518A20BF4464317EFDB0BC938883C0D7B834F7A6D75B846549AB53Ap478H" TargetMode="External"/><Relationship Id="rId136" Type="http://schemas.openxmlformats.org/officeDocument/2006/relationships/hyperlink" Target="consultantplus://offline/ref=7B9518A20BF4464317EFC506DF54D5380F70DB457D6B7CE6180BC1E86D41E6E0p371H" TargetMode="External"/><Relationship Id="rId157" Type="http://schemas.openxmlformats.org/officeDocument/2006/relationships/hyperlink" Target="consultantplus://offline/ref=7B9518A20BF4464317EFC506DF54D5380F70DB45786976E71A0BC1E86D41E6E03123C63A4F64D29AFAFA3Dp771H" TargetMode="External"/><Relationship Id="rId178" Type="http://schemas.openxmlformats.org/officeDocument/2006/relationships/hyperlink" Target="consultantplus://offline/ref=7B9518A20BF4464317EFC506DF54D5380F70DB457C6C76EB1D0BC1E86D41E6E03123C63A4F64D29AFAFA3Ap773H" TargetMode="External"/><Relationship Id="rId61" Type="http://schemas.openxmlformats.org/officeDocument/2006/relationships/hyperlink" Target="consultantplus://offline/ref=7B9518A20BF4464317EFC506DF54D5380F70DB457E6D78E91F0BC1E86D41E6E03123C63A4F64D29AFAFA3Dp771H" TargetMode="External"/><Relationship Id="rId82" Type="http://schemas.openxmlformats.org/officeDocument/2006/relationships/hyperlink" Target="consultantplus://offline/ref=7B9518A20BF4464317EFC506DF54D5380F70DB45786A76E81E0BC1E86D41E6E03123C63A4F64D29AFAFA3Dp775H" TargetMode="External"/><Relationship Id="rId152" Type="http://schemas.openxmlformats.org/officeDocument/2006/relationships/hyperlink" Target="consultantplus://offline/ref=7B9518A20BF4464317EFC506DF54D5380F70DB457C6C76EB1D0BC1E86D41E6E03123C63A4F64D29AFAFA38p772H" TargetMode="External"/><Relationship Id="rId173" Type="http://schemas.openxmlformats.org/officeDocument/2006/relationships/hyperlink" Target="consultantplus://offline/ref=7B9518A20BF4464317EFC506DF54D5380F70DB457C6C76EB1D0BC1E86D41E6E03123C63A4F64D29AFAFA39p779H" TargetMode="External"/><Relationship Id="rId194" Type="http://schemas.openxmlformats.org/officeDocument/2006/relationships/hyperlink" Target="consultantplus://offline/ref=7B9518A20BF4464317EFC506DF54D5380F70DB457C6D78EB190BC1E86D41E6E03123C63A4F64D29AFAFA35p770H" TargetMode="External"/><Relationship Id="rId199" Type="http://schemas.openxmlformats.org/officeDocument/2006/relationships/hyperlink" Target="consultantplus://offline/ref=7B9518A20BF4464317EFC506DF54D5380F70DB457C6D78EB190BC1E86D41E6E03123C63A4F64D29AFAFA35p774H" TargetMode="External"/><Relationship Id="rId203" Type="http://schemas.openxmlformats.org/officeDocument/2006/relationships/hyperlink" Target="consultantplus://offline/ref=7B9518A20BF4464317EFC506DF54D5380F70DB457C6D78EB190BC1E86D41E6E03123C63A4F64D29AFAFA35p777H" TargetMode="External"/><Relationship Id="rId208" Type="http://schemas.openxmlformats.org/officeDocument/2006/relationships/hyperlink" Target="consultantplus://offline/ref=7B9518A20BF4464317EFC506DF54D5380F70DB457C6F7CEF1C0BC1E86D41E6E03123C63A4F64D29AFAFA3Bp770H" TargetMode="External"/><Relationship Id="rId229" Type="http://schemas.openxmlformats.org/officeDocument/2006/relationships/hyperlink" Target="consultantplus://offline/ref=7B9518A20BF4464317EFC506DF54D5380F70DB457C6D78EB190BC1E86D41E6E03123C63A4F64D29AFAFB35p774H" TargetMode="External"/><Relationship Id="rId19" Type="http://schemas.openxmlformats.org/officeDocument/2006/relationships/hyperlink" Target="consultantplus://offline/ref=7B9518A20BF4464317EFC506DF54D5380F70DB457D677BE91A0BC1E86D41E6E03123C63A4F64D29AFAFA3Cp774H" TargetMode="External"/><Relationship Id="rId224" Type="http://schemas.openxmlformats.org/officeDocument/2006/relationships/hyperlink" Target="consultantplus://offline/ref=7B9518A20BF4464317EFC506DF54D5380F70DB457C6D78EB190BC1E86D41E6E03123C63A4F64D29AFAFB3Ap776H" TargetMode="External"/><Relationship Id="rId240" Type="http://schemas.openxmlformats.org/officeDocument/2006/relationships/hyperlink" Target="consultantplus://offline/ref=7B9518A20BF4464317EFC506DF54D5380F70DB457C6C7FEA1C0BC1E86D41E6E0p371H" TargetMode="External"/><Relationship Id="rId245" Type="http://schemas.openxmlformats.org/officeDocument/2006/relationships/hyperlink" Target="consultantplus://offline/ref=7B9518A20BF4464317EFC506DF54D5380F70DB457C6D78EB190BC1E86D41E6E03123C63A4F64D29AFAFB35p775H" TargetMode="External"/><Relationship Id="rId14" Type="http://schemas.openxmlformats.org/officeDocument/2006/relationships/hyperlink" Target="consultantplus://offline/ref=7B9518A20BF4464317EFC506DF54D5380F70DB457D6D7EEE190BC1E86D41E6E03123C63A4F64D29AFAFA3Cp774H" TargetMode="External"/><Relationship Id="rId30" Type="http://schemas.openxmlformats.org/officeDocument/2006/relationships/hyperlink" Target="consultantplus://offline/ref=7B9518A20BF4464317EFC506DF54D5380F70DB457F6B7DEB1C0BC1E86D41E6E0p371H" TargetMode="External"/><Relationship Id="rId35" Type="http://schemas.openxmlformats.org/officeDocument/2006/relationships/hyperlink" Target="consultantplus://offline/ref=7B9518A20BF4464317EFC506DF54D5380F70DB457F667AEE180BC1E86D41E6E0p371H" TargetMode="External"/><Relationship Id="rId56" Type="http://schemas.openxmlformats.org/officeDocument/2006/relationships/hyperlink" Target="consultantplus://offline/ref=7B9518A20BF4464317EFC506DF54D5380F70DB457E6D7DE81A0BC1E86D41E6E0p371H" TargetMode="External"/><Relationship Id="rId77" Type="http://schemas.openxmlformats.org/officeDocument/2006/relationships/hyperlink" Target="consultantplus://offline/ref=7B9518A20BF4464317EFC506DF54D5380F70DB457C6D78EB190BC1E86D41E6E03123C63A4F64D29AFAFA3Cp775H" TargetMode="External"/><Relationship Id="rId100" Type="http://schemas.openxmlformats.org/officeDocument/2006/relationships/hyperlink" Target="consultantplus://offline/ref=7B9518A20BF4464317EFC506DF54D5380F70DB457C6C76EB1D0BC1E86D41E6E03123C63A4F64D29AFAFA3Ep773H" TargetMode="External"/><Relationship Id="rId105" Type="http://schemas.openxmlformats.org/officeDocument/2006/relationships/hyperlink" Target="consultantplus://offline/ref=7B9518A20BF4464317EFC506DF54D5380F70DB457C6C76EB1D0BC1E86D41E6E03123C63A4F64D29AFAFA3Ep775H" TargetMode="External"/><Relationship Id="rId126" Type="http://schemas.openxmlformats.org/officeDocument/2006/relationships/hyperlink" Target="consultantplus://offline/ref=7B9518A20BF4464317EFC506DF54D5380F70DB457C6D79EE1B0BC1E86D41E6E0p371H" TargetMode="External"/><Relationship Id="rId147" Type="http://schemas.openxmlformats.org/officeDocument/2006/relationships/hyperlink" Target="consultantplus://offline/ref=7B9518A20BF4464317EFDB0BC938883C0D7B844D786775B846549AB53Ap478H" TargetMode="External"/><Relationship Id="rId168" Type="http://schemas.openxmlformats.org/officeDocument/2006/relationships/hyperlink" Target="consultantplus://offline/ref=7B9518A20BF4464317EFC506DF54D5380F70DB457C6C76EB1D0BC1E86D41E6E03123C63A4F64D29AFAFA39p777H" TargetMode="External"/><Relationship Id="rId8" Type="http://schemas.openxmlformats.org/officeDocument/2006/relationships/hyperlink" Target="consultantplus://offline/ref=7B9518A20BF4464317EFC506DF54D5380F70DB457E6B77EC1A0BC1E86D41E6E03123C63A4F64D29AFAFA3Cp774H" TargetMode="External"/><Relationship Id="rId51" Type="http://schemas.openxmlformats.org/officeDocument/2006/relationships/hyperlink" Target="consultantplus://offline/ref=7B9518A20BF4464317EFC506DF54D5380F70DB457E6D78E91F0BC1E86D41E6E03123C63A4F64D29AFAFA3Cp775H" TargetMode="External"/><Relationship Id="rId72" Type="http://schemas.openxmlformats.org/officeDocument/2006/relationships/hyperlink" Target="consultantplus://offline/ref=7B9518A20BF4464317EFC506DF54D5380F70DB457E6D7AEE190BC1E86D41E6E0p371H" TargetMode="External"/><Relationship Id="rId93" Type="http://schemas.openxmlformats.org/officeDocument/2006/relationships/hyperlink" Target="consultantplus://offline/ref=7B9518A20BF4464317EFC506DF54D5380F70DB45786A76E81E0BC1E86D41E6E03123C63A4F64D29AFAFA3Dp775H" TargetMode="External"/><Relationship Id="rId98" Type="http://schemas.openxmlformats.org/officeDocument/2006/relationships/hyperlink" Target="consultantplus://offline/ref=7B9518A20BF4464317EFC506DF54D5380F70DB457C6F7CEF1C0BC1E86D41E6E03123C63A4F64D29AFAFA3Fp771H" TargetMode="External"/><Relationship Id="rId121" Type="http://schemas.openxmlformats.org/officeDocument/2006/relationships/hyperlink" Target="consultantplus://offline/ref=7B9518A20BF4464317EFC506DF54D5380F70DB45786D7BE6180BC1E86D41E6E0p371H" TargetMode="External"/><Relationship Id="rId142" Type="http://schemas.openxmlformats.org/officeDocument/2006/relationships/hyperlink" Target="consultantplus://offline/ref=7B9518A20BF4464317EFC506DF54D5380F70DB45786D77E7130BC1E86D41E6E03123C63A4F64D29AFAFA3Dp772H" TargetMode="External"/><Relationship Id="rId163" Type="http://schemas.openxmlformats.org/officeDocument/2006/relationships/hyperlink" Target="consultantplus://offline/ref=7B9518A20BF4464317EFD212CE38883C0C7C864E7C6D75B846549AB53Ap478H" TargetMode="External"/><Relationship Id="rId184" Type="http://schemas.openxmlformats.org/officeDocument/2006/relationships/hyperlink" Target="consultantplus://offline/ref=7B9518A20BF4464317EFC506DF54D5380F70DB457C6C76EB1D0BC1E86D41E6E03123C63A4F64D29AFAFA3Ap777H" TargetMode="External"/><Relationship Id="rId189" Type="http://schemas.openxmlformats.org/officeDocument/2006/relationships/hyperlink" Target="consultantplus://offline/ref=7B9518A20BF4464317EFC506DF54D5380F70DB457C6C76EB1D0BC1E86D41E6E03123C63A4F64D29AFAFA3Ap778H" TargetMode="External"/><Relationship Id="rId219" Type="http://schemas.openxmlformats.org/officeDocument/2006/relationships/hyperlink" Target="consultantplus://offline/ref=7B9518A20BF4464317EFC506DF54D5380F70DB457C6C76EB1D0BC1E86D41E6E03123C63A4F64D29AFAFA34p773H" TargetMode="External"/><Relationship Id="rId3" Type="http://schemas.openxmlformats.org/officeDocument/2006/relationships/settings" Target="settings.xml"/><Relationship Id="rId214" Type="http://schemas.openxmlformats.org/officeDocument/2006/relationships/hyperlink" Target="consultantplus://offline/ref=7B9518A20BF4464317EFC506DF54D5380F70DB457C6C76EB1D0BC1E86D41E6E03123C63A4F64D29AFAFA34p771H" TargetMode="External"/><Relationship Id="rId230" Type="http://schemas.openxmlformats.org/officeDocument/2006/relationships/hyperlink" Target="consultantplus://offline/ref=7B9518A20BF4464317EFC506DF54D5380F70DB457C6C76EB1D0BC1E86D41E6E03123C63A4F64D29AFAFA35p779H" TargetMode="External"/><Relationship Id="rId235" Type="http://schemas.openxmlformats.org/officeDocument/2006/relationships/hyperlink" Target="consultantplus://offline/ref=7B9518A20BF4464317EFC506DF54D5380F70DB457D6676EF1E0BC1E86D41E6E0p371H" TargetMode="External"/><Relationship Id="rId251" Type="http://schemas.openxmlformats.org/officeDocument/2006/relationships/hyperlink" Target="consultantplus://offline/ref=7B9518A20BF4464317EFC506DF54D5380F70DB457C6D78EB190BC1E86D41E6E03123C63A4F64D29AFAF83Cp772H" TargetMode="External"/><Relationship Id="rId256" Type="http://schemas.openxmlformats.org/officeDocument/2006/relationships/hyperlink" Target="consultantplus://offline/ref=7B9518A20BF4464317EFC506DF54D5380F70DB457C6D78EB190BC1E86D41E6E03123C63A4F64D29AFAF83Ep773H" TargetMode="External"/><Relationship Id="rId25" Type="http://schemas.openxmlformats.org/officeDocument/2006/relationships/hyperlink" Target="consultantplus://offline/ref=7B9518A20BF4464317EFC506DF54D5380F70DB457F6C7BE61B0BC1E86D41E6E0p371H" TargetMode="External"/><Relationship Id="rId46" Type="http://schemas.openxmlformats.org/officeDocument/2006/relationships/hyperlink" Target="consultantplus://offline/ref=7B9518A20BF4464317EFC506DF54D5380F70DB457E6E7AEB190BC1E86D41E6E0p371H" TargetMode="External"/><Relationship Id="rId67" Type="http://schemas.openxmlformats.org/officeDocument/2006/relationships/hyperlink" Target="consultantplus://offline/ref=7B9518A20BF4464317EFC506DF54D5380F70DB457E6D78E91F0BC1E86D41E6E03123C63A4F64D29AFAFA3Dp774H" TargetMode="External"/><Relationship Id="rId116" Type="http://schemas.openxmlformats.org/officeDocument/2006/relationships/hyperlink" Target="consultantplus://offline/ref=7B9518A20BF4464317EFC506DF54D5380F70DB457C6D78EB190BC1E86D41E6E03123C63A4F64D29AFAFA38p776H" TargetMode="External"/><Relationship Id="rId137" Type="http://schemas.openxmlformats.org/officeDocument/2006/relationships/hyperlink" Target="consultantplus://offline/ref=7B9518A20BF4464317EFC506DF54D5380F70DB4578667EE7120BC1E86D41E6E03123C63A4F64D29AFAFA3Dp773H" TargetMode="External"/><Relationship Id="rId158" Type="http://schemas.openxmlformats.org/officeDocument/2006/relationships/hyperlink" Target="consultantplus://offline/ref=7B9518A20BF4464317EFC506DF54D5380F70DB45786976E71A0BC1E86D41E6E03123C63A4F64D29AFAFA3Dp771H" TargetMode="External"/><Relationship Id="rId20" Type="http://schemas.openxmlformats.org/officeDocument/2006/relationships/hyperlink" Target="consultantplus://offline/ref=7B9518A20BF4464317EFC506DF54D5380F70DB457C6F7CEF1C0BC1E86D41E6E03123C63A4F64D29AFAFA3Cp774H" TargetMode="External"/><Relationship Id="rId41" Type="http://schemas.openxmlformats.org/officeDocument/2006/relationships/hyperlink" Target="consultantplus://offline/ref=7B9518A20BF4464317EFC506DF54D5380F70DB457F6B7CE7190BC1E86D41E6E0p371H" TargetMode="External"/><Relationship Id="rId62" Type="http://schemas.openxmlformats.org/officeDocument/2006/relationships/hyperlink" Target="consultantplus://offline/ref=7B9518A20BF4464317EFC506DF54D5380F70DB457E6E78E71C0BC1E86D41E6E0p371H" TargetMode="External"/><Relationship Id="rId83" Type="http://schemas.openxmlformats.org/officeDocument/2006/relationships/hyperlink" Target="consultantplus://offline/ref=7B9518A20BF4464317EFC506DF54D5380F70DB45786D77E7130BC1E86D41E6E03123C63A4F64D29AFAFA3Dp772H" TargetMode="External"/><Relationship Id="rId88" Type="http://schemas.openxmlformats.org/officeDocument/2006/relationships/hyperlink" Target="consultantplus://offline/ref=7B9518A20BF4464317EFDB0BC938883C0D7A864A7A6F75B846549AB53A48ECB7766C9Fp770H" TargetMode="External"/><Relationship Id="rId111" Type="http://schemas.openxmlformats.org/officeDocument/2006/relationships/hyperlink" Target="consultantplus://offline/ref=7B9518A20BF4464317EFDB0BC938883C0D7B84497C6D75B846549AB53Ap478H" TargetMode="External"/><Relationship Id="rId132" Type="http://schemas.openxmlformats.org/officeDocument/2006/relationships/hyperlink" Target="consultantplus://offline/ref=7B9518A20BF4464317EFDB0BC938883C0E78814E7F6775B846549AB53A48ECB7766C9F780B69D39BpF7AH" TargetMode="External"/><Relationship Id="rId153" Type="http://schemas.openxmlformats.org/officeDocument/2006/relationships/hyperlink" Target="consultantplus://offline/ref=7B9518A20BF4464317EFC506DF54D5380F70DB45786A76E81E0BC1E86D41E6E0p371H" TargetMode="External"/><Relationship Id="rId174" Type="http://schemas.openxmlformats.org/officeDocument/2006/relationships/hyperlink" Target="consultantplus://offline/ref=7B9518A20BF4464317EFC506DF54D5380F70DB457C6D78EB190BC1E86D41E6E03123C63A4F64D29AFAFA3Bp771H" TargetMode="External"/><Relationship Id="rId179" Type="http://schemas.openxmlformats.org/officeDocument/2006/relationships/hyperlink" Target="consultantplus://offline/ref=7B9518A20BF4464317EFC506DF54D5380F70DB457C6C76EB1D0BC1E86D41E6E03123C63A4F64D29AFAFA3Ap776H" TargetMode="External"/><Relationship Id="rId195" Type="http://schemas.openxmlformats.org/officeDocument/2006/relationships/hyperlink" Target="consultantplus://offline/ref=7B9518A20BF4464317EFC506DF54D5380F70DB45786A76E81E0BC1E86D41E6E03123C63A4F64D29AFAFA3Dp775H" TargetMode="External"/><Relationship Id="rId209" Type="http://schemas.openxmlformats.org/officeDocument/2006/relationships/hyperlink" Target="consultantplus://offline/ref=7B9518A20BF4464317EFC506DF54D5380F70DB457C6C76EB1D0BC1E86D41E6E03123C63A4F64D29AFAFA3Bp775H" TargetMode="External"/><Relationship Id="rId190" Type="http://schemas.openxmlformats.org/officeDocument/2006/relationships/hyperlink" Target="consultantplus://offline/ref=7B9518A20BF4464317EFC506DF54D5380F70DB457C6D78EB190BC1E86D41E6E03123C63A4F64D29AFAFA34p776H" TargetMode="External"/><Relationship Id="rId204" Type="http://schemas.openxmlformats.org/officeDocument/2006/relationships/hyperlink" Target="consultantplus://offline/ref=7B9518A20BF4464317EFC506DF54D5380F70DB457C6D78EB190BC1E86D41E6E03123C63A4F64D29AFAFA35p779H" TargetMode="External"/><Relationship Id="rId220" Type="http://schemas.openxmlformats.org/officeDocument/2006/relationships/hyperlink" Target="consultantplus://offline/ref=7B9518A20BF4464317EFC506DF54D5380F70DB457C6D78EB190BC1E86D41E6E03123C63A4F64D29AFAFB3Dp771H" TargetMode="External"/><Relationship Id="rId225" Type="http://schemas.openxmlformats.org/officeDocument/2006/relationships/hyperlink" Target="consultantplus://offline/ref=7B9518A20BF4464317EFC506DF54D5380F70DB45786A76E81E0BC1E86D41E6E03123C63A4F64D29AFAFA3Dp775H" TargetMode="External"/><Relationship Id="rId241" Type="http://schemas.openxmlformats.org/officeDocument/2006/relationships/image" Target="media/image1.wmf"/><Relationship Id="rId246" Type="http://schemas.openxmlformats.org/officeDocument/2006/relationships/hyperlink" Target="consultantplus://offline/ref=7B9518A20BF4464317EFC506DF54D5380F70DB457C6D78EB190BC1E86D41E6E03123C63A4F64D29AFAFB35p777H" TargetMode="External"/><Relationship Id="rId15" Type="http://schemas.openxmlformats.org/officeDocument/2006/relationships/hyperlink" Target="consultantplus://offline/ref=7B9518A20BF4464317EFC506DF54D5380F70DB457D6C7EE71B0BC1E86D41E6E03123C63A4F64D29AFAFA3Cp774H" TargetMode="External"/><Relationship Id="rId36" Type="http://schemas.openxmlformats.org/officeDocument/2006/relationships/hyperlink" Target="consultantplus://offline/ref=7B9518A20BF4464317EFC506DF54D5380F70DB457E6E79EB1C0BC1E86D41E6E0p371H" TargetMode="External"/><Relationship Id="rId57" Type="http://schemas.openxmlformats.org/officeDocument/2006/relationships/hyperlink" Target="consultantplus://offline/ref=7B9518A20BF4464317EFC506DF54D5380F70DB457E6D78E91F0BC1E86D41E6E03123C63A4F64D29AFAFA3Cp779H" TargetMode="External"/><Relationship Id="rId106" Type="http://schemas.openxmlformats.org/officeDocument/2006/relationships/hyperlink" Target="consultantplus://offline/ref=7B9518A20BF4464317EFC506DF54D5380F70DB457C6D78EB190BC1E86D41E6E03123C63A4F64D29AFAFA3Ep774H" TargetMode="External"/><Relationship Id="rId127" Type="http://schemas.openxmlformats.org/officeDocument/2006/relationships/hyperlink" Target="consultantplus://offline/ref=7B9518A20BF4464317EFC506DF54D5380F70DB457F6C7BE61B0BC1E86D41E6E0p371H" TargetMode="External"/><Relationship Id="rId10" Type="http://schemas.openxmlformats.org/officeDocument/2006/relationships/hyperlink" Target="consultantplus://offline/ref=7B9518A20BF4464317EFC506DF54D5380F70DB457E697BE71A0BC1E86D41E6E03123C63A4F64D29AFAFA3Cp774H" TargetMode="External"/><Relationship Id="rId31" Type="http://schemas.openxmlformats.org/officeDocument/2006/relationships/hyperlink" Target="consultantplus://offline/ref=7B9518A20BF4464317EFC506DF54D5380F70DB457F6B78EA190BC1E86D41E6E0p371H" TargetMode="External"/><Relationship Id="rId52" Type="http://schemas.openxmlformats.org/officeDocument/2006/relationships/hyperlink" Target="consultantplus://offline/ref=7B9518A20BF4464317EFC506DF54D5380F70DB45786779E9120BC1E86D41E6E0p371H" TargetMode="External"/><Relationship Id="rId73" Type="http://schemas.openxmlformats.org/officeDocument/2006/relationships/hyperlink" Target="consultantplus://offline/ref=7B9518A20BF4464317EFC506DF54D5380F70DB457E6D7DEF190BC1E86D41E6E03123C63A4F64D29AFAFA3Cp775H" TargetMode="External"/><Relationship Id="rId78" Type="http://schemas.openxmlformats.org/officeDocument/2006/relationships/hyperlink" Target="consultantplus://offline/ref=7B9518A20BF4464317EFC506DF54D5380F70DB457C6C76EB1D0BC1E86D41E6E03123C63A4F64D29AFAFA3Cp775H" TargetMode="External"/><Relationship Id="rId94" Type="http://schemas.openxmlformats.org/officeDocument/2006/relationships/hyperlink" Target="consultantplus://offline/ref=7B9518A20BF4464317EFC506DF54D5380F70DB45786D77E7130BC1E86D41E6E03123C63A4F64D29AFAFA3Dp772H" TargetMode="External"/><Relationship Id="rId99" Type="http://schemas.openxmlformats.org/officeDocument/2006/relationships/hyperlink" Target="consultantplus://offline/ref=7B9518A20BF4464317EFC506DF54D5380F70DB457C6D78EB190BC1E86D41E6E03123C63A4F64D29AFAFA3Cp777H" TargetMode="External"/><Relationship Id="rId101" Type="http://schemas.openxmlformats.org/officeDocument/2006/relationships/hyperlink" Target="consultantplus://offline/ref=7B9518A20BF4464317EFC506DF54D5380F70DB457C6F7CEF1C0BC1E86D41E6E03123C63A4F64D29AFAFA3Fp772H" TargetMode="External"/><Relationship Id="rId122" Type="http://schemas.openxmlformats.org/officeDocument/2006/relationships/hyperlink" Target="consultantplus://offline/ref=7B9518A20BF4464317EFC506DF54D5380F70DB457F6A7AE61F0BC1E86D41E6E0p371H" TargetMode="External"/><Relationship Id="rId143" Type="http://schemas.openxmlformats.org/officeDocument/2006/relationships/hyperlink" Target="consultantplus://offline/ref=7B9518A20BF4464317EFC506DF54D5380F70DB457C6C76EB1D0BC1E86D41E6E03123C63A4F64D29AFAFA3Fp779H" TargetMode="External"/><Relationship Id="rId148" Type="http://schemas.openxmlformats.org/officeDocument/2006/relationships/hyperlink" Target="consultantplus://offline/ref=7B9518A20BF4464317EFC506DF54D5380F70DB457D6779E91D0BC1E86D41E6E0p371H" TargetMode="External"/><Relationship Id="rId164" Type="http://schemas.openxmlformats.org/officeDocument/2006/relationships/hyperlink" Target="consultantplus://offline/ref=7B9518A20BF4464317EFD212CE38883C0C73834D7E6E75B846549AB53Ap478H" TargetMode="External"/><Relationship Id="rId169" Type="http://schemas.openxmlformats.org/officeDocument/2006/relationships/hyperlink" Target="consultantplus://offline/ref=7B9518A20BF4464317EFC506DF54D5380F70DB457D6D79EB1C0BC1E86D41E6E0p371H" TargetMode="External"/><Relationship Id="rId185" Type="http://schemas.openxmlformats.org/officeDocument/2006/relationships/hyperlink" Target="consultantplus://offline/ref=7B9518A20BF4464317EFC506DF54D5380F70DB45786777E7180BC1E86D41E6E03123C63A4F64D29AFAFA3Dp771H" TargetMode="External"/><Relationship Id="rId4" Type="http://schemas.openxmlformats.org/officeDocument/2006/relationships/webSettings" Target="webSettings.xml"/><Relationship Id="rId9" Type="http://schemas.openxmlformats.org/officeDocument/2006/relationships/hyperlink" Target="consultantplus://offline/ref=7B9518A20BF4464317EFC506DF54D5380F70DB457E6A78E71A0BC1E86D41E6E03123C63A4F64D29AFAFA3Cp774H" TargetMode="External"/><Relationship Id="rId180" Type="http://schemas.openxmlformats.org/officeDocument/2006/relationships/hyperlink" Target="consultantplus://offline/ref=7B9518A20BF4464317EFC506DF54D5380F70DB457C6D78EB190BC1E86D41E6E03123C63A4F64D29AFAFA3Bp778H" TargetMode="External"/><Relationship Id="rId210" Type="http://schemas.openxmlformats.org/officeDocument/2006/relationships/hyperlink" Target="consultantplus://offline/ref=7B9518A20BF4464317EFC506DF54D5380F70DB457C6C76EB1D0BC1E86D41E6E03123C63A4F64D29AFAFA3Bp777H" TargetMode="External"/><Relationship Id="rId215" Type="http://schemas.openxmlformats.org/officeDocument/2006/relationships/hyperlink" Target="consultantplus://offline/ref=7B9518A20BF4464317EFC506DF54D5380F70DB457C6D78EB190BC1E86D41E6E03123C63A4F64D29AFAFB3Cp778H" TargetMode="External"/><Relationship Id="rId236" Type="http://schemas.openxmlformats.org/officeDocument/2006/relationships/hyperlink" Target="consultantplus://offline/ref=7B9518A20BF4464317EFC506DF54D5380F70DB457E6F76EE1E0BC1E86D41E6E03123C63A4F64D29AFAFA3Dp771H" TargetMode="External"/><Relationship Id="rId257" Type="http://schemas.openxmlformats.org/officeDocument/2006/relationships/hyperlink" Target="consultantplus://offline/ref=7B9518A20BF4464317EFC506DF54D5380F70DB457C6D78EB190BC1E86D41E6E03123C63A4F64D29AFAF83Ep776H" TargetMode="External"/><Relationship Id="rId26" Type="http://schemas.openxmlformats.org/officeDocument/2006/relationships/hyperlink" Target="consultantplus://offline/ref=7B9518A20BF4464317EFC506DF54D5380F70DB457F6A7BEF120BC1E86D41E6E0p371H" TargetMode="External"/><Relationship Id="rId231" Type="http://schemas.openxmlformats.org/officeDocument/2006/relationships/hyperlink" Target="consultantplus://offline/ref=7B9518A20BF4464317EFC506DF54D5380F70DB457C6F7CEF1C0BC1E86D41E6E03123C63A4F64D29AFAFA35p771H" TargetMode="External"/><Relationship Id="rId252" Type="http://schemas.openxmlformats.org/officeDocument/2006/relationships/hyperlink" Target="consultantplus://offline/ref=7B9518A20BF4464317EFC506DF54D5380F70DB457C6D78EB190BC1E86D41E6E03123C63A4F64D29AFAF83Cp773H" TargetMode="External"/><Relationship Id="rId47" Type="http://schemas.openxmlformats.org/officeDocument/2006/relationships/hyperlink" Target="consultantplus://offline/ref=7B9518A20BF4464317EFC506DF54D5380F70DB457F6B7AEE190BC1E86D41E6E0p371H" TargetMode="External"/><Relationship Id="rId68" Type="http://schemas.openxmlformats.org/officeDocument/2006/relationships/hyperlink" Target="consultantplus://offline/ref=7B9518A20BF4464317EFC506DF54D5380F70DB457E6E79EE1A0BC1E86D41E6E0p371H" TargetMode="External"/><Relationship Id="rId89" Type="http://schemas.openxmlformats.org/officeDocument/2006/relationships/hyperlink" Target="consultantplus://offline/ref=7B9518A20BF4464317EFDB0BC938883C0D7A864A7A6F75B846549AB53A48ECB7766C9F780B69D299pF7AH" TargetMode="External"/><Relationship Id="rId112" Type="http://schemas.openxmlformats.org/officeDocument/2006/relationships/hyperlink" Target="consultantplus://offline/ref=7B9518A20BF4464317EFC506DF54D5380F70DB457C6F7CEF1C0BC1E86D41E6E03123C63A4F64D29AFAFA38p771H" TargetMode="External"/><Relationship Id="rId133" Type="http://schemas.openxmlformats.org/officeDocument/2006/relationships/hyperlink" Target="consultantplus://offline/ref=7B9518A20BF4464317EFDB0BC938883C0E78814E7F6775B846549AB53A48ECB7766C9F780B69D39BpF7AH" TargetMode="External"/><Relationship Id="rId154" Type="http://schemas.openxmlformats.org/officeDocument/2006/relationships/hyperlink" Target="consultantplus://offline/ref=7B9518A20BF4464317EFC506DF54D5380F70DB45786A76E81E0BC1E86D41E6E03123C63A4F64D29AFAFA3Dp775H" TargetMode="External"/><Relationship Id="rId175" Type="http://schemas.openxmlformats.org/officeDocument/2006/relationships/hyperlink" Target="consultantplus://offline/ref=7B9518A20BF4464317EFC506DF54D5380F70DB457C6C76EB1D0BC1E86D41E6E03123C63A4F64D29AFAFA3Ap771H" TargetMode="External"/><Relationship Id="rId196" Type="http://schemas.openxmlformats.org/officeDocument/2006/relationships/hyperlink" Target="consultantplus://offline/ref=7B9518A20BF4464317EFC506DF54D5380F70DB45786D77E7130BC1E86D41E6E03123C63A4F64D29AFAFA3Dp772H" TargetMode="External"/><Relationship Id="rId200" Type="http://schemas.openxmlformats.org/officeDocument/2006/relationships/hyperlink" Target="consultantplus://offline/ref=7B9518A20BF4464317EFC506DF54D5380F70DB457C6C76EB1D0BC1E86D41E6E03123C63A4F64D29AFAFA3Bp771H" TargetMode="External"/><Relationship Id="rId16" Type="http://schemas.openxmlformats.org/officeDocument/2006/relationships/hyperlink" Target="consultantplus://offline/ref=7B9518A20BF4464317EFC506DF54D5380F70DB457D6B7BE81D0BC1E86D41E6E03123C63A4F64D29AFAFA3Cp774H" TargetMode="External"/><Relationship Id="rId221" Type="http://schemas.openxmlformats.org/officeDocument/2006/relationships/hyperlink" Target="consultantplus://offline/ref=7B9518A20BF4464317EFC506DF54D5380F70DB457C6C76EB1D0BC1E86D41E6E03123C63A4F64D29AFAFA34p775H" TargetMode="External"/><Relationship Id="rId242" Type="http://schemas.openxmlformats.org/officeDocument/2006/relationships/image" Target="media/image2.wmf"/><Relationship Id="rId37" Type="http://schemas.openxmlformats.org/officeDocument/2006/relationships/hyperlink" Target="consultantplus://offline/ref=7B9518A20BF4464317EFC506DF54D5380F70DB457F697BEC180BC1E86D41E6E0p371H" TargetMode="External"/><Relationship Id="rId58" Type="http://schemas.openxmlformats.org/officeDocument/2006/relationships/hyperlink" Target="consultantplus://offline/ref=7B9518A20BF4464317EFC506DF54D5380F70DB45786777EE130BC1E86D41E6E0p371H" TargetMode="External"/><Relationship Id="rId79" Type="http://schemas.openxmlformats.org/officeDocument/2006/relationships/hyperlink" Target="consultantplus://offline/ref=7B9518A20BF4464317EFC506DF54D5380F70DB457C6C76EB1D0BC1E86D41E6E03123C63A4F64D29AFAFA3Dp772H" TargetMode="External"/><Relationship Id="rId102" Type="http://schemas.openxmlformats.org/officeDocument/2006/relationships/hyperlink" Target="consultantplus://offline/ref=7B9518A20BF4464317EFC506DF54D5380F70DB457C6D78EB190BC1E86D41E6E03123C63A4F64D29AFAFA3Cp777H" TargetMode="External"/><Relationship Id="rId123" Type="http://schemas.openxmlformats.org/officeDocument/2006/relationships/hyperlink" Target="consultantplus://offline/ref=7B9518A20BF4464317EFDB0BC938883C0E79864A7A6A75B846549AB53A48ECB7766C9F780B69D39BpF7AH" TargetMode="External"/><Relationship Id="rId144" Type="http://schemas.openxmlformats.org/officeDocument/2006/relationships/hyperlink" Target="consultantplus://offline/ref=7B9518A20BF4464317EFDB0BC938883C0D7B844D786775B846549AB53Ap478H" TargetMode="External"/><Relationship Id="rId90" Type="http://schemas.openxmlformats.org/officeDocument/2006/relationships/hyperlink" Target="consultantplus://offline/ref=7B9518A20BF4464317EFDB0BC938883C0E7C81497D6975B846549AB53Ap478H" TargetMode="External"/><Relationship Id="rId165" Type="http://schemas.openxmlformats.org/officeDocument/2006/relationships/hyperlink" Target="consultantplus://offline/ref=7B9518A20BF4464317EFC506DF54D5380F70DB45786A76E81E0BC1E86D41E6E03123C63A4F64D29AFAFA3Dp775H" TargetMode="External"/><Relationship Id="rId186" Type="http://schemas.openxmlformats.org/officeDocument/2006/relationships/hyperlink" Target="consultantplus://offline/ref=7B9518A20BF4464317EFC506DF54D5380F70DB457E6D76EB1A0BC1E86D41E6E03123C63A4F64D29AFAFA3Dp771H" TargetMode="External"/><Relationship Id="rId211" Type="http://schemas.openxmlformats.org/officeDocument/2006/relationships/hyperlink" Target="consultantplus://offline/ref=7B9518A20BF4464317EFC506DF54D5380F70DB457C6C76EB1D0BC1E86D41E6E03123C63A4F64D29AFAFA3Bp778H" TargetMode="External"/><Relationship Id="rId232" Type="http://schemas.openxmlformats.org/officeDocument/2006/relationships/hyperlink" Target="consultantplus://offline/ref=7B9518A20BF4464317EFC506DF54D5380F70DB457C6C76EB1D0BC1E86D41E6E03123C63A4F64D29AFAFA35p779H" TargetMode="External"/><Relationship Id="rId253" Type="http://schemas.openxmlformats.org/officeDocument/2006/relationships/hyperlink" Target="consultantplus://offline/ref=7B9518A20BF4464317EFC506DF54D5380F70DB457C6D78EB190BC1E86D41E6E03123C63A4F64D29AFAF83Ep770H" TargetMode="External"/><Relationship Id="rId27" Type="http://schemas.openxmlformats.org/officeDocument/2006/relationships/hyperlink" Target="consultantplus://offline/ref=7B9518A20BF4464317EFC506DF54D5380F70DB457F6B7AED190BC1E86D41E6E0p371H" TargetMode="External"/><Relationship Id="rId48" Type="http://schemas.openxmlformats.org/officeDocument/2006/relationships/hyperlink" Target="consultantplus://offline/ref=7B9518A20BF4464317EFC506DF54D5380F70DB457F6777E81F0BC1E86D41E6E0p371H" TargetMode="External"/><Relationship Id="rId69" Type="http://schemas.openxmlformats.org/officeDocument/2006/relationships/hyperlink" Target="consultantplus://offline/ref=7B9518A20BF4464317EFC506DF54D5380F70DB457E6D78E91F0BC1E86D41E6E03123C63A4F64D29AFAFA3Dp775H" TargetMode="External"/><Relationship Id="rId113" Type="http://schemas.openxmlformats.org/officeDocument/2006/relationships/hyperlink" Target="consultantplus://offline/ref=7B9518A20BF4464317EFC506DF54D5380F70DB457C6C76EB1D0BC1E86D41E6E03123C63A4F64D29AFAFD3Cp776H" TargetMode="External"/><Relationship Id="rId134" Type="http://schemas.openxmlformats.org/officeDocument/2006/relationships/hyperlink" Target="consultantplus://offline/ref=7B9518A20BF4464317EFC506DF54D5380F70DB457E6E7AEB190BC1E86D41E6E03123C63A4F64D29AFAFE3Cp773H" TargetMode="External"/><Relationship Id="rId80" Type="http://schemas.openxmlformats.org/officeDocument/2006/relationships/hyperlink" Target="consultantplus://offline/ref=7B9518A20BF4464317EFC506DF54D5380F70DB45786976E71A0BC1E86D41E6E03123C63A4F64D29AFAFA3Dp771H" TargetMode="External"/><Relationship Id="rId155" Type="http://schemas.openxmlformats.org/officeDocument/2006/relationships/hyperlink" Target="consultantplus://offline/ref=7B9518A20BF4464317EFC506DF54D5380F70DB45786A76E81E0BC1E86D41E6E03123C63A4F64D29AFAFA3Dp775H" TargetMode="External"/><Relationship Id="rId176" Type="http://schemas.openxmlformats.org/officeDocument/2006/relationships/hyperlink" Target="consultantplus://offline/ref=7B9518A20BF4464317EFC506DF54D5380F70DB457C6D78EB190BC1E86D41E6E03123C63A4F64D29AFAFA3Bp775H" TargetMode="External"/><Relationship Id="rId197" Type="http://schemas.openxmlformats.org/officeDocument/2006/relationships/hyperlink" Target="consultantplus://offline/ref=7B9518A20BF4464317EFC506DF54D5380F70DB457C6D78EB190BC1E86D41E6E03123C63A4F64D29AFAFA35p772H" TargetMode="External"/><Relationship Id="rId201" Type="http://schemas.openxmlformats.org/officeDocument/2006/relationships/hyperlink" Target="consultantplus://offline/ref=7B9518A20BF4464317EFC506DF54D5380F70DB457C6C76EB1D0BC1E86D41E6E03123C63A4F64D29AFAFA3Bp773H" TargetMode="External"/><Relationship Id="rId222" Type="http://schemas.openxmlformats.org/officeDocument/2006/relationships/hyperlink" Target="consultantplus://offline/ref=7B9518A20BF4464317EFC506DF54D5380F70DB457C6D78EB190BC1E86D41E6E03123C63A4F64D29AFAFB38p774H" TargetMode="External"/><Relationship Id="rId243" Type="http://schemas.openxmlformats.org/officeDocument/2006/relationships/image" Target="media/image3.wmf"/><Relationship Id="rId17" Type="http://schemas.openxmlformats.org/officeDocument/2006/relationships/hyperlink" Target="consultantplus://offline/ref=7B9518A20BF4464317EFC506DF54D5380F70DB457D6A7AE81F0BC1E86D41E6E03123C63A4F64D29AFAFA3Cp774H" TargetMode="External"/><Relationship Id="rId38" Type="http://schemas.openxmlformats.org/officeDocument/2006/relationships/hyperlink" Target="consultantplus://offline/ref=7B9518A20BF4464317EFC506DF54D5380F70DB457F6678E81B0BC1E86D41E6E0p371H" TargetMode="External"/><Relationship Id="rId59" Type="http://schemas.openxmlformats.org/officeDocument/2006/relationships/hyperlink" Target="consultantplus://offline/ref=7B9518A20BF4464317EFC506DF54D5380F70DB457E6D78E91F0BC1E86D41E6E03123C63A4F64D29AFAFA3Dp770H" TargetMode="External"/><Relationship Id="rId103" Type="http://schemas.openxmlformats.org/officeDocument/2006/relationships/hyperlink" Target="consultantplus://offline/ref=7B9518A20BF4464317EFC506DF54D5380F70DB457C6C76EB1D0BC1E86D41E6E03123C63A4F64D29AFAFA3Ep774H" TargetMode="External"/><Relationship Id="rId124" Type="http://schemas.openxmlformats.org/officeDocument/2006/relationships/hyperlink" Target="consultantplus://offline/ref=7B9518A20BF4464317EFC506DF54D5380F70DB457F6677EC120BC1E86D41E6E03123C63A4F64D29AFAFA3Dp772H" TargetMode="External"/><Relationship Id="rId70" Type="http://schemas.openxmlformats.org/officeDocument/2006/relationships/hyperlink" Target="consultantplus://offline/ref=7B9518A20BF4464317EFC506DF54D5380F70DB457E6D7DE71C0BC1E86D41E6E0p371H" TargetMode="External"/><Relationship Id="rId91" Type="http://schemas.openxmlformats.org/officeDocument/2006/relationships/hyperlink" Target="consultantplus://offline/ref=7B9518A20BF4464317EFDB0BC938883C0E7C854D736B75B846549AB53Ap478H" TargetMode="External"/><Relationship Id="rId145" Type="http://schemas.openxmlformats.org/officeDocument/2006/relationships/hyperlink" Target="consultantplus://offline/ref=7B9518A20BF4464317EFDB0BC938883C0D7A864A7C6E75B846549AB53A48ECB7766C9F780B69D39BpF7AH" TargetMode="External"/><Relationship Id="rId166" Type="http://schemas.openxmlformats.org/officeDocument/2006/relationships/hyperlink" Target="consultantplus://offline/ref=7B9518A20BF4464317EFC506DF54D5380F70DB457C6C76EB1D0BC1E86D41E6E03123C63A4F64D29AFAFA39p775H" TargetMode="External"/><Relationship Id="rId187" Type="http://schemas.openxmlformats.org/officeDocument/2006/relationships/hyperlink" Target="consultantplus://offline/ref=7B9518A20BF4464317EFC506DF54D5380F70DB457D687DEA1E0BC1E86D41E6E0p37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83</Pages>
  <Words>43851</Words>
  <Characters>249953</Characters>
  <Application>Microsoft Office Word</Application>
  <DocSecurity>0</DocSecurity>
  <Lines>2082</Lines>
  <Paragraphs>586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Борисова</dc:creator>
  <cp:lastModifiedBy>spec</cp:lastModifiedBy>
  <cp:revision>2</cp:revision>
  <dcterms:created xsi:type="dcterms:W3CDTF">2017-03-20T04:37:00Z</dcterms:created>
  <dcterms:modified xsi:type="dcterms:W3CDTF">2017-03-20T04:37:00Z</dcterms:modified>
</cp:coreProperties>
</file>