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0359F6">
        <w:rPr>
          <w:rFonts w:ascii="Arial" w:hAnsi="Arial" w:cs="Arial"/>
          <w:b/>
          <w:sz w:val="32"/>
          <w:szCs w:val="32"/>
        </w:rPr>
        <w:t>9/5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0359F6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0359F6">
        <w:rPr>
          <w:rFonts w:ascii="Arial" w:hAnsi="Arial" w:cs="Arial"/>
          <w:b/>
          <w:sz w:val="32"/>
          <w:szCs w:val="32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0359F6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0359F6">
        <w:rPr>
          <w:rFonts w:ascii="Arial" w:hAnsi="Arial" w:cs="Arial"/>
          <w:b/>
          <w:sz w:val="32"/>
          <w:szCs w:val="32"/>
        </w:rPr>
        <w:t xml:space="preserve"> Оренбургской области на реализацию инициативного проекта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359F6" w:rsidRDefault="000359F6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0359F6" w:rsidRPr="000359F6" w:rsidRDefault="00443A22" w:rsidP="000359F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59F6" w:rsidRPr="000359F6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статьи 56.1 Федерального закона от 06.10.2003 № 131-ФЗ «Об общих принципах организации местного самоуправления в Российской Федерации», пунктом 2 статьи 12.1 Устава Совет депутатов муниципального образования </w:t>
      </w:r>
      <w:proofErr w:type="spellStart"/>
      <w:r w:rsidR="000359F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359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359F6" w:rsidRPr="000359F6">
        <w:rPr>
          <w:rFonts w:ascii="Arial" w:hAnsi="Arial" w:cs="Arial"/>
          <w:sz w:val="24"/>
          <w:szCs w:val="24"/>
        </w:rPr>
        <w:t>Новосергиев</w:t>
      </w:r>
      <w:r w:rsidR="000359F6">
        <w:rPr>
          <w:rFonts w:ascii="Arial" w:hAnsi="Arial" w:cs="Arial"/>
          <w:sz w:val="24"/>
          <w:szCs w:val="24"/>
        </w:rPr>
        <w:t>ского</w:t>
      </w:r>
      <w:proofErr w:type="spellEnd"/>
      <w:r w:rsidR="000359F6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0359F6" w:rsidRPr="000359F6">
        <w:rPr>
          <w:rFonts w:ascii="Arial" w:hAnsi="Arial" w:cs="Arial"/>
          <w:sz w:val="24"/>
          <w:szCs w:val="24"/>
        </w:rPr>
        <w:t>РЕШИЛ:</w:t>
      </w:r>
      <w:r w:rsidR="000359F6">
        <w:rPr>
          <w:rFonts w:ascii="Arial" w:hAnsi="Arial" w:cs="Arial"/>
          <w:sz w:val="24"/>
          <w:szCs w:val="24"/>
        </w:rPr>
        <w:t xml:space="preserve"> </w:t>
      </w:r>
    </w:p>
    <w:p w:rsidR="000359F6" w:rsidRPr="000359F6" w:rsidRDefault="000359F6" w:rsidP="000359F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59F6">
        <w:rPr>
          <w:rFonts w:ascii="Arial" w:hAnsi="Arial" w:cs="Arial"/>
          <w:sz w:val="24"/>
          <w:szCs w:val="24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359F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359F6">
        <w:rPr>
          <w:rFonts w:ascii="Arial" w:hAnsi="Arial" w:cs="Arial"/>
          <w:sz w:val="24"/>
          <w:szCs w:val="24"/>
        </w:rPr>
        <w:t xml:space="preserve"> Оренбургской области на реализацию инициативного проекта.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59F6" w:rsidRPr="000359F6" w:rsidRDefault="000359F6" w:rsidP="000359F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59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59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59F6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B83F1C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B83F1C">
        <w:rPr>
          <w:rFonts w:ascii="Arial" w:hAnsi="Arial" w:cs="Arial"/>
          <w:sz w:val="24"/>
          <w:szCs w:val="24"/>
        </w:rPr>
        <w:t>Киян</w:t>
      </w:r>
      <w:proofErr w:type="spellEnd"/>
      <w:r w:rsidR="00B83F1C">
        <w:rPr>
          <w:rFonts w:ascii="Arial" w:hAnsi="Arial" w:cs="Arial"/>
          <w:sz w:val="24"/>
          <w:szCs w:val="24"/>
        </w:rPr>
        <w:t xml:space="preserve"> ВН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6DAA" w:rsidRPr="00D36DAA" w:rsidRDefault="000359F6" w:rsidP="000359F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59F6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  <w:r w:rsidR="00D36DAA">
        <w:rPr>
          <w:rFonts w:ascii="Arial" w:hAnsi="Arial" w:cs="Arial"/>
          <w:sz w:val="24"/>
          <w:szCs w:val="24"/>
        </w:rPr>
        <w:t xml:space="preserve"> </w:t>
      </w: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555E94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  <w:r w:rsidR="00B83F1C">
        <w:rPr>
          <w:rFonts w:ascii="Arial" w:hAnsi="Arial" w:cs="Arial"/>
        </w:rPr>
        <w:t xml:space="preserve"> 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  <w:r w:rsidR="00B83F1C">
        <w:rPr>
          <w:rFonts w:ascii="Arial" w:hAnsi="Arial" w:cs="Arial"/>
        </w:rPr>
        <w:t xml:space="preserve"> 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D36DAA" w:rsidRPr="000F4F70" w:rsidRDefault="004E1193" w:rsidP="000F4F70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proofErr w:type="spellEnd"/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>При</w:t>
      </w:r>
      <w:bookmarkStart w:id="0" w:name="_GoBack"/>
      <w:bookmarkEnd w:id="0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0359F6">
        <w:rPr>
          <w:rFonts w:ascii="Arial" w:hAnsi="Arial" w:cs="Arial"/>
          <w:b/>
          <w:sz w:val="32"/>
          <w:szCs w:val="32"/>
          <w:lang w:eastAsia="ru-RU"/>
        </w:rPr>
        <w:t>9/5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0359F6" w:rsidRDefault="000359F6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0359F6" w:rsidRPr="000359F6" w:rsidRDefault="000359F6" w:rsidP="000359F6">
      <w:pPr>
        <w:shd w:val="clear" w:color="auto" w:fill="FFFFFF"/>
        <w:ind w:right="-105"/>
        <w:jc w:val="center"/>
        <w:rPr>
          <w:rFonts w:ascii="Arial" w:hAnsi="Arial" w:cs="Arial"/>
          <w:b/>
        </w:rPr>
      </w:pPr>
      <w:r w:rsidRPr="000359F6">
        <w:rPr>
          <w:rFonts w:ascii="Arial" w:hAnsi="Arial" w:cs="Arial"/>
          <w:b/>
        </w:rPr>
        <w:t>ПОРЯДОК</w:t>
      </w:r>
      <w:r>
        <w:rPr>
          <w:rFonts w:ascii="Arial" w:hAnsi="Arial" w:cs="Arial"/>
          <w:b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/>
        <w:jc w:val="center"/>
        <w:rPr>
          <w:rFonts w:ascii="Arial" w:hAnsi="Arial" w:cs="Arial"/>
          <w:b/>
        </w:rPr>
      </w:pPr>
      <w:r w:rsidRPr="000359F6">
        <w:rPr>
          <w:rFonts w:ascii="Arial" w:hAnsi="Arial" w:cs="Arial"/>
          <w:b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0359F6">
        <w:rPr>
          <w:rFonts w:ascii="Arial" w:hAnsi="Arial" w:cs="Arial"/>
          <w:b/>
        </w:rPr>
        <w:t>в</w:t>
      </w:r>
      <w:proofErr w:type="gramEnd"/>
      <w:r w:rsidRPr="000359F6">
        <w:rPr>
          <w:rFonts w:ascii="Arial" w:hAnsi="Arial" w:cs="Arial"/>
          <w:b/>
        </w:rPr>
        <w:t xml:space="preserve"> бюджет муниципального образования </w:t>
      </w:r>
      <w:proofErr w:type="spellStart"/>
      <w:r>
        <w:rPr>
          <w:rFonts w:ascii="Arial" w:hAnsi="Arial" w:cs="Arial"/>
          <w:b/>
        </w:rPr>
        <w:t>Барабановский</w:t>
      </w:r>
      <w:proofErr w:type="spellEnd"/>
      <w:r>
        <w:rPr>
          <w:rFonts w:ascii="Arial" w:hAnsi="Arial" w:cs="Arial"/>
          <w:b/>
        </w:rPr>
        <w:t xml:space="preserve"> сельсовет </w:t>
      </w: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 w:rsidRPr="000359F6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</w:t>
      </w:r>
      <w:r w:rsidRPr="000359F6">
        <w:rPr>
          <w:rFonts w:ascii="Arial" w:hAnsi="Arial" w:cs="Arial"/>
          <w:b/>
        </w:rPr>
        <w:t xml:space="preserve"> Оренбургской области на реализацию инициативного проекта</w:t>
      </w:r>
    </w:p>
    <w:p w:rsidR="0047592B" w:rsidRDefault="000359F6" w:rsidP="000359F6">
      <w:pPr>
        <w:shd w:val="clear" w:color="auto" w:fill="FFFFFF"/>
        <w:ind w:right="-105"/>
        <w:jc w:val="center"/>
        <w:rPr>
          <w:rFonts w:ascii="Arial" w:hAnsi="Arial" w:cs="Arial"/>
          <w:b/>
        </w:rPr>
      </w:pPr>
      <w:r w:rsidRPr="000359F6">
        <w:rPr>
          <w:rFonts w:ascii="Arial" w:hAnsi="Arial" w:cs="Arial"/>
          <w:b/>
        </w:rPr>
        <w:t>(далее – Порядок)</w:t>
      </w:r>
    </w:p>
    <w:p w:rsidR="000359F6" w:rsidRPr="000359F6" w:rsidRDefault="000359F6" w:rsidP="000359F6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0359F6" w:rsidRPr="000359F6" w:rsidRDefault="000359F6" w:rsidP="000359F6">
      <w:pPr>
        <w:shd w:val="clear" w:color="auto" w:fill="FFFFFF"/>
        <w:tabs>
          <w:tab w:val="left" w:pos="709"/>
        </w:tabs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Pr="000359F6">
        <w:rPr>
          <w:rFonts w:ascii="Arial" w:hAnsi="Arial" w:cs="Arial"/>
          <w:bCs/>
          <w:color w:val="000000"/>
          <w:spacing w:val="-5"/>
        </w:rPr>
        <w:t xml:space="preserve">1. Настоящий Порядок определяет сроки и процедуры расчета и возврата сумм инициативных платежей, внесенных в бюджет муниципального образования </w:t>
      </w:r>
      <w:proofErr w:type="spellStart"/>
      <w:r>
        <w:rPr>
          <w:rFonts w:ascii="Arial" w:hAnsi="Arial" w:cs="Arial"/>
          <w:bCs/>
          <w:color w:val="000000"/>
          <w:spacing w:val="-5"/>
        </w:rPr>
        <w:t>Барабановский</w:t>
      </w:r>
      <w:proofErr w:type="spellEnd"/>
      <w:r>
        <w:rPr>
          <w:rFonts w:ascii="Arial" w:hAnsi="Arial" w:cs="Arial"/>
          <w:bCs/>
          <w:color w:val="000000"/>
          <w:spacing w:val="-5"/>
        </w:rPr>
        <w:t xml:space="preserve"> сельсовет </w:t>
      </w:r>
      <w:proofErr w:type="spellStart"/>
      <w:r>
        <w:rPr>
          <w:rFonts w:ascii="Arial" w:hAnsi="Arial" w:cs="Arial"/>
          <w:bCs/>
          <w:color w:val="000000"/>
          <w:spacing w:val="-5"/>
        </w:rPr>
        <w:t>Новосергиевского</w:t>
      </w:r>
      <w:proofErr w:type="spellEnd"/>
      <w:r w:rsidRPr="000359F6">
        <w:rPr>
          <w:rFonts w:ascii="Arial" w:hAnsi="Arial" w:cs="Arial"/>
          <w:bCs/>
          <w:color w:val="000000"/>
          <w:spacing w:val="-5"/>
        </w:rPr>
        <w:t xml:space="preserve"> район</w:t>
      </w:r>
      <w:r>
        <w:rPr>
          <w:rFonts w:ascii="Arial" w:hAnsi="Arial" w:cs="Arial"/>
          <w:bCs/>
          <w:color w:val="000000"/>
          <w:spacing w:val="-5"/>
        </w:rPr>
        <w:t>а</w:t>
      </w:r>
      <w:r w:rsidRPr="000359F6">
        <w:rPr>
          <w:rFonts w:ascii="Arial" w:hAnsi="Arial" w:cs="Arial"/>
          <w:bCs/>
          <w:color w:val="000000"/>
          <w:spacing w:val="-5"/>
        </w:rPr>
        <w:t xml:space="preserve"> Оренбургской области,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  <w:r w:rsidRPr="000359F6">
        <w:rPr>
          <w:rFonts w:ascii="Arial" w:hAnsi="Arial" w:cs="Arial"/>
          <w:bCs/>
          <w:color w:val="000000"/>
          <w:spacing w:val="-5"/>
        </w:rPr>
        <w:t>.</w:t>
      </w:r>
    </w:p>
    <w:p w:rsidR="000359F6" w:rsidRPr="000359F6" w:rsidRDefault="000359F6" w:rsidP="000359F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Pr="000359F6">
        <w:rPr>
          <w:rFonts w:ascii="Arial" w:hAnsi="Arial" w:cs="Arial"/>
          <w:bCs/>
          <w:color w:val="000000"/>
          <w:spacing w:val="-5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Pr="000359F6">
        <w:rPr>
          <w:rFonts w:ascii="Arial" w:hAnsi="Arial" w:cs="Arial"/>
          <w:bCs/>
          <w:color w:val="000000"/>
          <w:spacing w:val="-5"/>
        </w:rPr>
        <w:t>- если инициативный проект не был реализован в установленный срок реализации;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Pr="000359F6">
        <w:rPr>
          <w:rFonts w:ascii="Arial" w:hAnsi="Arial" w:cs="Arial"/>
          <w:bCs/>
          <w:color w:val="000000"/>
          <w:spacing w:val="-5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Pr="000359F6">
        <w:rPr>
          <w:rFonts w:ascii="Arial" w:hAnsi="Arial" w:cs="Arial"/>
          <w:bCs/>
          <w:color w:val="000000"/>
          <w:spacing w:val="-5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359F6">
        <w:rPr>
          <w:rFonts w:ascii="Arial" w:hAnsi="Arial" w:cs="Arial"/>
          <w:bCs/>
          <w:color w:val="000000"/>
          <w:spacing w:val="-5"/>
        </w:rPr>
        <w:t>софинансирования</w:t>
      </w:r>
      <w:proofErr w:type="spellEnd"/>
      <w:r w:rsidRPr="000359F6">
        <w:rPr>
          <w:rFonts w:ascii="Arial" w:hAnsi="Arial" w:cs="Arial"/>
          <w:bCs/>
          <w:color w:val="000000"/>
          <w:spacing w:val="-5"/>
        </w:rPr>
        <w:t xml:space="preserve"> инициативного проекта.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5. В течение 10 календарных дней со дня окончания срока реализации инициативного проекта должностное лицо, назначенное в соответствии с распоряжением Главы администрации района, осуществляющее учёт инициативных платежей: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left="720" w:right="-105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- производит расчет суммы инициативных платежей, подлежащих возврату;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 xml:space="preserve">- направляет инициатору (представителю инициатора) нереализованного проекта уведомление о возврате инициативных платежей, подлежащих возврату </w:t>
      </w:r>
      <w:r>
        <w:rPr>
          <w:rFonts w:ascii="Arial" w:hAnsi="Arial" w:cs="Arial"/>
          <w:bCs/>
          <w:color w:val="000000"/>
          <w:spacing w:val="-5"/>
        </w:rPr>
        <w:t xml:space="preserve">(далее – уведомление) по форме </w:t>
      </w:r>
      <w:proofErr w:type="gramStart"/>
      <w:r w:rsidRPr="000359F6">
        <w:rPr>
          <w:rFonts w:ascii="Arial" w:hAnsi="Arial" w:cs="Arial"/>
          <w:bCs/>
          <w:color w:val="000000"/>
          <w:spacing w:val="-5"/>
        </w:rPr>
        <w:t>согласно приложения</w:t>
      </w:r>
      <w:proofErr w:type="gramEnd"/>
      <w:r w:rsidRPr="000359F6">
        <w:rPr>
          <w:rFonts w:ascii="Arial" w:hAnsi="Arial" w:cs="Arial"/>
          <w:bCs/>
          <w:color w:val="000000"/>
          <w:spacing w:val="-5"/>
        </w:rPr>
        <w:t xml:space="preserve"> 1 к настоящему Порядку.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</w:t>
      </w:r>
      <w:proofErr w:type="gramStart"/>
      <w:r w:rsidRPr="000359F6">
        <w:rPr>
          <w:rFonts w:ascii="Arial" w:hAnsi="Arial" w:cs="Arial"/>
          <w:bCs/>
          <w:color w:val="000000"/>
          <w:spacing w:val="-5"/>
        </w:rPr>
        <w:t>согласно приложения</w:t>
      </w:r>
      <w:proofErr w:type="gramEnd"/>
      <w:r w:rsidRPr="000359F6">
        <w:rPr>
          <w:rFonts w:ascii="Arial" w:hAnsi="Arial" w:cs="Arial"/>
          <w:bCs/>
          <w:color w:val="000000"/>
          <w:spacing w:val="-5"/>
        </w:rPr>
        <w:t xml:space="preserve"> 2 к настоящему Порядку.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 xml:space="preserve">6. Заявление о возврате платежей подается лицом, перечислившим инициативный платеж (далее — плательщик), в администрацию муниципального образования </w:t>
      </w:r>
      <w:proofErr w:type="spellStart"/>
      <w:r>
        <w:rPr>
          <w:rFonts w:ascii="Arial" w:hAnsi="Arial" w:cs="Arial"/>
          <w:bCs/>
          <w:color w:val="000000"/>
          <w:spacing w:val="-5"/>
        </w:rPr>
        <w:t>Барабановский</w:t>
      </w:r>
      <w:proofErr w:type="spellEnd"/>
      <w:r>
        <w:rPr>
          <w:rFonts w:ascii="Arial" w:hAnsi="Arial" w:cs="Arial"/>
          <w:bCs/>
          <w:color w:val="000000"/>
          <w:spacing w:val="-5"/>
        </w:rPr>
        <w:t xml:space="preserve"> сельсовет </w:t>
      </w:r>
      <w:proofErr w:type="spellStart"/>
      <w:r>
        <w:rPr>
          <w:rFonts w:ascii="Arial" w:hAnsi="Arial" w:cs="Arial"/>
          <w:bCs/>
          <w:color w:val="000000"/>
          <w:spacing w:val="-5"/>
        </w:rPr>
        <w:t>Новосергиевскиого</w:t>
      </w:r>
      <w:proofErr w:type="spellEnd"/>
      <w:r>
        <w:rPr>
          <w:rFonts w:ascii="Arial" w:hAnsi="Arial" w:cs="Arial"/>
          <w:bCs/>
          <w:color w:val="000000"/>
          <w:spacing w:val="-5"/>
        </w:rPr>
        <w:t xml:space="preserve"> </w:t>
      </w:r>
      <w:r w:rsidRPr="000359F6">
        <w:rPr>
          <w:rFonts w:ascii="Arial" w:hAnsi="Arial" w:cs="Arial"/>
          <w:bCs/>
          <w:color w:val="000000"/>
          <w:spacing w:val="-5"/>
        </w:rPr>
        <w:t>район</w:t>
      </w:r>
      <w:r>
        <w:rPr>
          <w:rFonts w:ascii="Arial" w:hAnsi="Arial" w:cs="Arial"/>
          <w:bCs/>
          <w:color w:val="000000"/>
          <w:spacing w:val="-5"/>
        </w:rPr>
        <w:t>а</w:t>
      </w:r>
      <w:r w:rsidRPr="000359F6">
        <w:rPr>
          <w:rFonts w:ascii="Arial" w:hAnsi="Arial" w:cs="Arial"/>
          <w:bCs/>
          <w:color w:val="000000"/>
          <w:spacing w:val="-5"/>
        </w:rPr>
        <w:t xml:space="preserve"> Оренбургской области. Заявление о возврате платежей может быть подано в течение трех лет со дня внесения инициативных платежей.</w:t>
      </w:r>
      <w:r w:rsidR="00374646"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lastRenderedPageBreak/>
        <w:tab/>
      </w:r>
      <w:r w:rsidR="000359F6" w:rsidRPr="000359F6">
        <w:rPr>
          <w:rFonts w:ascii="Arial" w:hAnsi="Arial" w:cs="Arial"/>
          <w:bCs/>
          <w:color w:val="000000"/>
          <w:spacing w:val="-5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="000359F6" w:rsidRPr="000359F6">
        <w:rPr>
          <w:rFonts w:ascii="Arial" w:hAnsi="Arial" w:cs="Arial"/>
          <w:bCs/>
          <w:color w:val="000000"/>
          <w:spacing w:val="-5"/>
        </w:rPr>
        <w:t>ств пл</w:t>
      </w:r>
      <w:proofErr w:type="gramEnd"/>
      <w:r w:rsidR="000359F6" w:rsidRPr="000359F6">
        <w:rPr>
          <w:rFonts w:ascii="Arial" w:hAnsi="Arial" w:cs="Arial"/>
          <w:bCs/>
          <w:color w:val="000000"/>
          <w:spacing w:val="-5"/>
        </w:rPr>
        <w:t>ательщика в соответствии с законодательством Российской Федерации.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left="720" w:right="-105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К заявлению о возврате платежей прилагаются:</w:t>
      </w:r>
      <w:r w:rsidR="00374646"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0359F6">
      <w:pPr>
        <w:shd w:val="clear" w:color="auto" w:fill="FFFFFF"/>
        <w:ind w:left="720" w:right="-105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- копия документа, удостоверяющего личность (с предъявлением подлинника);</w:t>
      </w:r>
      <w:r w:rsidR="00374646"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0359F6" w:rsidP="0037464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>- документ, подтверждающий полномочия (в случае, если с заявлением обращается представитель инициатора проекта);</w:t>
      </w:r>
      <w:r w:rsidR="00374646"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="000359F6" w:rsidRPr="000359F6">
        <w:rPr>
          <w:rFonts w:ascii="Arial" w:hAnsi="Arial" w:cs="Arial"/>
          <w:bCs/>
          <w:color w:val="000000"/>
          <w:spacing w:val="-5"/>
        </w:rPr>
        <w:t>- копии платежных документов, подтверждающих внесение инициативных платежей;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0359F6" w:rsidRPr="000359F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ab/>
      </w:r>
      <w:r w:rsidR="000359F6" w:rsidRPr="000359F6">
        <w:rPr>
          <w:rFonts w:ascii="Arial" w:hAnsi="Arial" w:cs="Arial"/>
          <w:bCs/>
          <w:color w:val="000000"/>
          <w:spacing w:val="-5"/>
        </w:rPr>
        <w:t>- сведения о банковских реквизитах для перечисления возврата сумм инициативных платежей.</w:t>
      </w:r>
      <w:r>
        <w:rPr>
          <w:rFonts w:ascii="Arial" w:hAnsi="Arial" w:cs="Arial"/>
          <w:bCs/>
          <w:color w:val="000000"/>
          <w:spacing w:val="-5"/>
        </w:rPr>
        <w:t xml:space="preserve"> </w:t>
      </w:r>
    </w:p>
    <w:p w:rsidR="00306B84" w:rsidRDefault="000359F6" w:rsidP="00374646">
      <w:pPr>
        <w:shd w:val="clear" w:color="auto" w:fill="FFFFFF"/>
        <w:ind w:right="-105" w:firstLine="720"/>
        <w:jc w:val="both"/>
        <w:rPr>
          <w:rFonts w:ascii="Arial" w:hAnsi="Arial" w:cs="Arial"/>
          <w:bCs/>
          <w:color w:val="000000"/>
          <w:spacing w:val="-5"/>
        </w:rPr>
      </w:pPr>
      <w:r w:rsidRPr="000359F6">
        <w:rPr>
          <w:rFonts w:ascii="Arial" w:hAnsi="Arial" w:cs="Arial"/>
          <w:bCs/>
          <w:color w:val="000000"/>
          <w:spacing w:val="-5"/>
        </w:rPr>
        <w:t xml:space="preserve">7. Специалист администрации муниципального образования </w:t>
      </w:r>
      <w:proofErr w:type="spellStart"/>
      <w:r w:rsidR="00374646">
        <w:rPr>
          <w:rFonts w:ascii="Arial" w:hAnsi="Arial" w:cs="Arial"/>
          <w:bCs/>
          <w:color w:val="000000"/>
          <w:spacing w:val="-5"/>
        </w:rPr>
        <w:t>Барабановский</w:t>
      </w:r>
      <w:proofErr w:type="spellEnd"/>
      <w:r w:rsidR="00374646">
        <w:rPr>
          <w:rFonts w:ascii="Arial" w:hAnsi="Arial" w:cs="Arial"/>
          <w:bCs/>
          <w:color w:val="000000"/>
          <w:spacing w:val="-5"/>
        </w:rPr>
        <w:t xml:space="preserve"> сельсовет </w:t>
      </w:r>
      <w:proofErr w:type="spellStart"/>
      <w:r w:rsidR="00374646">
        <w:rPr>
          <w:rFonts w:ascii="Arial" w:hAnsi="Arial" w:cs="Arial"/>
          <w:bCs/>
          <w:color w:val="000000"/>
          <w:spacing w:val="-5"/>
        </w:rPr>
        <w:t>Новосергиевского</w:t>
      </w:r>
      <w:proofErr w:type="spellEnd"/>
      <w:r w:rsidRPr="000359F6">
        <w:rPr>
          <w:rFonts w:ascii="Arial" w:hAnsi="Arial" w:cs="Arial"/>
          <w:bCs/>
          <w:color w:val="000000"/>
          <w:spacing w:val="-5"/>
        </w:rPr>
        <w:t xml:space="preserve"> район</w:t>
      </w:r>
      <w:r w:rsidR="00374646">
        <w:rPr>
          <w:rFonts w:ascii="Arial" w:hAnsi="Arial" w:cs="Arial"/>
          <w:bCs/>
          <w:color w:val="000000"/>
          <w:spacing w:val="-5"/>
        </w:rPr>
        <w:t>а</w:t>
      </w:r>
      <w:r w:rsidRPr="000359F6">
        <w:rPr>
          <w:rFonts w:ascii="Arial" w:hAnsi="Arial" w:cs="Arial"/>
          <w:bCs/>
          <w:color w:val="000000"/>
          <w:spacing w:val="-5"/>
        </w:rPr>
        <w:t xml:space="preserve"> Оренбургской области, осуществляющий бухгалтерский учет и учёт инициативных платежей, в течение 10 рабочих дней со дня поступления заявления осуществляет возврат денежных средств, через финансовый отдел администрации муниципального образования «</w:t>
      </w:r>
      <w:proofErr w:type="spellStart"/>
      <w:r w:rsidRPr="000359F6">
        <w:rPr>
          <w:rFonts w:ascii="Arial" w:hAnsi="Arial" w:cs="Arial"/>
          <w:bCs/>
          <w:color w:val="000000"/>
          <w:spacing w:val="-5"/>
        </w:rPr>
        <w:t>Новосергиевский</w:t>
      </w:r>
      <w:proofErr w:type="spellEnd"/>
      <w:r w:rsidRPr="000359F6">
        <w:rPr>
          <w:rFonts w:ascii="Arial" w:hAnsi="Arial" w:cs="Arial"/>
          <w:bCs/>
          <w:color w:val="000000"/>
          <w:spacing w:val="-5"/>
        </w:rPr>
        <w:t xml:space="preserve"> район Оренбургской области».</w:t>
      </w:r>
      <w:r w:rsidR="00374646">
        <w:rPr>
          <w:rFonts w:ascii="Arial" w:hAnsi="Arial" w:cs="Arial"/>
          <w:bCs/>
          <w:color w:val="000000"/>
          <w:spacing w:val="-5"/>
        </w:rPr>
        <w:t xml:space="preserve"> </w:t>
      </w:r>
    </w:p>
    <w:p w:rsidR="0037464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</w:p>
    <w:p w:rsidR="0037464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</w:p>
    <w:p w:rsidR="00374646" w:rsidRDefault="00374646" w:rsidP="00374646">
      <w:pPr>
        <w:shd w:val="clear" w:color="auto" w:fill="FFFFFF"/>
        <w:ind w:right="-105"/>
        <w:jc w:val="both"/>
        <w:rPr>
          <w:rFonts w:ascii="Arial" w:hAnsi="Arial" w:cs="Arial"/>
          <w:bCs/>
          <w:color w:val="000000"/>
          <w:spacing w:val="-5"/>
        </w:rPr>
      </w:pPr>
    </w:p>
    <w:p w:rsidR="00374646" w:rsidRP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 xml:space="preserve">Приложение </w:t>
      </w:r>
      <w:r w:rsidR="00B83F1C">
        <w:rPr>
          <w:rFonts w:ascii="Arial" w:hAnsi="Arial" w:cs="Arial"/>
          <w:b/>
        </w:rPr>
        <w:t xml:space="preserve">№ </w:t>
      </w:r>
      <w:r w:rsidRPr="00903A36">
        <w:rPr>
          <w:rFonts w:ascii="Arial" w:hAnsi="Arial" w:cs="Arial"/>
          <w:b/>
        </w:rPr>
        <w:t>1</w:t>
      </w:r>
      <w:r w:rsidR="00B83F1C">
        <w:rPr>
          <w:rFonts w:ascii="Arial" w:hAnsi="Arial" w:cs="Arial"/>
          <w:b/>
        </w:rPr>
        <w:t xml:space="preserve">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 xml:space="preserve">к Порядку расчета и возврата сумм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>инициативных платежей, подлежащих</w:t>
      </w:r>
      <w:r w:rsidR="00903A36">
        <w:rPr>
          <w:rFonts w:ascii="Arial" w:hAnsi="Arial" w:cs="Arial"/>
          <w:b/>
        </w:rPr>
        <w:t xml:space="preserve">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>возврату лицам (в том числе организациям),</w:t>
      </w:r>
      <w:r w:rsidR="00903A36">
        <w:rPr>
          <w:rFonts w:ascii="Arial" w:hAnsi="Arial" w:cs="Arial"/>
          <w:b/>
        </w:rPr>
        <w:t xml:space="preserve">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proofErr w:type="gramStart"/>
      <w:r w:rsidRPr="00903A36">
        <w:rPr>
          <w:rFonts w:ascii="Arial" w:hAnsi="Arial" w:cs="Arial"/>
          <w:b/>
        </w:rPr>
        <w:t>осуществившим</w:t>
      </w:r>
      <w:proofErr w:type="gramEnd"/>
      <w:r w:rsidRPr="00903A36">
        <w:rPr>
          <w:rFonts w:ascii="Arial" w:hAnsi="Arial" w:cs="Arial"/>
          <w:b/>
        </w:rPr>
        <w:t xml:space="preserve"> их перечисление в бюджет</w:t>
      </w:r>
      <w:r w:rsidR="00903A36">
        <w:rPr>
          <w:rFonts w:ascii="Arial" w:hAnsi="Arial" w:cs="Arial"/>
          <w:b/>
        </w:rPr>
        <w:t xml:space="preserve"> </w:t>
      </w:r>
    </w:p>
    <w:p w:rsidR="00374646" w:rsidRP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 xml:space="preserve">муниципального образования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proofErr w:type="spellStart"/>
      <w:r w:rsidRPr="00903A36">
        <w:rPr>
          <w:rFonts w:ascii="Arial" w:hAnsi="Arial" w:cs="Arial"/>
          <w:b/>
        </w:rPr>
        <w:t>Барабановский</w:t>
      </w:r>
      <w:proofErr w:type="spellEnd"/>
      <w:r w:rsidRPr="00903A36">
        <w:rPr>
          <w:rFonts w:ascii="Arial" w:hAnsi="Arial" w:cs="Arial"/>
          <w:b/>
        </w:rPr>
        <w:t xml:space="preserve"> сельсовет</w:t>
      </w:r>
      <w:r w:rsidR="00903A36">
        <w:rPr>
          <w:rFonts w:ascii="Arial" w:hAnsi="Arial" w:cs="Arial"/>
          <w:b/>
        </w:rPr>
        <w:t xml:space="preserve"> </w:t>
      </w:r>
    </w:p>
    <w:p w:rsidR="00903A36" w:rsidRDefault="00374646" w:rsidP="00903A36">
      <w:pPr>
        <w:pStyle w:val="af3"/>
        <w:jc w:val="right"/>
        <w:rPr>
          <w:rFonts w:ascii="Arial" w:hAnsi="Arial" w:cs="Arial"/>
          <w:b/>
        </w:rPr>
      </w:pPr>
      <w:proofErr w:type="spellStart"/>
      <w:r w:rsidRPr="00903A36">
        <w:rPr>
          <w:rFonts w:ascii="Arial" w:hAnsi="Arial" w:cs="Arial"/>
          <w:b/>
        </w:rPr>
        <w:t>Новосергиевский</w:t>
      </w:r>
      <w:proofErr w:type="spellEnd"/>
      <w:r w:rsidRPr="00903A36">
        <w:rPr>
          <w:rFonts w:ascii="Arial" w:hAnsi="Arial" w:cs="Arial"/>
          <w:b/>
        </w:rPr>
        <w:t xml:space="preserve"> район </w:t>
      </w:r>
    </w:p>
    <w:p w:rsidR="00903A36" w:rsidRP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 xml:space="preserve">Оренбургской области на реализацию </w:t>
      </w:r>
    </w:p>
    <w:p w:rsidR="00374646" w:rsidRPr="00903A36" w:rsidRDefault="00374646" w:rsidP="00903A36">
      <w:pPr>
        <w:pStyle w:val="af3"/>
        <w:jc w:val="right"/>
        <w:rPr>
          <w:rFonts w:ascii="Arial" w:hAnsi="Arial" w:cs="Arial"/>
          <w:b/>
        </w:rPr>
      </w:pPr>
      <w:r w:rsidRPr="00903A36">
        <w:rPr>
          <w:rFonts w:ascii="Arial" w:hAnsi="Arial" w:cs="Arial"/>
          <w:b/>
        </w:rPr>
        <w:t xml:space="preserve">инициативного проекта. </w:t>
      </w:r>
    </w:p>
    <w:p w:rsid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374646" w:rsidRP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 xml:space="preserve">Форма </w:t>
      </w:r>
    </w:p>
    <w:p w:rsid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374646" w:rsidRP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>_____________________________________</w:t>
      </w:r>
    </w:p>
    <w:p w:rsidR="00374646" w:rsidRP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>_____________________________________</w:t>
      </w:r>
    </w:p>
    <w:p w:rsid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color w:val="000000"/>
        </w:rPr>
      </w:pPr>
      <w:proofErr w:type="gramStart"/>
      <w:r w:rsidRPr="00374646">
        <w:rPr>
          <w:rFonts w:ascii="Arial" w:hAnsi="Arial" w:cs="Arial"/>
          <w:color w:val="000000"/>
        </w:rPr>
        <w:t>(Ф.И.О. (либо наименование) инициатора проекта, Ф.И.О.</w:t>
      </w:r>
      <w:r w:rsidRPr="003746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4646">
        <w:rPr>
          <w:rFonts w:ascii="Arial" w:hAnsi="Arial" w:cs="Arial"/>
          <w:color w:val="000000"/>
        </w:rPr>
        <w:t>представителя инициатора проекта (при наличии), его адрес</w:t>
      </w:r>
      <w:r>
        <w:rPr>
          <w:rFonts w:ascii="Arial" w:hAnsi="Arial" w:cs="Arial"/>
          <w:color w:val="000000"/>
        </w:rPr>
        <w:t xml:space="preserve"> </w:t>
      </w:r>
      <w:proofErr w:type="gramEnd"/>
    </w:p>
    <w:p w:rsidR="00374646" w:rsidRDefault="00374646" w:rsidP="00374646">
      <w:pPr>
        <w:widowControl w:val="0"/>
        <w:suppressAutoHyphens w:val="0"/>
        <w:ind w:left="4394"/>
        <w:jc w:val="right"/>
        <w:rPr>
          <w:rFonts w:ascii="Arial" w:hAnsi="Arial" w:cs="Arial"/>
          <w:color w:val="000000"/>
        </w:rPr>
      </w:pPr>
    </w:p>
    <w:p w:rsidR="00374646" w:rsidRDefault="00374646" w:rsidP="00374646">
      <w:pPr>
        <w:widowControl w:val="0"/>
        <w:ind w:left="-284" w:firstLine="709"/>
        <w:jc w:val="center"/>
        <w:rPr>
          <w:rFonts w:ascii="Arial" w:hAnsi="Arial" w:cs="Arial"/>
          <w:b/>
          <w:color w:val="000000"/>
        </w:rPr>
      </w:pPr>
      <w:r w:rsidRPr="00374646">
        <w:rPr>
          <w:rFonts w:ascii="Arial" w:hAnsi="Arial" w:cs="Arial"/>
          <w:b/>
          <w:color w:val="000000"/>
        </w:rPr>
        <w:t>УВЕДОМЛЕНИЕ</w:t>
      </w:r>
      <w:r>
        <w:rPr>
          <w:rFonts w:ascii="Arial" w:hAnsi="Arial" w:cs="Arial"/>
          <w:b/>
          <w:color w:val="000000"/>
        </w:rPr>
        <w:t xml:space="preserve">. </w:t>
      </w:r>
    </w:p>
    <w:p w:rsidR="00374646" w:rsidRDefault="00374646" w:rsidP="00374646">
      <w:pPr>
        <w:widowControl w:val="0"/>
        <w:ind w:left="-284" w:firstLine="709"/>
        <w:jc w:val="center"/>
        <w:rPr>
          <w:rFonts w:ascii="Arial" w:hAnsi="Arial" w:cs="Arial"/>
          <w:b/>
          <w:color w:val="000000"/>
        </w:rPr>
      </w:pPr>
    </w:p>
    <w:p w:rsidR="00374646" w:rsidRPr="0037464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proofErr w:type="gramStart"/>
      <w:r w:rsidRPr="00374646">
        <w:rPr>
          <w:rFonts w:ascii="Arial" w:hAnsi="Arial" w:cs="Arial"/>
          <w:color w:val="000000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>
        <w:rPr>
          <w:rFonts w:ascii="Arial" w:hAnsi="Arial" w:cs="Arial"/>
          <w:color w:val="000000"/>
        </w:rPr>
        <w:t>Барабановский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Новосергиевского</w:t>
      </w:r>
      <w:proofErr w:type="spellEnd"/>
      <w:r w:rsidRPr="00374646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Pr="00374646">
        <w:rPr>
          <w:rFonts w:ascii="Arial" w:hAnsi="Arial" w:cs="Arial"/>
          <w:color w:val="000000"/>
        </w:rPr>
        <w:t xml:space="preserve"> Оренбургской области на реализацию инициативного проекта, утвержденным решением Совета депутатов муниципального образования </w:t>
      </w:r>
      <w:proofErr w:type="spellStart"/>
      <w:r w:rsidRPr="00374646">
        <w:rPr>
          <w:rFonts w:ascii="Arial" w:hAnsi="Arial" w:cs="Arial"/>
          <w:color w:val="000000"/>
        </w:rPr>
        <w:t>Новосергиевский</w:t>
      </w:r>
      <w:proofErr w:type="spellEnd"/>
      <w:r w:rsidRPr="00374646">
        <w:rPr>
          <w:rFonts w:ascii="Arial" w:hAnsi="Arial" w:cs="Arial"/>
          <w:color w:val="000000"/>
        </w:rPr>
        <w:t xml:space="preserve"> район Оренбургской области от __________20__г. № ____, в рамках реализации инициативного проекта ___________________</w:t>
      </w:r>
      <w:proofErr w:type="gramEnd"/>
    </w:p>
    <w:p w:rsidR="00374646" w:rsidRPr="00374646" w:rsidRDefault="00374646" w:rsidP="00374646">
      <w:pPr>
        <w:widowControl w:val="0"/>
        <w:ind w:left="-284" w:firstLine="284"/>
        <w:jc w:val="both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>_________________________________________________________________,</w:t>
      </w:r>
    </w:p>
    <w:p w:rsidR="00374646" w:rsidRPr="0037464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>(наименование инициативного проекта)</w:t>
      </w:r>
    </w:p>
    <w:p w:rsidR="00374646" w:rsidRPr="00374646" w:rsidRDefault="00374646" w:rsidP="00374646">
      <w:pPr>
        <w:widowControl w:val="0"/>
        <w:ind w:left="-284"/>
        <w:jc w:val="both"/>
        <w:rPr>
          <w:rFonts w:ascii="Arial" w:hAnsi="Arial" w:cs="Arial"/>
          <w:b/>
          <w:color w:val="000000"/>
        </w:rPr>
      </w:pPr>
      <w:r w:rsidRPr="00374646">
        <w:rPr>
          <w:rFonts w:ascii="Arial" w:hAnsi="Arial" w:cs="Arial"/>
          <w:color w:val="000000"/>
        </w:rPr>
        <w:t xml:space="preserve">срок </w:t>
      </w:r>
      <w:proofErr w:type="gramStart"/>
      <w:r w:rsidRPr="00374646">
        <w:rPr>
          <w:rFonts w:ascii="Arial" w:hAnsi="Arial" w:cs="Arial"/>
          <w:color w:val="000000"/>
        </w:rPr>
        <w:t>реализации</w:t>
      </w:r>
      <w:proofErr w:type="gramEnd"/>
      <w:r w:rsidRPr="00374646">
        <w:rPr>
          <w:rFonts w:ascii="Arial" w:hAnsi="Arial" w:cs="Arial"/>
          <w:color w:val="000000"/>
        </w:rPr>
        <w:t xml:space="preserve"> которого истек</w:t>
      </w:r>
      <w:r w:rsidRPr="00374646">
        <w:rPr>
          <w:rFonts w:ascii="Arial" w:hAnsi="Arial" w:cs="Arial"/>
          <w:b/>
          <w:color w:val="000000"/>
        </w:rPr>
        <w:t xml:space="preserve"> ______________________________________,</w:t>
      </w:r>
    </w:p>
    <w:p w:rsidR="00374646" w:rsidRPr="00374646" w:rsidRDefault="00374646" w:rsidP="00374646">
      <w:pPr>
        <w:widowControl w:val="0"/>
        <w:ind w:left="-284" w:firstLine="709"/>
        <w:jc w:val="right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lastRenderedPageBreak/>
        <w:t>(дата окончания срока реализации инициативного проекта)</w:t>
      </w:r>
    </w:p>
    <w:p w:rsidR="00374646" w:rsidRPr="00374646" w:rsidRDefault="00374646" w:rsidP="00374646">
      <w:pPr>
        <w:widowControl w:val="0"/>
        <w:ind w:left="-284"/>
        <w:jc w:val="both"/>
        <w:rPr>
          <w:rFonts w:ascii="Arial" w:hAnsi="Arial" w:cs="Arial"/>
          <w:color w:val="000000"/>
        </w:rPr>
      </w:pPr>
      <w:r w:rsidRPr="00374646">
        <w:rPr>
          <w:rFonts w:ascii="Arial" w:hAnsi="Arial" w:cs="Arial"/>
          <w:color w:val="000000"/>
        </w:rPr>
        <w:t xml:space="preserve">в связи </w:t>
      </w:r>
      <w:proofErr w:type="gramStart"/>
      <w:r w:rsidRPr="00374646">
        <w:rPr>
          <w:rFonts w:ascii="Arial" w:hAnsi="Arial" w:cs="Arial"/>
          <w:color w:val="000000"/>
        </w:rPr>
        <w:t>с</w:t>
      </w:r>
      <w:proofErr w:type="gramEnd"/>
      <w:r w:rsidRPr="00374646">
        <w:rPr>
          <w:rFonts w:ascii="Arial" w:hAnsi="Arial" w:cs="Arial"/>
          <w:color w:val="000000"/>
        </w:rPr>
        <w:t xml:space="preserve"> __________________________________________________________</w:t>
      </w:r>
    </w:p>
    <w:p w:rsidR="00374646" w:rsidRPr="00374646" w:rsidRDefault="00374646" w:rsidP="00374646">
      <w:pPr>
        <w:widowControl w:val="0"/>
        <w:ind w:left="-284" w:firstLine="709"/>
        <w:jc w:val="both"/>
        <w:rPr>
          <w:rFonts w:ascii="Arial" w:hAnsi="Arial" w:cs="Arial"/>
          <w:b/>
          <w:color w:val="000000"/>
        </w:rPr>
      </w:pPr>
      <w:r w:rsidRPr="00374646">
        <w:rPr>
          <w:rFonts w:ascii="Arial" w:hAnsi="Arial" w:cs="Arial"/>
          <w:color w:val="000000"/>
        </w:rPr>
        <w:t>_________________________________________________________________,</w:t>
      </w:r>
    </w:p>
    <w:p w:rsidR="00374646" w:rsidRPr="00903A36" w:rsidRDefault="00374646" w:rsidP="00374646">
      <w:pPr>
        <w:widowControl w:val="0"/>
        <w:ind w:left="-284"/>
        <w:jc w:val="both"/>
        <w:rPr>
          <w:rFonts w:ascii="Arial" w:hAnsi="Arial" w:cs="Arial"/>
          <w:color w:val="000000"/>
        </w:rPr>
      </w:pPr>
      <w:r w:rsidRPr="00903A36">
        <w:rPr>
          <w:rFonts w:ascii="Arial" w:hAnsi="Arial" w:cs="Arial"/>
          <w:color w:val="00000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  <w:r w:rsidR="00903A36">
        <w:rPr>
          <w:rFonts w:ascii="Arial" w:hAnsi="Arial" w:cs="Arial"/>
          <w:color w:val="000000"/>
        </w:rPr>
        <w:t xml:space="preserve"> </w:t>
      </w:r>
    </w:p>
    <w:p w:rsidR="00374646" w:rsidRPr="00903A3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 w:rsidRPr="00903A36">
        <w:rPr>
          <w:rFonts w:ascii="Arial" w:hAnsi="Arial" w:cs="Arial"/>
          <w:color w:val="000000"/>
        </w:rPr>
        <w:t xml:space="preserve">администрация муниципального образования </w:t>
      </w:r>
      <w:proofErr w:type="spellStart"/>
      <w:r w:rsidR="00903A36" w:rsidRPr="00903A36">
        <w:rPr>
          <w:rFonts w:ascii="Arial" w:hAnsi="Arial" w:cs="Arial"/>
          <w:color w:val="000000"/>
        </w:rPr>
        <w:t>Барабановский</w:t>
      </w:r>
      <w:proofErr w:type="spellEnd"/>
      <w:r w:rsidR="00903A36" w:rsidRPr="00903A36">
        <w:rPr>
          <w:rFonts w:ascii="Arial" w:hAnsi="Arial" w:cs="Arial"/>
          <w:color w:val="000000"/>
        </w:rPr>
        <w:t xml:space="preserve"> сельсовет </w:t>
      </w:r>
      <w:proofErr w:type="spellStart"/>
      <w:r w:rsidR="00903A36" w:rsidRPr="00903A36">
        <w:rPr>
          <w:rFonts w:ascii="Arial" w:hAnsi="Arial" w:cs="Arial"/>
          <w:color w:val="000000"/>
        </w:rPr>
        <w:t>Новосергиевского</w:t>
      </w:r>
      <w:proofErr w:type="spellEnd"/>
      <w:r w:rsidRPr="00903A36">
        <w:rPr>
          <w:rFonts w:ascii="Arial" w:hAnsi="Arial" w:cs="Arial"/>
          <w:color w:val="000000"/>
        </w:rPr>
        <w:t xml:space="preserve"> район</w:t>
      </w:r>
      <w:r w:rsidR="00903A36" w:rsidRPr="00903A36">
        <w:rPr>
          <w:rFonts w:ascii="Arial" w:hAnsi="Arial" w:cs="Arial"/>
          <w:color w:val="000000"/>
        </w:rPr>
        <w:t>а</w:t>
      </w:r>
      <w:r w:rsidRPr="00903A36">
        <w:rPr>
          <w:rFonts w:ascii="Arial" w:hAnsi="Arial" w:cs="Arial"/>
          <w:color w:val="000000"/>
        </w:rPr>
        <w:t xml:space="preserve"> Оренбургской области уведомляет Вас о возможности обратиться с заявлением о возврате сумм инициативных платежей, подлежащих возврату, в размере</w:t>
      </w:r>
      <w:r w:rsidRPr="00374646">
        <w:rPr>
          <w:rFonts w:ascii="Arial" w:hAnsi="Arial" w:cs="Arial"/>
          <w:b/>
          <w:color w:val="000000"/>
        </w:rPr>
        <w:t xml:space="preserve"> </w:t>
      </w:r>
      <w:r w:rsidRPr="00903A36">
        <w:rPr>
          <w:rFonts w:ascii="Arial" w:hAnsi="Arial" w:cs="Arial"/>
          <w:color w:val="000000"/>
        </w:rPr>
        <w:t>___________________________________________________________ рублей.</w:t>
      </w:r>
    </w:p>
    <w:p w:rsidR="00374646" w:rsidRPr="00903A3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 w:rsidRPr="00903A36">
        <w:rPr>
          <w:rFonts w:ascii="Arial" w:hAnsi="Arial" w:cs="Arial"/>
          <w:color w:val="000000"/>
        </w:rPr>
        <w:tab/>
      </w:r>
      <w:r w:rsidRPr="00903A36">
        <w:rPr>
          <w:rFonts w:ascii="Arial" w:hAnsi="Arial" w:cs="Arial"/>
          <w:color w:val="000000"/>
        </w:rPr>
        <w:tab/>
      </w:r>
      <w:r w:rsidRPr="00903A36">
        <w:rPr>
          <w:rFonts w:ascii="Arial" w:hAnsi="Arial" w:cs="Arial"/>
          <w:color w:val="000000"/>
        </w:rPr>
        <w:tab/>
      </w:r>
      <w:r w:rsidRPr="00903A36">
        <w:rPr>
          <w:rFonts w:ascii="Arial" w:hAnsi="Arial" w:cs="Arial"/>
          <w:color w:val="000000"/>
        </w:rPr>
        <w:tab/>
      </w:r>
      <w:r w:rsidR="00374646" w:rsidRPr="00903A36">
        <w:rPr>
          <w:rFonts w:ascii="Arial" w:hAnsi="Arial" w:cs="Arial"/>
          <w:color w:val="000000"/>
        </w:rPr>
        <w:t>(сумма)</w:t>
      </w:r>
    </w:p>
    <w:p w:rsidR="0037464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</w:p>
    <w:p w:rsidR="00903A3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</w:p>
    <w:p w:rsidR="00903A36" w:rsidRPr="00903A3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</w:p>
    <w:p w:rsidR="00374646" w:rsidRPr="00903A3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 w:rsidRPr="00903A36">
        <w:rPr>
          <w:rFonts w:ascii="Arial" w:hAnsi="Arial" w:cs="Arial"/>
          <w:color w:val="000000"/>
        </w:rPr>
        <w:t>Глава муниципального образования</w:t>
      </w:r>
    </w:p>
    <w:p w:rsidR="00903A3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Барабановский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</w:p>
    <w:p w:rsidR="00374646" w:rsidRPr="00903A3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Новосергиевского</w:t>
      </w:r>
      <w:proofErr w:type="spellEnd"/>
      <w:r w:rsidR="00374646" w:rsidRPr="00903A36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="00374646" w:rsidRPr="00903A36">
        <w:rPr>
          <w:rFonts w:ascii="Arial" w:hAnsi="Arial" w:cs="Arial"/>
          <w:color w:val="000000"/>
        </w:rPr>
        <w:t xml:space="preserve"> </w:t>
      </w:r>
    </w:p>
    <w:p w:rsidR="00374646" w:rsidRPr="00903A36" w:rsidRDefault="0037464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 w:rsidRPr="00903A36">
        <w:rPr>
          <w:rFonts w:ascii="Arial" w:hAnsi="Arial" w:cs="Arial"/>
          <w:color w:val="000000"/>
        </w:rPr>
        <w:t>Оренбургс</w:t>
      </w:r>
      <w:r w:rsidR="00903A36">
        <w:rPr>
          <w:rFonts w:ascii="Arial" w:hAnsi="Arial" w:cs="Arial"/>
          <w:color w:val="000000"/>
        </w:rPr>
        <w:t xml:space="preserve">кой области </w:t>
      </w:r>
      <w:r w:rsidRPr="00903A36">
        <w:rPr>
          <w:rFonts w:ascii="Arial" w:hAnsi="Arial" w:cs="Arial"/>
          <w:color w:val="000000"/>
        </w:rPr>
        <w:t>_______________</w:t>
      </w:r>
      <w:r w:rsidR="00903A36">
        <w:rPr>
          <w:rFonts w:ascii="Arial" w:hAnsi="Arial" w:cs="Arial"/>
          <w:color w:val="000000"/>
        </w:rPr>
        <w:tab/>
      </w:r>
      <w:r w:rsidRPr="00903A36">
        <w:rPr>
          <w:rFonts w:ascii="Arial" w:hAnsi="Arial" w:cs="Arial"/>
          <w:color w:val="000000"/>
        </w:rPr>
        <w:t xml:space="preserve"> _________________</w:t>
      </w:r>
    </w:p>
    <w:p w:rsidR="00374646" w:rsidRPr="00374646" w:rsidRDefault="00903A36" w:rsidP="00374646">
      <w:pPr>
        <w:widowControl w:val="0"/>
        <w:ind w:left="-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="00374646" w:rsidRPr="00903A36">
        <w:rPr>
          <w:rFonts w:ascii="Arial" w:hAnsi="Arial" w:cs="Arial"/>
          <w:color w:val="000000"/>
        </w:rPr>
        <w:t>(подпись)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74646" w:rsidRPr="00903A36">
        <w:rPr>
          <w:rFonts w:ascii="Arial" w:hAnsi="Arial" w:cs="Arial"/>
          <w:color w:val="000000"/>
        </w:rPr>
        <w:t xml:space="preserve"> (расшифровка подписи </w:t>
      </w:r>
      <w:proofErr w:type="gramEnd"/>
    </w:p>
    <w:sectPr w:rsidR="00374646" w:rsidRPr="00374646" w:rsidSect="000359F6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26" w:rsidRDefault="00C34026">
      <w:r>
        <w:separator/>
      </w:r>
    </w:p>
  </w:endnote>
  <w:endnote w:type="continuationSeparator" w:id="0">
    <w:p w:rsidR="00C34026" w:rsidRDefault="00C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F4F70">
      <w:rPr>
        <w:noProof/>
      </w:rPr>
      <w:t>4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26" w:rsidRDefault="00C34026">
      <w:r>
        <w:separator/>
      </w:r>
    </w:p>
  </w:footnote>
  <w:footnote w:type="continuationSeparator" w:id="0">
    <w:p w:rsidR="00C34026" w:rsidRDefault="00C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294"/>
    <w:rsid w:val="0000685D"/>
    <w:rsid w:val="00021CB3"/>
    <w:rsid w:val="00033691"/>
    <w:rsid w:val="000356C8"/>
    <w:rsid w:val="000359F6"/>
    <w:rsid w:val="0006780F"/>
    <w:rsid w:val="0007372A"/>
    <w:rsid w:val="000904B3"/>
    <w:rsid w:val="00096F6E"/>
    <w:rsid w:val="000B23E7"/>
    <w:rsid w:val="000B7D5F"/>
    <w:rsid w:val="000D37C9"/>
    <w:rsid w:val="000D7394"/>
    <w:rsid w:val="000F4F70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2645C"/>
    <w:rsid w:val="003322EC"/>
    <w:rsid w:val="00337427"/>
    <w:rsid w:val="00350761"/>
    <w:rsid w:val="003635A9"/>
    <w:rsid w:val="00374646"/>
    <w:rsid w:val="00380AB8"/>
    <w:rsid w:val="003877CD"/>
    <w:rsid w:val="00393AF5"/>
    <w:rsid w:val="003B09A5"/>
    <w:rsid w:val="0041108A"/>
    <w:rsid w:val="004223D2"/>
    <w:rsid w:val="0043725B"/>
    <w:rsid w:val="00443A22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0715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8217D6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03A36"/>
    <w:rsid w:val="009131A9"/>
    <w:rsid w:val="00920F32"/>
    <w:rsid w:val="00934504"/>
    <w:rsid w:val="0098090D"/>
    <w:rsid w:val="009A106B"/>
    <w:rsid w:val="009C1DB6"/>
    <w:rsid w:val="009C379B"/>
    <w:rsid w:val="009D7EEA"/>
    <w:rsid w:val="009E4F6F"/>
    <w:rsid w:val="00A16543"/>
    <w:rsid w:val="00A2213E"/>
    <w:rsid w:val="00A30C35"/>
    <w:rsid w:val="00A573A5"/>
    <w:rsid w:val="00A62C7C"/>
    <w:rsid w:val="00A84A8C"/>
    <w:rsid w:val="00AB7DEA"/>
    <w:rsid w:val="00AC487A"/>
    <w:rsid w:val="00B27420"/>
    <w:rsid w:val="00B328C7"/>
    <w:rsid w:val="00B71689"/>
    <w:rsid w:val="00B80225"/>
    <w:rsid w:val="00B83F1C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26"/>
    <w:rsid w:val="00C34038"/>
    <w:rsid w:val="00C36323"/>
    <w:rsid w:val="00C52EDE"/>
    <w:rsid w:val="00C76311"/>
    <w:rsid w:val="00C95AD1"/>
    <w:rsid w:val="00C9641B"/>
    <w:rsid w:val="00CD6457"/>
    <w:rsid w:val="00D07254"/>
    <w:rsid w:val="00D3678C"/>
    <w:rsid w:val="00D36DAA"/>
    <w:rsid w:val="00D37613"/>
    <w:rsid w:val="00D574E0"/>
    <w:rsid w:val="00D700EE"/>
    <w:rsid w:val="00D90F47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97A7E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A17-2A36-4B7D-AA5D-66D44652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7313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4</cp:revision>
  <cp:lastPrinted>2020-12-23T10:39:00Z</cp:lastPrinted>
  <dcterms:created xsi:type="dcterms:W3CDTF">2021-05-24T04:46:00Z</dcterms:created>
  <dcterms:modified xsi:type="dcterms:W3CDTF">2021-05-24T04:50:00Z</dcterms:modified>
</cp:coreProperties>
</file>