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489"/>
        <w:gridCol w:w="4082"/>
      </w:tblGrid>
      <w:tr w:rsidR="00BB09AA" w:rsidRPr="003C0926">
        <w:tc>
          <w:tcPr>
            <w:tcW w:w="5489" w:type="dxa"/>
          </w:tcPr>
          <w:p w:rsidR="00BB09AA" w:rsidRPr="009968CD" w:rsidRDefault="00BB09AA" w:rsidP="009968CD">
            <w:pPr>
              <w:pStyle w:val="a4"/>
              <w:rPr>
                <w:b/>
              </w:rPr>
            </w:pPr>
            <w:bookmarkStart w:id="0" w:name="_GoBack"/>
            <w:bookmarkEnd w:id="0"/>
            <w:r w:rsidRPr="009968CD">
              <w:rPr>
                <w:b/>
              </w:rPr>
              <w:br w:type="page"/>
            </w:r>
            <w:r w:rsidRPr="009968CD">
              <w:rPr>
                <w:b/>
              </w:rPr>
              <w:br w:type="page"/>
            </w:r>
            <w:r w:rsidRPr="009968CD">
              <w:rPr>
                <w:b/>
              </w:rPr>
              <w:br w:type="page"/>
            </w:r>
            <w:r w:rsidRPr="009968CD">
              <w:rPr>
                <w:b/>
              </w:rPr>
              <w:br w:type="page"/>
              <w:t xml:space="preserve">                                                                    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               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                АДМИНИСТРАЦИЯ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>МУНИЦИПАЛЬНОГО ОБРАЗОВАНИЯ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        БАРАБАНОВСКИЙ СЕЛЬСОВЕТ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     НОВОСЕРГИЕВСКОГО РАЙОНА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        ОРЕНБУРГСКОЙ ОБЛАСТИ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              ПОСТАНОВЛЕНИЕ </w:t>
            </w:r>
          </w:p>
          <w:p w:rsidR="00BB09AA" w:rsidRPr="009968CD" w:rsidRDefault="00BB09AA" w:rsidP="009968CD">
            <w:pPr>
              <w:pStyle w:val="a4"/>
              <w:rPr>
                <w:b/>
              </w:rPr>
            </w:pPr>
            <w:r w:rsidRPr="009968CD">
              <w:rPr>
                <w:b/>
              </w:rPr>
              <w:t xml:space="preserve"> </w:t>
            </w:r>
          </w:p>
          <w:p w:rsidR="00BB09AA" w:rsidRPr="009968CD" w:rsidRDefault="009968CD" w:rsidP="009968C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6E37A2">
              <w:rPr>
                <w:b/>
              </w:rPr>
              <w:t>29.12.2016№ 46</w:t>
            </w:r>
            <w:r w:rsidRPr="009968CD">
              <w:rPr>
                <w:b/>
              </w:rPr>
              <w:t>-п</w:t>
            </w:r>
          </w:p>
          <w:p w:rsidR="00BB09AA" w:rsidRPr="009968CD" w:rsidRDefault="009968CD" w:rsidP="009968CD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BB09AA" w:rsidRPr="009968CD">
              <w:rPr>
                <w:b/>
              </w:rPr>
              <w:t xml:space="preserve">с. </w:t>
            </w:r>
            <w:proofErr w:type="spellStart"/>
            <w:r w:rsidR="00BB09AA" w:rsidRPr="009968CD">
              <w:rPr>
                <w:b/>
              </w:rPr>
              <w:t>Барабановка</w:t>
            </w:r>
            <w:proofErr w:type="spellEnd"/>
          </w:p>
        </w:tc>
        <w:tc>
          <w:tcPr>
            <w:tcW w:w="4082" w:type="dxa"/>
          </w:tcPr>
          <w:p w:rsidR="00BB09AA" w:rsidRPr="009968CD" w:rsidRDefault="00BB09AA" w:rsidP="009968CD">
            <w:pPr>
              <w:pStyle w:val="a4"/>
              <w:rPr>
                <w:b/>
                <w:highlight w:val="yellow"/>
              </w:rPr>
            </w:pPr>
          </w:p>
        </w:tc>
      </w:tr>
    </w:tbl>
    <w:p w:rsidR="00BB09AA" w:rsidRPr="00A75442" w:rsidRDefault="009968CD" w:rsidP="00A75442">
      <w:pPr>
        <w:rPr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342900" cy="0"/>
                <wp:effectExtent l="9525" t="12065" r="952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0+GQ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126365</wp:posOffset>
                </wp:positionV>
                <wp:extent cx="0" cy="342900"/>
                <wp:effectExtent l="9525" t="12065" r="9525" b="698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90170</wp:posOffset>
                </wp:positionV>
                <wp:extent cx="0" cy="374650"/>
                <wp:effectExtent l="9525" t="13970" r="9525" b="1143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PUGQIAADQEAAAOAAAAZHJzL2Uyb0RvYy54bWysU8GO2jAQvVfqP1i+QxLIsh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342900" cy="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" strokeweight=".26mm">
                <v:stroke joinstyle="miter"/>
              </v:line>
            </w:pict>
          </mc:Fallback>
        </mc:AlternateConten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 xml:space="preserve">Об утверждении Положения о </w:t>
      </w:r>
      <w:proofErr w:type="spellStart"/>
      <w:r w:rsidRPr="00A75442">
        <w:t>представи</w:t>
      </w:r>
      <w:proofErr w:type="spellEnd"/>
      <w:r w:rsidRPr="00A75442">
        <w:t>-</w:t>
      </w:r>
    </w:p>
    <w:p w:rsidR="00BB09AA" w:rsidRPr="00A75442" w:rsidRDefault="00BB09AA" w:rsidP="00A75442">
      <w:pPr>
        <w:autoSpaceDE w:val="0"/>
        <w:autoSpaceDN w:val="0"/>
        <w:adjustRightInd w:val="0"/>
      </w:pPr>
      <w:proofErr w:type="spellStart"/>
      <w:r>
        <w:t>т</w:t>
      </w:r>
      <w:r w:rsidRPr="00A75442">
        <w:t>ельских</w:t>
      </w:r>
      <w:proofErr w:type="spellEnd"/>
      <w:r w:rsidRPr="00A75442">
        <w:t xml:space="preserve"> </w:t>
      </w:r>
      <w:proofErr w:type="gramStart"/>
      <w:r w:rsidRPr="00A75442">
        <w:t>расходах</w:t>
      </w:r>
      <w:proofErr w:type="gramEnd"/>
      <w:r w:rsidRPr="00A75442">
        <w:t xml:space="preserve"> администрации </w:t>
      </w:r>
      <w:proofErr w:type="spellStart"/>
      <w:r w:rsidRPr="00A75442">
        <w:t>муни</w:t>
      </w:r>
      <w:proofErr w:type="spellEnd"/>
      <w:r w:rsidRPr="00A75442">
        <w:t>-</w:t>
      </w:r>
    </w:p>
    <w:p w:rsidR="00BB09AA" w:rsidRDefault="00BB09AA" w:rsidP="00A75442">
      <w:pPr>
        <w:autoSpaceDE w:val="0"/>
        <w:autoSpaceDN w:val="0"/>
        <w:adjustRightInd w:val="0"/>
      </w:pPr>
      <w:proofErr w:type="spellStart"/>
      <w:r>
        <w:t>ципального</w:t>
      </w:r>
      <w:proofErr w:type="spellEnd"/>
      <w:r>
        <w:t xml:space="preserve"> образования </w:t>
      </w:r>
      <w:proofErr w:type="spellStart"/>
      <w:r>
        <w:t>Барабановский</w:t>
      </w:r>
      <w:proofErr w:type="spellEnd"/>
      <w:r>
        <w:t xml:space="preserve"> сельсовет</w:t>
      </w:r>
    </w:p>
    <w:p w:rsidR="00BB09AA" w:rsidRPr="00A75442" w:rsidRDefault="00BB09AA" w:rsidP="00A75442">
      <w:pPr>
        <w:autoSpaceDE w:val="0"/>
        <w:autoSpaceDN w:val="0"/>
        <w:adjustRightInd w:val="0"/>
      </w:pPr>
      <w:proofErr w:type="spellStart"/>
      <w:r w:rsidRPr="00A75442">
        <w:t>Новосергиевс</w:t>
      </w:r>
      <w:r>
        <w:t>кого</w:t>
      </w:r>
      <w:proofErr w:type="spellEnd"/>
      <w:r w:rsidRPr="00A75442">
        <w:t xml:space="preserve"> район</w:t>
      </w:r>
      <w:r>
        <w:t>а Оренбургской области</w:t>
      </w:r>
    </w:p>
    <w:p w:rsidR="00BB09AA" w:rsidRDefault="00BB09AA" w:rsidP="00A75442">
      <w:pPr>
        <w:autoSpaceDE w:val="0"/>
        <w:autoSpaceDN w:val="0"/>
        <w:adjustRightInd w:val="0"/>
      </w:pPr>
    </w:p>
    <w:p w:rsidR="00BB09AA" w:rsidRPr="00A75442" w:rsidRDefault="00BB09AA" w:rsidP="00A75442">
      <w:pPr>
        <w:autoSpaceDE w:val="0"/>
        <w:autoSpaceDN w:val="0"/>
        <w:adjustRightInd w:val="0"/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В соответствии со статьей 264 Налогового кодекса Российской              Федерации, Федеральным законом от 06 октября 2003 года № 131-ФЗ «Об</w:t>
      </w:r>
      <w:r>
        <w:t xml:space="preserve"> </w:t>
      </w:r>
      <w:r w:rsidRPr="00A75442">
        <w:t>общих принципах организации местного самоуправления в Российской Федерации»: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1. Утвердить Положение о представительских расходах</w:t>
      </w:r>
      <w:r>
        <w:t xml:space="preserve"> а</w:t>
      </w:r>
      <w:r w:rsidRPr="00A75442">
        <w:t>дм</w:t>
      </w:r>
      <w:r>
        <w:t xml:space="preserve">инистрации муниципального образования </w:t>
      </w:r>
      <w:proofErr w:type="spellStart"/>
      <w:r>
        <w:t>Барабановский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  <w:r w:rsidRPr="00A75442">
        <w:t xml:space="preserve"> (далее – Положение)</w:t>
      </w:r>
      <w:r>
        <w:t xml:space="preserve">  (Приложение)</w:t>
      </w:r>
      <w:r w:rsidRPr="00A75442">
        <w:t>.</w:t>
      </w:r>
    </w:p>
    <w:p w:rsidR="00BB09AA" w:rsidRDefault="00BB09AA" w:rsidP="00A75442">
      <w:pPr>
        <w:autoSpaceDE w:val="0"/>
        <w:autoSpaceDN w:val="0"/>
        <w:adjustRightInd w:val="0"/>
        <w:ind w:firstLine="709"/>
      </w:pPr>
      <w:r w:rsidRPr="00A75442">
        <w:t xml:space="preserve">2. Контроль над исполнением данного постановления возложить на </w:t>
      </w:r>
      <w:r>
        <w:t xml:space="preserve">ведущего специалиста </w:t>
      </w:r>
      <w:proofErr w:type="spellStart"/>
      <w:r>
        <w:t>Агрызкову</w:t>
      </w:r>
      <w:proofErr w:type="spellEnd"/>
      <w:r>
        <w:t xml:space="preserve"> Н.Е..</w:t>
      </w:r>
    </w:p>
    <w:p w:rsidR="00BB09AA" w:rsidRDefault="00BB09AA" w:rsidP="00A75442">
      <w:pPr>
        <w:autoSpaceDE w:val="0"/>
        <w:autoSpaceDN w:val="0"/>
        <w:adjustRightInd w:val="0"/>
        <w:ind w:firstLine="709"/>
      </w:pPr>
      <w:r w:rsidRPr="00A75442">
        <w:t xml:space="preserve">3. </w:t>
      </w:r>
      <w:r>
        <w:t xml:space="preserve">Постановление вступает в силу со дня подписания и подлежит размещению на официальном сайте Администрации </w:t>
      </w:r>
      <w:proofErr w:type="spellStart"/>
      <w:r>
        <w:t>Барабановского</w:t>
      </w:r>
      <w:proofErr w:type="spellEnd"/>
      <w:r>
        <w:t xml:space="preserve"> сельсовета </w:t>
      </w:r>
      <w:r w:rsidRPr="00A75442">
        <w:t xml:space="preserve">и распространяется на </w:t>
      </w:r>
      <w:proofErr w:type="gramStart"/>
      <w:r w:rsidRPr="00A75442">
        <w:t>право</w:t>
      </w:r>
      <w:r>
        <w:t>отношения</w:t>
      </w:r>
      <w:proofErr w:type="gramEnd"/>
      <w:r>
        <w:t xml:space="preserve"> возникшие с 01.01.2017 </w:t>
      </w:r>
      <w:r w:rsidRPr="00A75442">
        <w:t>г.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</w:p>
    <w:p w:rsidR="00BB09AA" w:rsidRPr="00A75442" w:rsidRDefault="00BB09AA" w:rsidP="00A75442">
      <w:pPr>
        <w:autoSpaceDE w:val="0"/>
        <w:autoSpaceDN w:val="0"/>
        <w:adjustRightInd w:val="0"/>
      </w:pPr>
      <w:r>
        <w:t xml:space="preserve">Глава администрации </w:t>
      </w:r>
      <w:r w:rsidRPr="00A75442">
        <w:t xml:space="preserve">                                      </w:t>
      </w:r>
      <w:r>
        <w:tab/>
      </w:r>
      <w:r>
        <w:tab/>
        <w:t xml:space="preserve">            </w:t>
      </w:r>
      <w:proofErr w:type="spellStart"/>
      <w:r>
        <w:t>В.Н.Киян</w:t>
      </w:r>
      <w:proofErr w:type="spellEnd"/>
    </w:p>
    <w:p w:rsidR="00BB09AA" w:rsidRDefault="00BB09AA" w:rsidP="00A75442">
      <w:pPr>
        <w:autoSpaceDE w:val="0"/>
        <w:autoSpaceDN w:val="0"/>
        <w:adjustRightInd w:val="0"/>
        <w:ind w:firstLine="709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</w:pPr>
      <w:r>
        <w:t xml:space="preserve">Разослано: бухгалтерии, </w:t>
      </w:r>
      <w:r w:rsidRPr="00A75442">
        <w:t>прокурору.</w:t>
      </w:r>
    </w:p>
    <w:p w:rsidR="00BB09AA" w:rsidRDefault="00BB09AA">
      <w:r>
        <w:br w:type="page"/>
      </w:r>
    </w:p>
    <w:p w:rsidR="00BB09AA" w:rsidRDefault="00BB09AA" w:rsidP="001A5C7E">
      <w:pPr>
        <w:ind w:left="4956"/>
      </w:pPr>
    </w:p>
    <w:p w:rsidR="00BB09AA" w:rsidRPr="001A5C7E" w:rsidRDefault="00BB09AA" w:rsidP="001A5C7E">
      <w:pPr>
        <w:ind w:left="4956"/>
      </w:pPr>
      <w:r w:rsidRPr="001A5C7E">
        <w:t xml:space="preserve">Приложение </w:t>
      </w:r>
    </w:p>
    <w:p w:rsidR="00BB09AA" w:rsidRPr="001A5C7E" w:rsidRDefault="00BB09AA" w:rsidP="001A5C7E">
      <w:pPr>
        <w:ind w:left="4248" w:firstLine="708"/>
      </w:pPr>
      <w:r w:rsidRPr="001A5C7E">
        <w:t xml:space="preserve">к постановлению администрации </w:t>
      </w:r>
    </w:p>
    <w:p w:rsidR="00BB09AA" w:rsidRPr="001A5C7E" w:rsidRDefault="00BB09AA" w:rsidP="001A5C7E">
      <w:pPr>
        <w:ind w:left="4248" w:firstLine="708"/>
      </w:pPr>
      <w:proofErr w:type="spellStart"/>
      <w:r>
        <w:t>Барабановского</w:t>
      </w:r>
      <w:proofErr w:type="spellEnd"/>
      <w:r>
        <w:t xml:space="preserve"> сельсовета</w:t>
      </w:r>
      <w:r w:rsidRPr="001A5C7E">
        <w:t xml:space="preserve"> </w:t>
      </w:r>
    </w:p>
    <w:p w:rsidR="00BB09AA" w:rsidRPr="001A5C7E" w:rsidRDefault="009968CD" w:rsidP="001A5C7E">
      <w:pPr>
        <w:ind w:left="4248" w:firstLine="708"/>
      </w:pPr>
      <w:r>
        <w:t xml:space="preserve">от 29.12.2016 </w:t>
      </w:r>
      <w:r w:rsidR="00BB09AA" w:rsidRPr="001A5C7E">
        <w:t xml:space="preserve">  № </w:t>
      </w:r>
      <w:r w:rsidR="00BB09AA" w:rsidRPr="001A5C7E">
        <w:rPr>
          <w:color w:val="000000"/>
        </w:rPr>
        <w:t xml:space="preserve"> </w:t>
      </w:r>
      <w:r w:rsidR="006E37A2">
        <w:t>46</w:t>
      </w:r>
      <w:r>
        <w:t>-п</w:t>
      </w:r>
    </w:p>
    <w:p w:rsidR="00BB09AA" w:rsidRPr="00A75442" w:rsidRDefault="00BB09AA" w:rsidP="00A75442">
      <w:pPr>
        <w:autoSpaceDE w:val="0"/>
        <w:autoSpaceDN w:val="0"/>
        <w:adjustRightInd w:val="0"/>
        <w:spacing w:after="120"/>
        <w:ind w:firstLine="709"/>
        <w:rPr>
          <w:b/>
          <w:bCs/>
        </w:rPr>
      </w:pPr>
      <w:r>
        <w:t xml:space="preserve"> 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A75442">
        <w:rPr>
          <w:b/>
          <w:bCs/>
        </w:rPr>
        <w:t>ПОЛОЖЕНИЕ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  <w:jc w:val="center"/>
      </w:pPr>
      <w:r w:rsidRPr="00A75442">
        <w:t xml:space="preserve">о представительских расходах </w:t>
      </w:r>
      <w:r>
        <w:t>а</w:t>
      </w:r>
      <w:r w:rsidRPr="00A75442">
        <w:t>дминистрации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  <w:jc w:val="center"/>
      </w:pPr>
      <w:r>
        <w:t xml:space="preserve">муниципального образования </w:t>
      </w:r>
      <w:proofErr w:type="spellStart"/>
      <w:r>
        <w:t>Барабановский</w:t>
      </w:r>
      <w:proofErr w:type="spellEnd"/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  <w:jc w:val="center"/>
      </w:pP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1. Настоящее Положение разработано в целях упорядочения</w:t>
      </w:r>
      <w:r>
        <w:t xml:space="preserve"> </w:t>
      </w:r>
      <w:r w:rsidRPr="00A75442">
        <w:t xml:space="preserve">использования средств на представительские расходы </w:t>
      </w:r>
      <w:r>
        <w:t>а</w:t>
      </w:r>
      <w:r w:rsidRPr="00A75442">
        <w:t>дминистрации</w:t>
      </w:r>
      <w:r>
        <w:t xml:space="preserve"> муниципального образования </w:t>
      </w:r>
      <w:proofErr w:type="spellStart"/>
      <w:r w:rsidR="009968CD">
        <w:t>Барабановский</w:t>
      </w:r>
      <w:proofErr w:type="spellEnd"/>
      <w:r w:rsidR="009968CD">
        <w:t xml:space="preserve">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</w:t>
      </w:r>
      <w:r w:rsidRPr="00A75442">
        <w:t>. Основной целью</w:t>
      </w:r>
      <w:r>
        <w:t xml:space="preserve"> </w:t>
      </w:r>
      <w:r w:rsidRPr="00A75442">
        <w:t>осуществления таких расходов является обеспечение мероприятий по</w:t>
      </w:r>
      <w:r>
        <w:t xml:space="preserve"> </w:t>
      </w:r>
      <w:r w:rsidRPr="00A75442">
        <w:t>установлению сотрудничества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 xml:space="preserve"> с другими организациями,</w:t>
      </w:r>
      <w:r>
        <w:t xml:space="preserve"> </w:t>
      </w:r>
      <w:r w:rsidRPr="00A75442">
        <w:t>формирование взаимовыгодных отношений в интересах муниципального</w:t>
      </w:r>
      <w:r>
        <w:t xml:space="preserve"> образования</w:t>
      </w:r>
      <w:r w:rsidRPr="00A75442">
        <w:t>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2. Настоящее Положение устанавливает порядок формирования,</w:t>
      </w:r>
      <w:r>
        <w:t xml:space="preserve"> </w:t>
      </w:r>
      <w:r w:rsidRPr="00A75442">
        <w:t>отчетность и планирование представительских расходов в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 xml:space="preserve"> за счет средств </w:t>
      </w:r>
      <w:r>
        <w:t xml:space="preserve">местного </w:t>
      </w:r>
      <w:r w:rsidRPr="00A75442">
        <w:t>бюджета.</w:t>
      </w:r>
    </w:p>
    <w:p w:rsidR="00BB09AA" w:rsidRDefault="00BB09AA" w:rsidP="00A75442">
      <w:pPr>
        <w:autoSpaceDE w:val="0"/>
        <w:autoSpaceDN w:val="0"/>
        <w:adjustRightInd w:val="0"/>
        <w:ind w:firstLine="709"/>
      </w:pPr>
      <w:r w:rsidRPr="00A75442">
        <w:t>3. К представительским расходам относятся расходы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>,</w:t>
      </w:r>
      <w:r>
        <w:t xml:space="preserve"> </w:t>
      </w:r>
      <w:r w:rsidRPr="00A75442">
        <w:t xml:space="preserve">связанные </w:t>
      </w:r>
      <w:proofErr w:type="gramStart"/>
      <w:r w:rsidRPr="00A75442">
        <w:t>с</w:t>
      </w:r>
      <w:proofErr w:type="gramEnd"/>
      <w:r w:rsidRPr="00A75442">
        <w:t>: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проведением официальных приемов и (или) обслуживанием</w:t>
      </w:r>
      <w:r>
        <w:t xml:space="preserve"> </w:t>
      </w:r>
      <w:r w:rsidRPr="00A75442">
        <w:t>представителей других организаций, участвующих в переговорах в целях</w:t>
      </w:r>
      <w:r>
        <w:t xml:space="preserve"> </w:t>
      </w:r>
      <w:r w:rsidRPr="00A75442">
        <w:t>установления и (или) поддержания взаимного сотрудничества;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подготовкой и проведением встреч, направленных на развитие</w:t>
      </w:r>
      <w:r>
        <w:t xml:space="preserve"> </w:t>
      </w:r>
      <w:r w:rsidRPr="00A75442">
        <w:t>взаимоотношений с другими организациями (в том числе иностранными),</w:t>
      </w:r>
      <w:r>
        <w:t xml:space="preserve"> </w:t>
      </w:r>
      <w:r w:rsidRPr="00A75442">
        <w:t>официальными лицами, участвующими в переговорах;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траурными мероприятиями;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проведением мероприятий, посвященных памятным датам;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проведением торжественных приемов, организованных в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>,</w:t>
      </w:r>
      <w:r>
        <w:t xml:space="preserve"> </w:t>
      </w:r>
      <w:r w:rsidRPr="00A75442">
        <w:t>ветеранов и участников Великой Отечественной войны, ветеранов труда,</w:t>
      </w:r>
      <w:r>
        <w:t xml:space="preserve"> </w:t>
      </w:r>
      <w:r w:rsidRPr="00A75442">
        <w:t>почетных граждан и других представителей общественности.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 xml:space="preserve">4. К представительским расходам относятся расходы </w:t>
      </w:r>
      <w:proofErr w:type="gramStart"/>
      <w:r w:rsidRPr="00A75442">
        <w:t>на</w:t>
      </w:r>
      <w:proofErr w:type="gramEnd"/>
      <w:r w:rsidRPr="00A75442">
        <w:t>: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проведение официальных приемов (завтраков, обедов, ужинов или других</w:t>
      </w:r>
      <w:r>
        <w:t xml:space="preserve"> </w:t>
      </w:r>
      <w:r w:rsidRPr="00A75442">
        <w:t>аналогичных мероприятий;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буфетное обслуживание во время переговоров, встреч;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транспортное обеспечение;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экскурсионное обслуживание;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приобретение цветов в связи с юбилейными датами физических лиц и</w:t>
      </w:r>
      <w:r>
        <w:t xml:space="preserve"> </w:t>
      </w:r>
      <w:r w:rsidRPr="00A75442">
        <w:t>памятными датами организаций и учреждений;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приобретение сувениров и памятных подарков.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5. К представительским расходам не могут быть отнесены расходы на</w:t>
      </w:r>
      <w:r>
        <w:t xml:space="preserve"> </w:t>
      </w:r>
      <w:r w:rsidRPr="00A75442">
        <w:t>организацию развлечений, отдыха, профилактики или лечения заболеваний.</w:t>
      </w:r>
    </w:p>
    <w:p w:rsidR="00BB09AA" w:rsidRPr="00A75442" w:rsidRDefault="00BB09AA" w:rsidP="00746AFF">
      <w:pPr>
        <w:autoSpaceDE w:val="0"/>
        <w:autoSpaceDN w:val="0"/>
        <w:adjustRightInd w:val="0"/>
        <w:ind w:firstLine="709"/>
      </w:pPr>
      <w:r w:rsidRPr="00A75442">
        <w:lastRenderedPageBreak/>
        <w:t>6. Средства на представительские расходы ежегодно планируются в смете</w:t>
      </w:r>
      <w:r>
        <w:t xml:space="preserve"> </w:t>
      </w:r>
      <w:r w:rsidRPr="00A75442">
        <w:t xml:space="preserve">расходов Администрации </w:t>
      </w:r>
      <w:proofErr w:type="spellStart"/>
      <w:r>
        <w:t>Барабанвского</w:t>
      </w:r>
      <w:proofErr w:type="spellEnd"/>
      <w:r>
        <w:t xml:space="preserve"> сельсовета </w:t>
      </w:r>
      <w:r w:rsidRPr="00A75442">
        <w:t>в составе прочих расходов в размере, не</w:t>
      </w:r>
      <w:r>
        <w:t xml:space="preserve"> </w:t>
      </w:r>
      <w:r w:rsidRPr="00A75442">
        <w:t>превышающем 4 % от расходов, предусмотренных сметой расходов</w:t>
      </w:r>
      <w:r>
        <w:t xml:space="preserve"> </w:t>
      </w:r>
      <w:r w:rsidRPr="00A75442">
        <w:t>Администрации</w:t>
      </w:r>
      <w:r>
        <w:t xml:space="preserve"> </w:t>
      </w:r>
      <w:proofErr w:type="spellStart"/>
      <w:r>
        <w:t>Барабановсого</w:t>
      </w:r>
      <w:proofErr w:type="spellEnd"/>
      <w:r>
        <w:t xml:space="preserve"> сельсовета</w:t>
      </w:r>
      <w:r w:rsidRPr="00A75442">
        <w:t xml:space="preserve"> на оплату труда на отчетный период. Представительские</w:t>
      </w:r>
      <w:r>
        <w:t xml:space="preserve"> </w:t>
      </w:r>
      <w:r w:rsidRPr="00A75442">
        <w:t>расходы, превысившие установленный размер в течение квартала, могут быть</w:t>
      </w:r>
      <w:r>
        <w:t xml:space="preserve"> </w:t>
      </w:r>
      <w:r w:rsidRPr="00A75442">
        <w:t>учтены в последующих отчетных периодах текущего календарного года. При</w:t>
      </w:r>
      <w:r>
        <w:t xml:space="preserve"> </w:t>
      </w:r>
      <w:r w:rsidRPr="00A75442">
        <w:t>этом перерасход по итогам года не допускается.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7. Должностные лица, имеющие право от имени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 xml:space="preserve"> вести</w:t>
      </w:r>
      <w:r>
        <w:t xml:space="preserve"> </w:t>
      </w:r>
      <w:r w:rsidRPr="00A75442">
        <w:t>официальные приемы: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Глава адм</w:t>
      </w:r>
      <w:r>
        <w:t>инистрации</w:t>
      </w:r>
      <w:r w:rsidRPr="00A75442">
        <w:t>;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иные лица, назначаемые Главой адм</w:t>
      </w:r>
      <w:r>
        <w:t>инистрации муниципального образования</w:t>
      </w:r>
      <w:r w:rsidRPr="00A75442">
        <w:t>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8. Проведение мероприятий может осуществляться сторонними</w:t>
      </w:r>
      <w:r>
        <w:t xml:space="preserve"> </w:t>
      </w:r>
      <w:r w:rsidRPr="00A75442">
        <w:t>организациями, как в комплексе, так и по отдельным видам услуг. В случае</w:t>
      </w:r>
      <w:proofErr w:type="gramStart"/>
      <w:r w:rsidRPr="00A75442">
        <w:t>,</w:t>
      </w:r>
      <w:proofErr w:type="gramEnd"/>
      <w:r>
        <w:t xml:space="preserve"> </w:t>
      </w:r>
      <w:r w:rsidRPr="00A75442">
        <w:t>если услуги по обслуживанию мероприятий были предоставлены сторонними</w:t>
      </w:r>
      <w:r>
        <w:t xml:space="preserve"> </w:t>
      </w:r>
      <w:r w:rsidRPr="00A75442">
        <w:t>организациями, лицо, ответственное за проведение такого мероприятия, вместе</w:t>
      </w:r>
      <w:r>
        <w:t xml:space="preserve"> </w:t>
      </w:r>
      <w:r w:rsidRPr="00A75442">
        <w:t>с программой проведения мероприятий предоставляет договор на оказание</w:t>
      </w:r>
      <w:r>
        <w:t xml:space="preserve"> </w:t>
      </w:r>
      <w:r w:rsidRPr="00A75442">
        <w:t>данных услуг.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9. Основанием для выделения средств на представительские расходы</w:t>
      </w:r>
      <w:r>
        <w:t xml:space="preserve"> </w:t>
      </w:r>
      <w:r w:rsidRPr="00A75442">
        <w:t>является распоряжение Главы адм</w:t>
      </w:r>
      <w:r>
        <w:t>инистрации муниципального образования</w:t>
      </w:r>
      <w:r w:rsidRPr="00A75442">
        <w:t>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10. На основании распоряжения о проведении мероприятия составляется</w:t>
      </w:r>
      <w:r>
        <w:t xml:space="preserve"> </w:t>
      </w:r>
      <w:r w:rsidRPr="00A75442">
        <w:t>программа его проведения согласно приложению № 1 к настоящему</w:t>
      </w:r>
      <w:r>
        <w:t xml:space="preserve"> </w:t>
      </w:r>
      <w:r w:rsidRPr="00A75442">
        <w:t>Положению и утверждается смета представительских расходов на проведение</w:t>
      </w:r>
      <w:r>
        <w:t xml:space="preserve"> </w:t>
      </w:r>
      <w:r w:rsidRPr="00A75442">
        <w:t>мероприятия согласно приложению № 2 к настоящему Положению.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11. Средства на расходы, связанные с обслуживанием заседани</w:t>
      </w:r>
      <w:proofErr w:type="gramStart"/>
      <w:r w:rsidRPr="00A75442">
        <w:t>й(</w:t>
      </w:r>
      <w:proofErr w:type="gramEnd"/>
      <w:r w:rsidRPr="00A75442">
        <w:t>совещаний), на приобретение цветов, сувениров для представителей других</w:t>
      </w:r>
      <w:r>
        <w:t xml:space="preserve"> </w:t>
      </w:r>
      <w:r w:rsidRPr="00A75442">
        <w:t>организаций, учреждений, а также расходы, связанные с приобретением цветов,</w:t>
      </w:r>
      <w:r>
        <w:t xml:space="preserve"> </w:t>
      </w:r>
      <w:r w:rsidRPr="00A75442">
        <w:t>сувениров для делегации, принимающей представителей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>,</w:t>
      </w:r>
      <w:r>
        <w:t xml:space="preserve"> </w:t>
      </w:r>
      <w:r w:rsidRPr="00A75442">
        <w:t>выделяются под отчет ответственному лицу, назначаемому распоряжением</w:t>
      </w:r>
      <w:r>
        <w:t xml:space="preserve"> </w:t>
      </w:r>
      <w:r w:rsidRPr="00A75442">
        <w:t>Главы админ</w:t>
      </w:r>
      <w:r>
        <w:t>истрации муниципального образования</w:t>
      </w:r>
      <w:r w:rsidRPr="00A75442">
        <w:t>, в соответствии с заявкой.</w:t>
      </w:r>
      <w:r>
        <w:t xml:space="preserve"> </w:t>
      </w:r>
      <w:r w:rsidRPr="00A75442">
        <w:t>Или</w:t>
      </w:r>
      <w:r>
        <w:t xml:space="preserve"> </w:t>
      </w:r>
      <w:r w:rsidRPr="00A75442">
        <w:t>оплачиваются по безналичному расчету, распоряжение Главы администрации</w:t>
      </w:r>
      <w:r>
        <w:t xml:space="preserve"> муниципального образования</w:t>
      </w:r>
      <w:r w:rsidRPr="00A75442">
        <w:t xml:space="preserve"> в данном случае не требуется.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12. По окончании мероприятия составляется отчет согласно приложению</w:t>
      </w:r>
      <w:r>
        <w:t xml:space="preserve"> </w:t>
      </w:r>
      <w:r w:rsidRPr="00A75442">
        <w:t>№ 3 к настоящему Положению, подтверждающий фактически произведенные</w:t>
      </w:r>
      <w:r>
        <w:t xml:space="preserve"> </w:t>
      </w:r>
      <w:r w:rsidRPr="00A75442">
        <w:t>расходы, с приложением к нему первичных оправдательных документов.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 xml:space="preserve">13. Отчет и первичные документы подлежат представлению в </w:t>
      </w:r>
      <w:r>
        <w:t>бухгалтерию</w:t>
      </w:r>
      <w:r w:rsidRPr="00A75442">
        <w:t xml:space="preserve"> Администрации</w:t>
      </w:r>
      <w:r>
        <w:t xml:space="preserve"> </w:t>
      </w:r>
      <w:proofErr w:type="spellStart"/>
      <w:r>
        <w:t>Барабановского</w:t>
      </w:r>
      <w:proofErr w:type="spellEnd"/>
      <w:r>
        <w:t xml:space="preserve"> сельсовета</w:t>
      </w:r>
      <w:r w:rsidRPr="00A75442">
        <w:t>, неиспользованные денежные средства</w:t>
      </w:r>
      <w:r>
        <w:t xml:space="preserve"> </w:t>
      </w:r>
      <w:r w:rsidRPr="00A75442">
        <w:t>сдаются в кассу по итогам проведенного мероприятия в сроки,</w:t>
      </w:r>
      <w:r>
        <w:t xml:space="preserve"> </w:t>
      </w:r>
      <w:r w:rsidRPr="00A75442">
        <w:t>предусмотренные Учетной политикой.</w:t>
      </w:r>
    </w:p>
    <w:p w:rsidR="00BB09AA" w:rsidRPr="00A75442" w:rsidRDefault="00BB09AA" w:rsidP="00A75442">
      <w:pPr>
        <w:autoSpaceDE w:val="0"/>
        <w:autoSpaceDN w:val="0"/>
        <w:adjustRightInd w:val="0"/>
        <w:ind w:firstLine="709"/>
      </w:pPr>
      <w:r w:rsidRPr="00A75442">
        <w:t>14. Представительские расходы могут быть произведены как за</w:t>
      </w:r>
      <w:r>
        <w:t xml:space="preserve"> </w:t>
      </w:r>
      <w:r w:rsidRPr="00A75442">
        <w:t>наличные, так и за безналичные средства.</w:t>
      </w:r>
    </w:p>
    <w:p w:rsidR="00BB09AA" w:rsidRPr="00A75442" w:rsidRDefault="00BB09AA" w:rsidP="00A75442">
      <w:pPr>
        <w:autoSpaceDE w:val="0"/>
        <w:autoSpaceDN w:val="0"/>
        <w:adjustRightInd w:val="0"/>
        <w:spacing w:after="120"/>
        <w:ind w:firstLine="709"/>
      </w:pP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t xml:space="preserve">  </w:t>
      </w:r>
    </w:p>
    <w:p w:rsidR="00BB09AA" w:rsidRDefault="00BB09AA">
      <w:r>
        <w:br w:type="page"/>
      </w: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lastRenderedPageBreak/>
        <w:t xml:space="preserve"> </w:t>
      </w: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t xml:space="preserve">       </w:t>
      </w:r>
      <w:r w:rsidRPr="00A75442">
        <w:t>Приложение № 1</w:t>
      </w:r>
    </w:p>
    <w:p w:rsidR="00BB09AA" w:rsidRPr="00A75442" w:rsidRDefault="00BB09AA" w:rsidP="00A75442">
      <w:pPr>
        <w:autoSpaceDE w:val="0"/>
        <w:autoSpaceDN w:val="0"/>
        <w:adjustRightInd w:val="0"/>
        <w:ind w:left="4956" w:firstLine="709"/>
        <w:jc w:val="left"/>
      </w:pPr>
      <w:r w:rsidRPr="00A75442">
        <w:t>к  Положению</w:t>
      </w:r>
    </w:p>
    <w:p w:rsidR="00BB09AA" w:rsidRPr="00A75442" w:rsidRDefault="00BB09AA" w:rsidP="00A75442">
      <w:pPr>
        <w:autoSpaceDE w:val="0"/>
        <w:autoSpaceDN w:val="0"/>
        <w:adjustRightInd w:val="0"/>
        <w:ind w:left="5664" w:firstLine="1"/>
        <w:jc w:val="left"/>
      </w:pPr>
      <w:r w:rsidRPr="00A75442">
        <w:t xml:space="preserve">о представительских расходах </w:t>
      </w:r>
      <w:r>
        <w:t>а</w:t>
      </w:r>
      <w:r w:rsidRPr="00A75442">
        <w:t xml:space="preserve">дминистрации </w:t>
      </w:r>
    </w:p>
    <w:p w:rsidR="00BB09AA" w:rsidRPr="00A75442" w:rsidRDefault="00BB09AA" w:rsidP="00A75442">
      <w:pPr>
        <w:autoSpaceDE w:val="0"/>
        <w:autoSpaceDN w:val="0"/>
        <w:adjustRightInd w:val="0"/>
        <w:ind w:left="4956" w:firstLine="709"/>
        <w:jc w:val="left"/>
      </w:pPr>
      <w:proofErr w:type="spellStart"/>
      <w:r>
        <w:t>Барабановского</w:t>
      </w:r>
      <w:proofErr w:type="spellEnd"/>
      <w:r>
        <w:t xml:space="preserve"> сельсовета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УТВЕРЖДАЮ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_____________ _________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(должность) (подпись)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(расшифровка подписи)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«___» ___________ 20__ года</w:t>
      </w: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jc w:val="center"/>
        <w:rPr>
          <w:b/>
          <w:bCs/>
        </w:rPr>
      </w:pPr>
      <w:r w:rsidRPr="00A75442">
        <w:rPr>
          <w:b/>
          <w:bCs/>
        </w:rPr>
        <w:t>Программа проведения мероприятия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jc w:val="center"/>
      </w:pPr>
      <w:r w:rsidRPr="00A75442">
        <w:t>(наименование организации)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Цель проведения: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Дата проведения: с «___» __________ 20__ года по «___» _________20__ года.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Место проведения: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Приглашенные лица: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от органов местного самоуправления муниципального образования: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  <w:r w:rsidRPr="00A75442">
        <w:rPr>
          <w:b/>
          <w:bCs/>
        </w:rPr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  <w:r w:rsidRPr="00A75442">
        <w:rPr>
          <w:b/>
          <w:bCs/>
        </w:rPr>
        <w:t>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от приглашенной стороны: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</w:t>
      </w:r>
    </w:p>
    <w:p w:rsidR="00BB09AA" w:rsidRPr="00A75442" w:rsidRDefault="00BB09AA" w:rsidP="00A75442">
      <w:pPr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A75442">
        <w:t>__________________________________________________________________</w:t>
      </w:r>
    </w:p>
    <w:p w:rsidR="00BB09AA" w:rsidRPr="00A75442" w:rsidRDefault="00BB09AA" w:rsidP="00A75442">
      <w:pPr>
        <w:spacing w:line="276" w:lineRule="auto"/>
        <w:jc w:val="left"/>
        <w:rPr>
          <w:rFonts w:ascii="Calibri" w:hAnsi="Calibri" w:cs="Calibri"/>
          <w:sz w:val="22"/>
          <w:szCs w:val="22"/>
        </w:rPr>
      </w:pPr>
      <w:r w:rsidRPr="00A75442">
        <w:t>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039"/>
        <w:gridCol w:w="1907"/>
        <w:gridCol w:w="1950"/>
      </w:tblGrid>
      <w:tr w:rsidR="00BB09AA" w:rsidRPr="003C0926">
        <w:tc>
          <w:tcPr>
            <w:tcW w:w="675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  <w:proofErr w:type="gramStart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п</w:t>
            </w:r>
            <w:proofErr w:type="gramEnd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/п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7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Дата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проведения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мероприятия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Время проведения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мероприятия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09AA" w:rsidRPr="003C0926">
        <w:tc>
          <w:tcPr>
            <w:tcW w:w="67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39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0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09AA" w:rsidRPr="00A75442" w:rsidRDefault="00BB09AA" w:rsidP="00A75442">
      <w:pPr>
        <w:autoSpaceDE w:val="0"/>
        <w:autoSpaceDN w:val="0"/>
        <w:adjustRightInd w:val="0"/>
      </w:pPr>
    </w:p>
    <w:p w:rsidR="00BB09AA" w:rsidRDefault="00BB09AA" w:rsidP="00A75442">
      <w:pPr>
        <w:autoSpaceDE w:val="0"/>
        <w:autoSpaceDN w:val="0"/>
        <w:adjustRightInd w:val="0"/>
      </w:pPr>
      <w:r w:rsidRPr="00A75442">
        <w:t>Составил: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 _________________ 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 xml:space="preserve">(должность) </w:t>
      </w:r>
      <w:r>
        <w:t xml:space="preserve">                       </w:t>
      </w:r>
      <w:r w:rsidRPr="00A75442">
        <w:t xml:space="preserve">(подпись) </w:t>
      </w:r>
      <w:r>
        <w:t xml:space="preserve">           </w:t>
      </w:r>
      <w:r w:rsidRPr="00A75442">
        <w:t>(расшифровка подписи)</w:t>
      </w: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t xml:space="preserve">      </w:t>
      </w: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lastRenderedPageBreak/>
        <w:t xml:space="preserve">       Приложение № 2</w:t>
      </w:r>
    </w:p>
    <w:p w:rsidR="00BB09AA" w:rsidRPr="00A75442" w:rsidRDefault="00BB09AA" w:rsidP="00A75442">
      <w:pPr>
        <w:autoSpaceDE w:val="0"/>
        <w:autoSpaceDN w:val="0"/>
        <w:adjustRightInd w:val="0"/>
        <w:ind w:left="4956" w:firstLine="709"/>
        <w:jc w:val="left"/>
      </w:pPr>
      <w:r w:rsidRPr="00A75442">
        <w:t>к  Положению</w:t>
      </w:r>
    </w:p>
    <w:p w:rsidR="00BB09AA" w:rsidRPr="00A75442" w:rsidRDefault="00BB09AA" w:rsidP="00A75442">
      <w:pPr>
        <w:autoSpaceDE w:val="0"/>
        <w:autoSpaceDN w:val="0"/>
        <w:adjustRightInd w:val="0"/>
        <w:ind w:left="5664" w:firstLine="1"/>
        <w:jc w:val="left"/>
      </w:pPr>
      <w:r w:rsidRPr="00A75442">
        <w:t xml:space="preserve">о представительских расходах </w:t>
      </w:r>
      <w:r>
        <w:t>а</w:t>
      </w:r>
      <w:r w:rsidRPr="00A75442">
        <w:t xml:space="preserve">дминистрации </w:t>
      </w:r>
    </w:p>
    <w:p w:rsidR="00BB09AA" w:rsidRPr="00A75442" w:rsidRDefault="00BB09AA" w:rsidP="00A75442">
      <w:pPr>
        <w:autoSpaceDE w:val="0"/>
        <w:autoSpaceDN w:val="0"/>
        <w:adjustRightInd w:val="0"/>
        <w:ind w:left="4956" w:firstLine="709"/>
        <w:jc w:val="left"/>
      </w:pPr>
      <w:proofErr w:type="spellStart"/>
      <w:r>
        <w:t>Барабановского</w:t>
      </w:r>
      <w:proofErr w:type="spellEnd"/>
      <w:r>
        <w:t xml:space="preserve"> сельсовета</w:t>
      </w:r>
    </w:p>
    <w:p w:rsidR="00BB09AA" w:rsidRDefault="00BB09AA" w:rsidP="00A75442">
      <w:pPr>
        <w:autoSpaceDE w:val="0"/>
        <w:autoSpaceDN w:val="0"/>
        <w:adjustRightInd w:val="0"/>
        <w:jc w:val="right"/>
      </w:pP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УТВЕРЖДАЮ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_____________ _________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(должность) (подпись)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(расшифровка подписи)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  <w:r w:rsidRPr="00A75442">
        <w:t>«___» ___________ 20__ года</w:t>
      </w:r>
    </w:p>
    <w:p w:rsidR="00BB09AA" w:rsidRPr="00A75442" w:rsidRDefault="00BB09AA" w:rsidP="00A75442">
      <w:pPr>
        <w:autoSpaceDE w:val="0"/>
        <w:autoSpaceDN w:val="0"/>
        <w:adjustRightInd w:val="0"/>
        <w:jc w:val="center"/>
        <w:rPr>
          <w:b/>
          <w:bCs/>
        </w:rPr>
      </w:pPr>
      <w:r w:rsidRPr="00A75442">
        <w:rPr>
          <w:b/>
          <w:bCs/>
        </w:rPr>
        <w:t>Смета</w:t>
      </w:r>
    </w:p>
    <w:p w:rsidR="00BB09AA" w:rsidRPr="00A75442" w:rsidRDefault="00BB09AA" w:rsidP="00A75442">
      <w:pPr>
        <w:autoSpaceDE w:val="0"/>
        <w:autoSpaceDN w:val="0"/>
        <w:adjustRightInd w:val="0"/>
        <w:jc w:val="center"/>
        <w:rPr>
          <w:b/>
          <w:bCs/>
        </w:rPr>
      </w:pPr>
      <w:r w:rsidRPr="00A75442">
        <w:rPr>
          <w:b/>
          <w:bCs/>
        </w:rPr>
        <w:t>представительских расходов на проведение мероприятия</w:t>
      </w:r>
    </w:p>
    <w:p w:rsidR="00BB09AA" w:rsidRPr="00A75442" w:rsidRDefault="00BB09AA" w:rsidP="00A75442">
      <w:pPr>
        <w:autoSpaceDE w:val="0"/>
        <w:autoSpaceDN w:val="0"/>
        <w:adjustRightInd w:val="0"/>
        <w:jc w:val="center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jc w:val="center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Дата проведения: с «___» _________ 20__ года по «___» _________ 20__ года.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Место проведения: 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Приглашенные лица в количестве _____________________________ человек.</w:t>
      </w:r>
      <w:r>
        <w:t xml:space="preserve"> </w:t>
      </w:r>
      <w:r w:rsidRPr="00A75442">
        <w:t>Официальные участники со стороны органов местного самоуправления муниципального образования ________________________________ человек.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Источник финансирования 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BB09AA" w:rsidRPr="003C0926">
        <w:tc>
          <w:tcPr>
            <w:tcW w:w="817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  <w:proofErr w:type="gramStart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п</w:t>
            </w:r>
            <w:proofErr w:type="gramEnd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Наименование </w:t>
            </w:r>
            <w:proofErr w:type="gramStart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представительских</w:t>
            </w:r>
            <w:proofErr w:type="gramEnd"/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1950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Сумма в рублях</w:t>
            </w:r>
          </w:p>
        </w:tc>
      </w:tr>
      <w:tr w:rsidR="00BB09AA" w:rsidRPr="003C0926">
        <w:tc>
          <w:tcPr>
            <w:tcW w:w="817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950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817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7621" w:type="dxa"/>
            <w:gridSpan w:val="2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1950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BB09AA" w:rsidRPr="00A75442" w:rsidRDefault="00BB09AA" w:rsidP="00A75442">
      <w:pPr>
        <w:autoSpaceDE w:val="0"/>
        <w:autoSpaceDN w:val="0"/>
        <w:adjustRightInd w:val="0"/>
      </w:pP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Сумма расходов подтверждается приложением первичных документов в</w:t>
      </w:r>
      <w:r>
        <w:t xml:space="preserve"> </w:t>
      </w:r>
      <w:r w:rsidRPr="00A75442">
        <w:t>количестве ____шт.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Подпись отчетного лица 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 xml:space="preserve">                                            (должность)      (подпись)       (расшифровка)              </w:t>
      </w: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t xml:space="preserve">      </w:t>
      </w: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</w:p>
    <w:p w:rsidR="00BB09AA" w:rsidRDefault="00BB09AA" w:rsidP="00A75442">
      <w:pPr>
        <w:autoSpaceDE w:val="0"/>
        <w:autoSpaceDN w:val="0"/>
        <w:adjustRightInd w:val="0"/>
        <w:ind w:left="3540"/>
        <w:jc w:val="center"/>
      </w:pPr>
      <w:r>
        <w:lastRenderedPageBreak/>
        <w:t xml:space="preserve">      Приложение № 3</w:t>
      </w:r>
    </w:p>
    <w:p w:rsidR="00BB09AA" w:rsidRPr="00A75442" w:rsidRDefault="00BB09AA" w:rsidP="00A75442">
      <w:pPr>
        <w:autoSpaceDE w:val="0"/>
        <w:autoSpaceDN w:val="0"/>
        <w:adjustRightInd w:val="0"/>
        <w:ind w:left="4956" w:firstLine="709"/>
        <w:jc w:val="left"/>
      </w:pPr>
      <w:r w:rsidRPr="00A75442">
        <w:t>к  Положению</w:t>
      </w:r>
    </w:p>
    <w:p w:rsidR="00BB09AA" w:rsidRPr="00A75442" w:rsidRDefault="00BB09AA" w:rsidP="00A75442">
      <w:pPr>
        <w:autoSpaceDE w:val="0"/>
        <w:autoSpaceDN w:val="0"/>
        <w:adjustRightInd w:val="0"/>
        <w:ind w:left="5664" w:firstLine="1"/>
        <w:jc w:val="left"/>
      </w:pPr>
      <w:r w:rsidRPr="00A75442">
        <w:t xml:space="preserve">о представительских расходах </w:t>
      </w:r>
      <w:r>
        <w:t>а</w:t>
      </w:r>
      <w:r w:rsidRPr="00A75442">
        <w:t xml:space="preserve">дминистрации </w:t>
      </w:r>
    </w:p>
    <w:p w:rsidR="00BB09AA" w:rsidRPr="00A75442" w:rsidRDefault="00BB09AA" w:rsidP="00A75442">
      <w:pPr>
        <w:autoSpaceDE w:val="0"/>
        <w:autoSpaceDN w:val="0"/>
        <w:adjustRightInd w:val="0"/>
        <w:ind w:left="4956" w:firstLine="709"/>
        <w:jc w:val="left"/>
      </w:pPr>
      <w:proofErr w:type="spellStart"/>
      <w:r>
        <w:t>Барабановского</w:t>
      </w:r>
      <w:proofErr w:type="spellEnd"/>
      <w:r>
        <w:t xml:space="preserve"> сельсовета</w:t>
      </w:r>
    </w:p>
    <w:p w:rsidR="00BB09AA" w:rsidRPr="00A75442" w:rsidRDefault="00BB09AA" w:rsidP="00A75442">
      <w:pPr>
        <w:autoSpaceDE w:val="0"/>
        <w:autoSpaceDN w:val="0"/>
        <w:adjustRightInd w:val="0"/>
        <w:jc w:val="right"/>
      </w:pPr>
    </w:p>
    <w:p w:rsidR="00BB09AA" w:rsidRPr="00A75442" w:rsidRDefault="00BB09AA" w:rsidP="00A75442">
      <w:pPr>
        <w:autoSpaceDE w:val="0"/>
        <w:autoSpaceDN w:val="0"/>
        <w:adjustRightInd w:val="0"/>
        <w:jc w:val="center"/>
        <w:rPr>
          <w:b/>
          <w:bCs/>
        </w:rPr>
      </w:pPr>
      <w:r w:rsidRPr="00A75442">
        <w:rPr>
          <w:b/>
          <w:bCs/>
        </w:rPr>
        <w:t>Отчет о проведении мероприятия</w:t>
      </w: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  <w:r w:rsidRPr="00A75442">
        <w:rPr>
          <w:b/>
          <w:bCs/>
        </w:rPr>
        <w:t>__________________________________________________________________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  <w:rPr>
          <w:b/>
          <w:bCs/>
        </w:rPr>
      </w:pPr>
      <w:r w:rsidRPr="00A75442">
        <w:rPr>
          <w:b/>
          <w:bCs/>
        </w:rPr>
        <w:t>с «___» ______________ 20__ года по «___» _______________ 20__ года</w:t>
      </w:r>
    </w:p>
    <w:p w:rsidR="00BB09AA" w:rsidRPr="00A75442" w:rsidRDefault="00BB09AA" w:rsidP="00A75442">
      <w:pPr>
        <w:autoSpaceDE w:val="0"/>
        <w:autoSpaceDN w:val="0"/>
        <w:adjustRightInd w:val="0"/>
      </w:pP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 xml:space="preserve">В соответствии с распоряжением «____________________________» </w:t>
      </w:r>
      <w:proofErr w:type="gramStart"/>
      <w:r w:rsidRPr="00A75442">
        <w:t>от</w:t>
      </w:r>
      <w:proofErr w:type="gramEnd"/>
      <w:r w:rsidRPr="00A75442">
        <w:t xml:space="preserve"> «___»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 xml:space="preserve">________ 20__ года проведено мероприятие с </w:t>
      </w:r>
      <w:proofErr w:type="spellStart"/>
      <w:r w:rsidRPr="00A75442">
        <w:t>представителямиорганизации</w:t>
      </w:r>
      <w:proofErr w:type="spellEnd"/>
      <w:r w:rsidRPr="00A75442">
        <w:t>/организаций: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__________________________________________________________________;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(Ф.И.О., должность, название организации)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__________________________________________________________________;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(Ф.И.О., должность, название организации)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(Ф.И.О., должность, название организации)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Место проведения мероприятия 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Цель проведения мероприятия 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Официальные лица от органов местного самоуправления муниципального</w:t>
      </w:r>
    </w:p>
    <w:p w:rsidR="00BB09AA" w:rsidRDefault="00BB09AA" w:rsidP="00A75442">
      <w:pPr>
        <w:autoSpaceDE w:val="0"/>
        <w:autoSpaceDN w:val="0"/>
        <w:adjustRightInd w:val="0"/>
      </w:pPr>
      <w:r w:rsidRPr="00A75442">
        <w:t>образования: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__________________________________________________________________;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(Ф.И.О., должность)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__________________________________________________________________;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(Ф.И.О., должность)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Результаты мероприятия:_____________________________________________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_______________________________________________________________.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 xml:space="preserve">Общая сумма расходов на проведение мероприятия </w:t>
      </w:r>
      <w:proofErr w:type="spellStart"/>
      <w:r w:rsidRPr="00A75442">
        <w:t>составила____________________рублей</w:t>
      </w:r>
      <w:proofErr w:type="spellEnd"/>
      <w:r w:rsidRPr="00A75442">
        <w:t xml:space="preserve"> _____ копеек. 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(_________________________________________________________________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________________________________________) рублей ____ копеек.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(сумма прописью)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в том числе: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52"/>
        <w:gridCol w:w="2342"/>
        <w:gridCol w:w="2555"/>
      </w:tblGrid>
      <w:tr w:rsidR="00BB09AA" w:rsidRPr="003C0926">
        <w:tc>
          <w:tcPr>
            <w:tcW w:w="2322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  <w:proofErr w:type="gramStart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п</w:t>
            </w:r>
            <w:proofErr w:type="gramEnd"/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352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342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Сумма в рублях</w:t>
            </w:r>
          </w:p>
        </w:tc>
        <w:tc>
          <w:tcPr>
            <w:tcW w:w="2555" w:type="dxa"/>
            <w:vAlign w:val="center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Номер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подтверждающего</w:t>
            </w:r>
          </w:p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документа</w:t>
            </w:r>
          </w:p>
        </w:tc>
      </w:tr>
      <w:tr w:rsidR="00BB09AA" w:rsidRPr="003C0926">
        <w:tc>
          <w:tcPr>
            <w:tcW w:w="232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4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55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C0926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</w:tr>
      <w:tr w:rsidR="00BB09AA" w:rsidRPr="003C0926">
        <w:tc>
          <w:tcPr>
            <w:tcW w:w="232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232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232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232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5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55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BB09AA" w:rsidRPr="003C0926">
        <w:tc>
          <w:tcPr>
            <w:tcW w:w="4674" w:type="dxa"/>
            <w:gridSpan w:val="2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ИТОГО:</w:t>
            </w:r>
          </w:p>
        </w:tc>
        <w:tc>
          <w:tcPr>
            <w:tcW w:w="2342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5" w:type="dxa"/>
          </w:tcPr>
          <w:p w:rsidR="00BB09AA" w:rsidRPr="003C0926" w:rsidRDefault="00BB09AA" w:rsidP="003C092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C0926">
              <w:rPr>
                <w:rFonts w:ascii="Calibri" w:hAnsi="Calibri" w:cs="Calibri"/>
                <w:sz w:val="22"/>
                <w:szCs w:val="22"/>
              </w:rPr>
              <w:t>х</w:t>
            </w:r>
          </w:p>
        </w:tc>
      </w:tr>
    </w:tbl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Подпись отчетного лица</w:t>
      </w:r>
    </w:p>
    <w:p w:rsidR="00BB09AA" w:rsidRPr="00A75442" w:rsidRDefault="00BB09AA" w:rsidP="00A75442">
      <w:pPr>
        <w:autoSpaceDE w:val="0"/>
        <w:autoSpaceDN w:val="0"/>
        <w:adjustRightInd w:val="0"/>
      </w:pPr>
      <w:r w:rsidRPr="00A75442">
        <w:t>__________________ _________________ __________________________</w:t>
      </w:r>
    </w:p>
    <w:p w:rsidR="00BB09AA" w:rsidRPr="00A75442" w:rsidRDefault="00BB09AA" w:rsidP="00A75442">
      <w:r w:rsidRPr="00A75442">
        <w:t>(должность) (подпись) (расшифровка подписи)</w:t>
      </w:r>
    </w:p>
    <w:sectPr w:rsidR="00BB09AA" w:rsidRPr="00A75442" w:rsidSect="00A754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42"/>
    <w:rsid w:val="0000586D"/>
    <w:rsid w:val="000321A9"/>
    <w:rsid w:val="00045CCE"/>
    <w:rsid w:val="000751FC"/>
    <w:rsid w:val="000F075B"/>
    <w:rsid w:val="000F2F94"/>
    <w:rsid w:val="0012283C"/>
    <w:rsid w:val="001A5C7E"/>
    <w:rsid w:val="002E1248"/>
    <w:rsid w:val="00315BBA"/>
    <w:rsid w:val="003656E1"/>
    <w:rsid w:val="003C0926"/>
    <w:rsid w:val="00512A14"/>
    <w:rsid w:val="005271BD"/>
    <w:rsid w:val="005C094B"/>
    <w:rsid w:val="005C77C5"/>
    <w:rsid w:val="00610454"/>
    <w:rsid w:val="00615563"/>
    <w:rsid w:val="006A26BC"/>
    <w:rsid w:val="006B047C"/>
    <w:rsid w:val="006C3428"/>
    <w:rsid w:val="006C7DAB"/>
    <w:rsid w:val="006E37A2"/>
    <w:rsid w:val="006E3AD7"/>
    <w:rsid w:val="0070187D"/>
    <w:rsid w:val="0072125A"/>
    <w:rsid w:val="00746AFF"/>
    <w:rsid w:val="0077018B"/>
    <w:rsid w:val="00791DE6"/>
    <w:rsid w:val="007B33FF"/>
    <w:rsid w:val="007D1E55"/>
    <w:rsid w:val="00800BF6"/>
    <w:rsid w:val="00832A76"/>
    <w:rsid w:val="00842F1F"/>
    <w:rsid w:val="008519B5"/>
    <w:rsid w:val="0090320F"/>
    <w:rsid w:val="00917F36"/>
    <w:rsid w:val="00945AAF"/>
    <w:rsid w:val="009608F7"/>
    <w:rsid w:val="00996494"/>
    <w:rsid w:val="009968CD"/>
    <w:rsid w:val="009D3FC9"/>
    <w:rsid w:val="00A30242"/>
    <w:rsid w:val="00A36666"/>
    <w:rsid w:val="00A75442"/>
    <w:rsid w:val="00B22591"/>
    <w:rsid w:val="00B37EDF"/>
    <w:rsid w:val="00B8776A"/>
    <w:rsid w:val="00BA0C66"/>
    <w:rsid w:val="00BB09AA"/>
    <w:rsid w:val="00BF131A"/>
    <w:rsid w:val="00BF33FB"/>
    <w:rsid w:val="00BF754A"/>
    <w:rsid w:val="00C2775A"/>
    <w:rsid w:val="00C36272"/>
    <w:rsid w:val="00DD49E1"/>
    <w:rsid w:val="00DD6FD5"/>
    <w:rsid w:val="00E04E54"/>
    <w:rsid w:val="00E073BD"/>
    <w:rsid w:val="00E118C4"/>
    <w:rsid w:val="00E1274C"/>
    <w:rsid w:val="00E257BD"/>
    <w:rsid w:val="00E313E4"/>
    <w:rsid w:val="00E34E32"/>
    <w:rsid w:val="00F1114A"/>
    <w:rsid w:val="00F206F4"/>
    <w:rsid w:val="00F215F0"/>
    <w:rsid w:val="00F23347"/>
    <w:rsid w:val="00F33C4D"/>
    <w:rsid w:val="00F855FE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4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4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8CD"/>
    <w:pPr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7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4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5442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8CD"/>
    <w:pPr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3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7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83BD5-C251-4037-85F7-4BFFBECC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spec</cp:lastModifiedBy>
  <cp:revision>2</cp:revision>
  <cp:lastPrinted>2017-01-09T10:54:00Z</cp:lastPrinted>
  <dcterms:created xsi:type="dcterms:W3CDTF">2017-01-31T04:34:00Z</dcterms:created>
  <dcterms:modified xsi:type="dcterms:W3CDTF">2017-01-31T04:34:00Z</dcterms:modified>
</cp:coreProperties>
</file>