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</w:tblGrid>
      <w:tr w:rsidR="00430BBA" w:rsidRPr="00401C79" w:rsidTr="00540DC7">
        <w:trPr>
          <w:trHeight w:val="2277"/>
        </w:trPr>
        <w:tc>
          <w:tcPr>
            <w:tcW w:w="5670" w:type="dxa"/>
            <w:shd w:val="clear" w:color="auto" w:fill="auto"/>
          </w:tcPr>
          <w:p w:rsidR="00430BBA" w:rsidRPr="00430BBA" w:rsidRDefault="003D3100" w:rsidP="00540DC7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30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9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8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6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30BBA" w:rsidRPr="00430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 </w:t>
            </w:r>
          </w:p>
          <w:p w:rsidR="00430BBA" w:rsidRPr="00430BBA" w:rsidRDefault="00430BBA" w:rsidP="00540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ОБРАЗОВАНИЯ</w:t>
            </w:r>
          </w:p>
          <w:p w:rsidR="00430BBA" w:rsidRPr="00430BBA" w:rsidRDefault="00430BBA" w:rsidP="00540DC7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BA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430BBA" w:rsidRPr="00430BBA" w:rsidRDefault="00430BBA" w:rsidP="00540DC7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BA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430BBA" w:rsidRPr="00430BBA" w:rsidRDefault="00430BBA" w:rsidP="00540DC7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B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30BBA" w:rsidRPr="00430BBA" w:rsidRDefault="00430BBA" w:rsidP="00540DC7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BBA" w:rsidRPr="00430BBA" w:rsidRDefault="00430BBA" w:rsidP="00540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A">
              <w:rPr>
                <w:rFonts w:ascii="Times New Roman" w:hAnsi="Times New Roman" w:cs="Times New Roman"/>
                <w:sz w:val="28"/>
                <w:szCs w:val="28"/>
              </w:rPr>
              <w:t xml:space="preserve">    П О С Т А Н О В Л Е Н И Е</w:t>
            </w:r>
          </w:p>
        </w:tc>
      </w:tr>
      <w:tr w:rsidR="00430BBA" w:rsidRPr="00401C79" w:rsidTr="00540DC7">
        <w:trPr>
          <w:trHeight w:val="877"/>
        </w:trPr>
        <w:tc>
          <w:tcPr>
            <w:tcW w:w="5670" w:type="dxa"/>
            <w:shd w:val="clear" w:color="auto" w:fill="auto"/>
          </w:tcPr>
          <w:p w:rsidR="00430BBA" w:rsidRPr="00430BBA" w:rsidRDefault="00430BBA" w:rsidP="00540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10.08.2015 №   20</w:t>
            </w:r>
            <w:r w:rsidRPr="00430B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430BBA" w:rsidRPr="00430BBA" w:rsidRDefault="00430BBA" w:rsidP="00540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BA" w:rsidRPr="00430BBA" w:rsidRDefault="00430BBA" w:rsidP="00540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A"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село Барабановка</w:t>
            </w:r>
          </w:p>
        </w:tc>
      </w:tr>
      <w:tr w:rsidR="00430BBA" w:rsidTr="00540DC7">
        <w:tblPrEx>
          <w:tblCellMar>
            <w:left w:w="108" w:type="dxa"/>
            <w:right w:w="108" w:type="dxa"/>
          </w:tblCellMar>
        </w:tblPrEx>
        <w:trPr>
          <w:trHeight w:val="1605"/>
        </w:trPr>
        <w:tc>
          <w:tcPr>
            <w:tcW w:w="5670" w:type="dxa"/>
          </w:tcPr>
          <w:p w:rsidR="00430BBA" w:rsidRPr="00430BBA" w:rsidRDefault="00430BBA" w:rsidP="00430BBA">
            <w:pPr>
              <w:pStyle w:val="1"/>
              <w:shd w:val="clear" w:color="auto" w:fill="auto"/>
              <w:tabs>
                <w:tab w:val="left" w:pos="0"/>
                <w:tab w:val="left" w:pos="5454"/>
              </w:tabs>
              <w:spacing w:after="840" w:line="274" w:lineRule="exact"/>
              <w:ind w:left="20" w:right="-108"/>
              <w:jc w:val="both"/>
              <w:rPr>
                <w:color w:val="000000"/>
                <w:sz w:val="22"/>
                <w:szCs w:val="22"/>
              </w:rPr>
            </w:pPr>
            <w:r w:rsidRPr="00430BBA">
              <w:rPr>
                <w:color w:val="000000"/>
                <w:sz w:val="22"/>
                <w:szCs w:val="22"/>
              </w:rPr>
              <w:t>О выделении помещений для проведения встреч, зарегистрированных кандидатов, их доверенных лиц с избирателями</w:t>
            </w:r>
          </w:p>
        </w:tc>
      </w:tr>
    </w:tbl>
    <w:p w:rsidR="00430BBA" w:rsidRDefault="00430BBA" w:rsidP="00D621A5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000000"/>
        </w:rPr>
      </w:pPr>
    </w:p>
    <w:p w:rsidR="00D621A5" w:rsidRDefault="00D621A5" w:rsidP="00D621A5">
      <w:pPr>
        <w:pStyle w:val="1"/>
        <w:shd w:val="clear" w:color="auto" w:fill="auto"/>
        <w:spacing w:after="0" w:line="274" w:lineRule="exact"/>
        <w:ind w:left="20" w:right="20" w:firstLine="700"/>
        <w:jc w:val="both"/>
      </w:pPr>
      <w:r>
        <w:rPr>
          <w:color w:val="000000"/>
        </w:rPr>
        <w:t xml:space="preserve">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 и в целях организованной подготовки и проведения выборов депутатов представительных органов муниципальных образований </w:t>
      </w:r>
      <w:r w:rsidR="00430BBA">
        <w:rPr>
          <w:color w:val="000000"/>
        </w:rPr>
        <w:t xml:space="preserve">Барабановский сельсовет </w:t>
      </w:r>
      <w:r>
        <w:rPr>
          <w:color w:val="000000"/>
        </w:rPr>
        <w:t>Новосергиевского района Оренбургской области 13 сентября 2015 года:</w:t>
      </w:r>
    </w:p>
    <w:p w:rsidR="00D621A5" w:rsidRDefault="00D621A5" w:rsidP="00D621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rPr>
          <w:color w:val="000000"/>
        </w:rPr>
        <w:t xml:space="preserve"> Определить следующие места для проведения встреч зарегистрированных кандидатов, их доверенных лиц с избирателями в форме собраний, встреч, публичных дебатов, дискуссий:</w:t>
      </w:r>
    </w:p>
    <w:p w:rsidR="00D621A5" w:rsidRDefault="00D621A5" w:rsidP="00D621A5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rPr>
          <w:color w:val="000000"/>
        </w:rPr>
        <w:t xml:space="preserve"> Во всех учреждениях культуры </w:t>
      </w:r>
      <w:r w:rsidR="00430BBA">
        <w:rPr>
          <w:color w:val="000000"/>
        </w:rPr>
        <w:t>администрации сельсовета</w:t>
      </w:r>
      <w:r>
        <w:rPr>
          <w:color w:val="000000"/>
        </w:rPr>
        <w:t>, являющихся муниципальной собственностью - без взимания платы;</w:t>
      </w:r>
    </w:p>
    <w:p w:rsidR="00D621A5" w:rsidRDefault="00D621A5" w:rsidP="00D621A5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rPr>
          <w:color w:val="000000"/>
        </w:rPr>
        <w:t xml:space="preserve"> В помещениях, зданиях, сооружениях и иных объектах, не являющихся муниципальной собственностью - по согласованию с владельцем указанных объектов.</w:t>
      </w:r>
    </w:p>
    <w:p w:rsidR="00D621A5" w:rsidRDefault="00D621A5" w:rsidP="00D621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rPr>
          <w:color w:val="000000"/>
        </w:rPr>
        <w:t xml:space="preserve"> Контроль по исполнению данного постановления </w:t>
      </w:r>
      <w:r w:rsidR="00430BBA">
        <w:rPr>
          <w:color w:val="000000"/>
        </w:rPr>
        <w:t>оставляю за собой</w:t>
      </w:r>
    </w:p>
    <w:p w:rsidR="00D621A5" w:rsidRDefault="00D621A5" w:rsidP="00D621A5">
      <w:pPr>
        <w:pStyle w:val="1"/>
        <w:numPr>
          <w:ilvl w:val="0"/>
          <w:numId w:val="1"/>
        </w:numPr>
        <w:shd w:val="clear" w:color="auto" w:fill="auto"/>
        <w:spacing w:after="875" w:line="274" w:lineRule="exact"/>
        <w:ind w:left="20" w:right="20" w:firstLine="700"/>
        <w:jc w:val="both"/>
      </w:pPr>
      <w:r>
        <w:rPr>
          <w:color w:val="000000"/>
        </w:rPr>
        <w:t xml:space="preserve"> Постановление вступает в силу со дня его подписания и подлежит опубликованию на сайте </w:t>
      </w:r>
      <w:r w:rsidR="00430BBA">
        <w:rPr>
          <w:color w:val="000000"/>
        </w:rPr>
        <w:t>администрации</w:t>
      </w:r>
    </w:p>
    <w:p w:rsidR="00430BBA" w:rsidRPr="00430BBA" w:rsidRDefault="00D621A5" w:rsidP="00430B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0BBA">
        <w:rPr>
          <w:rFonts w:ascii="Times New Roman" w:hAnsi="Times New Roman" w:cs="Times New Roman"/>
          <w:b/>
          <w:sz w:val="28"/>
          <w:szCs w:val="28"/>
        </w:rPr>
        <w:t>Г лава администрации</w:t>
      </w:r>
      <w:r w:rsidR="00430BBA" w:rsidRPr="00430BBA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D621A5" w:rsidRDefault="00430BBA" w:rsidP="00430B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Барабановский сельсовет                                        В.Н.Киян</w:t>
      </w:r>
    </w:p>
    <w:p w:rsidR="00430BBA" w:rsidRDefault="00430BBA" w:rsidP="00430B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0BBA" w:rsidRDefault="00430BBA" w:rsidP="00430B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0BBA" w:rsidRDefault="00430BBA" w:rsidP="00430BBA">
      <w:pPr>
        <w:pStyle w:val="a4"/>
      </w:pPr>
    </w:p>
    <w:p w:rsidR="00D621A5" w:rsidRDefault="00D621A5" w:rsidP="00D621A5">
      <w:pPr>
        <w:pStyle w:val="1"/>
        <w:shd w:val="clear" w:color="auto" w:fill="auto"/>
        <w:spacing w:after="0" w:line="230" w:lineRule="exact"/>
        <w:ind w:left="20"/>
        <w:jc w:val="both"/>
      </w:pPr>
      <w:r>
        <w:rPr>
          <w:color w:val="000000"/>
        </w:rPr>
        <w:t>Разослано: прокурору</w:t>
      </w:r>
      <w:r w:rsidR="00430BBA">
        <w:rPr>
          <w:color w:val="000000"/>
        </w:rPr>
        <w:t>, в дело</w:t>
      </w:r>
    </w:p>
    <w:p w:rsidR="00547F21" w:rsidRDefault="00547F21"/>
    <w:sectPr w:rsidR="00547F21" w:rsidSect="00430BBA">
      <w:pgSz w:w="11906" w:h="16838"/>
      <w:pgMar w:top="426" w:right="991" w:bottom="238" w:left="1276" w:header="709" w:footer="709" w:gutter="0"/>
      <w:cols w:space="708"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5784"/>
    <w:multiLevelType w:val="multilevel"/>
    <w:tmpl w:val="C61A61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723"/>
  <w:drawingGridVerticalSpacing w:val="983"/>
  <w:characterSpacingControl w:val="doNotCompress"/>
  <w:compat/>
  <w:rsids>
    <w:rsidRoot w:val="00D621A5"/>
    <w:rsid w:val="000A3920"/>
    <w:rsid w:val="002D32B9"/>
    <w:rsid w:val="003D3100"/>
    <w:rsid w:val="00430BBA"/>
    <w:rsid w:val="00547F21"/>
    <w:rsid w:val="00820C21"/>
    <w:rsid w:val="00A12AE3"/>
    <w:rsid w:val="00C616C3"/>
    <w:rsid w:val="00CC5ACE"/>
    <w:rsid w:val="00D621A5"/>
    <w:rsid w:val="00F65114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5"/>
    <w:pPr>
      <w:widowControl w:val="0"/>
      <w:spacing w:line="240" w:lineRule="auto"/>
      <w:ind w:left="0" w:right="0"/>
    </w:pPr>
    <w:rPr>
      <w:rFonts w:ascii="Courier New" w:eastAsia="Courier New" w:hAnsi="Courier New" w:cs="Courier New"/>
      <w:b w:val="0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621A5"/>
    <w:rPr>
      <w:rFonts w:eastAsia="Times New Roman"/>
      <w:b w:val="0"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1A5"/>
    <w:pPr>
      <w:shd w:val="clear" w:color="auto" w:fill="FFFFFF"/>
      <w:spacing w:line="658" w:lineRule="exact"/>
      <w:ind w:hanging="360"/>
    </w:pPr>
    <w:rPr>
      <w:rFonts w:ascii="Times New Roman" w:eastAsia="Times New Roman" w:hAnsi="Times New Roman" w:cs="Times New Roman"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D621A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1A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eastAsia="en-US" w:bidi="ar-SA"/>
    </w:rPr>
  </w:style>
  <w:style w:type="character" w:customStyle="1" w:styleId="3">
    <w:name w:val="Основной текст (3)"/>
    <w:basedOn w:val="a0"/>
    <w:rsid w:val="00D621A5"/>
    <w:rPr>
      <w:rFonts w:ascii="Corbel" w:eastAsia="Corbel" w:hAnsi="Corbel" w:cs="Corbel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TimesNewRoman">
    <w:name w:val="Основной текст (3) + Times New Roman"/>
    <w:aliases w:val="12 pt,Не курсив"/>
    <w:basedOn w:val="a0"/>
    <w:rsid w:val="00D621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430BBA"/>
    <w:pPr>
      <w:widowControl w:val="0"/>
      <w:spacing w:line="240" w:lineRule="auto"/>
      <w:ind w:left="0" w:right="0"/>
    </w:pPr>
    <w:rPr>
      <w:rFonts w:ascii="Courier New" w:eastAsia="Courier New" w:hAnsi="Courier New" w:cs="Courier New"/>
      <w:b w:val="0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2015-08-12T05:21:00Z</cp:lastPrinted>
  <dcterms:created xsi:type="dcterms:W3CDTF">2015-08-25T04:02:00Z</dcterms:created>
  <dcterms:modified xsi:type="dcterms:W3CDTF">2015-08-25T04:02:00Z</dcterms:modified>
</cp:coreProperties>
</file>