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685CCF" w:rsidRPr="00BF583C" w:rsidTr="00685CCF">
        <w:tc>
          <w:tcPr>
            <w:tcW w:w="9571" w:type="dxa"/>
          </w:tcPr>
          <w:p w:rsidR="00685CCF" w:rsidRPr="00BF583C" w:rsidRDefault="00685CCF" w:rsidP="00DF3DB3">
            <w:pPr>
              <w:jc w:val="center"/>
              <w:rPr>
                <w:rFonts w:ascii="Times New Roman" w:hAnsi="Times New Roman"/>
                <w:sz w:val="36"/>
                <w:szCs w:val="28"/>
              </w:rPr>
            </w:pPr>
          </w:p>
        </w:tc>
      </w:tr>
      <w:tr w:rsidR="00685CCF" w:rsidRPr="00BF583C" w:rsidTr="00685CCF">
        <w:tc>
          <w:tcPr>
            <w:tcW w:w="9571" w:type="dxa"/>
          </w:tcPr>
          <w:p w:rsidR="00685CCF" w:rsidRPr="00BF583C" w:rsidRDefault="00A84994" w:rsidP="00A84994">
            <w:pPr>
              <w:spacing w:line="276" w:lineRule="auto"/>
              <w:ind w:firstLine="0"/>
              <w:jc w:val="center"/>
              <w:rPr>
                <w:rFonts w:ascii="Times New Roman" w:hAnsi="Times New Roman"/>
                <w:sz w:val="36"/>
                <w:szCs w:val="28"/>
              </w:rPr>
            </w:pPr>
            <w:r w:rsidRPr="001A6C3E">
              <w:rPr>
                <w:rFonts w:ascii="Times New Roman" w:hAnsi="Times New Roman"/>
                <w:noProof/>
                <w:sz w:val="36"/>
                <w:szCs w:val="28"/>
              </w:rPr>
              <w:drawing>
                <wp:inline distT="0" distB="0" distL="0" distR="0">
                  <wp:extent cx="2270760" cy="13335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терсервис.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5894" cy="1336545"/>
                          </a:xfrm>
                          <a:prstGeom prst="rect">
                            <a:avLst/>
                          </a:prstGeom>
                        </pic:spPr>
                      </pic:pic>
                    </a:graphicData>
                  </a:graphic>
                </wp:inline>
              </w:drawing>
            </w:r>
          </w:p>
        </w:tc>
      </w:tr>
      <w:tr w:rsidR="00685CCF" w:rsidRPr="00BF583C" w:rsidTr="00685CCF">
        <w:tc>
          <w:tcPr>
            <w:tcW w:w="9571" w:type="dxa"/>
          </w:tcPr>
          <w:p w:rsidR="00685CCF" w:rsidRPr="00BF583C" w:rsidRDefault="00685CCF" w:rsidP="00BF583C">
            <w:pPr>
              <w:spacing w:line="276" w:lineRule="auto"/>
              <w:ind w:firstLine="0"/>
              <w:jc w:val="left"/>
              <w:rPr>
                <w:rFonts w:ascii="Times New Roman" w:hAnsi="Times New Roman"/>
                <w:sz w:val="36"/>
                <w:szCs w:val="28"/>
              </w:rPr>
            </w:pPr>
          </w:p>
        </w:tc>
      </w:tr>
      <w:tr w:rsidR="00685CCF" w:rsidRPr="00BF583C" w:rsidTr="00685CCF">
        <w:tc>
          <w:tcPr>
            <w:tcW w:w="9571" w:type="dxa"/>
          </w:tcPr>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ГЕНЕРАЛЬНЫЙ ПЛАН</w:t>
            </w:r>
          </w:p>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МУНИЦИПАЛЬНОГО ОБРАЗОВАНИЯ </w:t>
            </w:r>
          </w:p>
          <w:p w:rsidR="00685CCF" w:rsidRPr="00BF583C" w:rsidRDefault="00DF3BE4" w:rsidP="00BF583C">
            <w:pPr>
              <w:spacing w:line="240" w:lineRule="auto"/>
              <w:ind w:firstLine="0"/>
              <w:jc w:val="center"/>
              <w:rPr>
                <w:rFonts w:ascii="Times New Roman" w:hAnsi="Times New Roman"/>
                <w:b/>
                <w:sz w:val="32"/>
                <w:szCs w:val="32"/>
              </w:rPr>
            </w:pPr>
            <w:r>
              <w:rPr>
                <w:rFonts w:ascii="Times New Roman" w:hAnsi="Times New Roman"/>
                <w:b/>
                <w:sz w:val="32"/>
                <w:szCs w:val="32"/>
              </w:rPr>
              <w:t>БАРАБАНОВСКИЙ</w:t>
            </w:r>
            <w:r w:rsidR="00685CCF" w:rsidRPr="00BF583C">
              <w:rPr>
                <w:rFonts w:ascii="Times New Roman" w:hAnsi="Times New Roman"/>
                <w:b/>
                <w:sz w:val="32"/>
                <w:szCs w:val="32"/>
              </w:rPr>
              <w:t xml:space="preserve"> СЕЛЬСОВЕТ</w:t>
            </w:r>
          </w:p>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НОВОСЕРГИЕВСКОГО РАЙОНА </w:t>
            </w:r>
          </w:p>
          <w:p w:rsidR="00685CCF" w:rsidRPr="00BF583C" w:rsidRDefault="00685CCF" w:rsidP="00BF583C">
            <w:pPr>
              <w:spacing w:line="240" w:lineRule="auto"/>
              <w:ind w:firstLine="0"/>
              <w:jc w:val="center"/>
              <w:rPr>
                <w:rFonts w:ascii="Times New Roman" w:hAnsi="Times New Roman"/>
                <w:sz w:val="36"/>
                <w:szCs w:val="28"/>
              </w:rPr>
            </w:pPr>
            <w:r w:rsidRPr="00BF583C">
              <w:rPr>
                <w:rFonts w:ascii="Times New Roman" w:hAnsi="Times New Roman"/>
                <w:b/>
                <w:sz w:val="32"/>
                <w:szCs w:val="32"/>
              </w:rPr>
              <w:t>ОРЕНБУРГСКОЙ ОБЛАСТИ</w:t>
            </w:r>
          </w:p>
        </w:tc>
      </w:tr>
      <w:tr w:rsidR="00685CCF" w:rsidRPr="00BF583C" w:rsidTr="00685CCF">
        <w:tc>
          <w:tcPr>
            <w:tcW w:w="9571" w:type="dxa"/>
          </w:tcPr>
          <w:p w:rsidR="00685CCF" w:rsidRPr="00BF583C" w:rsidRDefault="00685CCF" w:rsidP="00BF583C">
            <w:pPr>
              <w:spacing w:line="276" w:lineRule="auto"/>
              <w:ind w:firstLine="0"/>
              <w:jc w:val="left"/>
              <w:rPr>
                <w:rFonts w:ascii="Times New Roman" w:hAnsi="Times New Roman"/>
                <w:sz w:val="36"/>
                <w:szCs w:val="28"/>
              </w:rPr>
            </w:pPr>
          </w:p>
        </w:tc>
      </w:tr>
      <w:tr w:rsidR="00685CCF" w:rsidRPr="00BF583C" w:rsidTr="00685CCF">
        <w:tc>
          <w:tcPr>
            <w:tcW w:w="9571" w:type="dxa"/>
          </w:tcPr>
          <w:p w:rsidR="00685CCF" w:rsidRPr="00BF583C" w:rsidRDefault="00685CCF" w:rsidP="00BF583C">
            <w:pPr>
              <w:spacing w:line="276" w:lineRule="auto"/>
              <w:ind w:firstLine="0"/>
              <w:jc w:val="center"/>
              <w:rPr>
                <w:rFonts w:ascii="Times New Roman" w:hAnsi="Times New Roman"/>
                <w:b/>
                <w:sz w:val="32"/>
                <w:szCs w:val="32"/>
              </w:rPr>
            </w:pPr>
            <w:r w:rsidRPr="00BF583C">
              <w:rPr>
                <w:rFonts w:ascii="Times New Roman" w:hAnsi="Times New Roman"/>
                <w:b/>
                <w:sz w:val="32"/>
                <w:szCs w:val="32"/>
              </w:rPr>
              <w:t>ПОЯСНИТЕЛЬНАЯ ЗАПИСКА</w:t>
            </w:r>
          </w:p>
        </w:tc>
      </w:tr>
      <w:tr w:rsidR="00685CCF" w:rsidRPr="00BF583C" w:rsidTr="00685CCF">
        <w:tc>
          <w:tcPr>
            <w:tcW w:w="9571" w:type="dxa"/>
          </w:tcPr>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ТОМ </w:t>
            </w:r>
            <w:r w:rsidR="00DF3DB3">
              <w:rPr>
                <w:rFonts w:ascii="Times New Roman" w:hAnsi="Times New Roman"/>
                <w:b/>
                <w:sz w:val="32"/>
                <w:szCs w:val="32"/>
              </w:rPr>
              <w:t>2</w:t>
            </w:r>
            <w:r w:rsidRPr="00BF583C">
              <w:rPr>
                <w:rFonts w:ascii="Times New Roman" w:hAnsi="Times New Roman"/>
                <w:b/>
                <w:sz w:val="32"/>
                <w:szCs w:val="32"/>
              </w:rPr>
              <w:t>.</w:t>
            </w:r>
          </w:p>
          <w:p w:rsidR="00685CCF" w:rsidRPr="00BF583C" w:rsidRDefault="00DF3DB3" w:rsidP="00BF583C">
            <w:pPr>
              <w:spacing w:line="240" w:lineRule="auto"/>
              <w:ind w:firstLine="0"/>
              <w:jc w:val="center"/>
              <w:rPr>
                <w:rFonts w:ascii="Times New Roman" w:hAnsi="Times New Roman"/>
                <w:sz w:val="36"/>
                <w:szCs w:val="28"/>
              </w:rPr>
            </w:pPr>
            <w:r w:rsidRPr="00DF3DB3">
              <w:rPr>
                <w:rFonts w:ascii="Times New Roman" w:hAnsi="Times New Roman"/>
                <w:b/>
                <w:sz w:val="32"/>
                <w:szCs w:val="32"/>
              </w:rPr>
              <w:t>МАТЕРИАЛЫ ПО ОБОСНОВАНИЮ ПРОЕКТА</w:t>
            </w:r>
          </w:p>
        </w:tc>
      </w:tr>
      <w:tr w:rsidR="00685CCF" w:rsidRPr="00BF583C" w:rsidTr="00685CCF">
        <w:tc>
          <w:tcPr>
            <w:tcW w:w="9571" w:type="dxa"/>
          </w:tcPr>
          <w:p w:rsidR="00685CCF" w:rsidRPr="00BF583C" w:rsidRDefault="00685CCF" w:rsidP="00BF583C">
            <w:pPr>
              <w:spacing w:line="276" w:lineRule="auto"/>
              <w:ind w:firstLine="0"/>
              <w:jc w:val="center"/>
              <w:rPr>
                <w:rFonts w:ascii="Times New Roman" w:hAnsi="Times New Roman"/>
                <w:sz w:val="36"/>
                <w:szCs w:val="28"/>
              </w:rPr>
            </w:pPr>
          </w:p>
          <w:p w:rsidR="00685CCF" w:rsidRPr="00BF583C" w:rsidRDefault="00685CCF" w:rsidP="00BF583C">
            <w:pPr>
              <w:spacing w:line="276" w:lineRule="auto"/>
              <w:ind w:firstLine="0"/>
              <w:jc w:val="center"/>
              <w:rPr>
                <w:rFonts w:ascii="Times New Roman" w:hAnsi="Times New Roman"/>
                <w:sz w:val="36"/>
                <w:szCs w:val="28"/>
              </w:rPr>
            </w:pPr>
          </w:p>
        </w:tc>
      </w:tr>
    </w:tbl>
    <w:p w:rsidR="00685CCF" w:rsidRPr="00BF583C" w:rsidRDefault="00685CCF" w:rsidP="00BF583C">
      <w:pPr>
        <w:spacing w:line="276" w:lineRule="auto"/>
        <w:ind w:firstLine="0"/>
        <w:jc w:val="center"/>
        <w:rPr>
          <w:rFonts w:ascii="Times New Roman" w:hAnsi="Times New Roman"/>
          <w:sz w:val="36"/>
          <w:szCs w:val="28"/>
        </w:rPr>
      </w:pPr>
      <w:r w:rsidRPr="00BF583C">
        <w:rPr>
          <w:rFonts w:ascii="Times New Roman" w:hAnsi="Times New Roman"/>
          <w:noProof/>
          <w:sz w:val="36"/>
          <w:szCs w:val="28"/>
        </w:rPr>
        <w:drawing>
          <wp:inline distT="0" distB="0" distL="0" distR="0">
            <wp:extent cx="1857375" cy="2324100"/>
            <wp:effectExtent l="19050" t="0" r="9525" b="0"/>
            <wp:docPr id="4" name="Рисунок 0" descr="novosergievski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sergievskiy_rayon_coa.gif"/>
                    <pic:cNvPicPr/>
                  </pic:nvPicPr>
                  <pic:blipFill>
                    <a:blip r:embed="rId9" cstate="email"/>
                    <a:stretch>
                      <a:fillRect/>
                    </a:stretch>
                  </pic:blipFill>
                  <pic:spPr>
                    <a:xfrm>
                      <a:off x="0" y="0"/>
                      <a:ext cx="1857375" cy="2324100"/>
                    </a:xfrm>
                    <a:prstGeom prst="rect">
                      <a:avLst/>
                    </a:prstGeom>
                  </pic:spPr>
                </pic:pic>
              </a:graphicData>
            </a:graphic>
          </wp:inline>
        </w:drawing>
      </w:r>
    </w:p>
    <w:p w:rsidR="00685CCF" w:rsidRPr="00BF583C" w:rsidRDefault="00685CCF" w:rsidP="00BF583C">
      <w:pPr>
        <w:spacing w:line="276" w:lineRule="auto"/>
        <w:ind w:firstLine="0"/>
        <w:jc w:val="center"/>
        <w:rPr>
          <w:rFonts w:ascii="Times New Roman" w:hAnsi="Times New Roman"/>
          <w:sz w:val="36"/>
          <w:szCs w:val="28"/>
        </w:rPr>
      </w:pPr>
    </w:p>
    <w:p w:rsidR="00685CCF" w:rsidRPr="00BF583C" w:rsidRDefault="00685CCF" w:rsidP="00BF583C">
      <w:pPr>
        <w:spacing w:line="276" w:lineRule="auto"/>
        <w:ind w:firstLine="0"/>
        <w:jc w:val="center"/>
        <w:rPr>
          <w:rFonts w:ascii="Times New Roman" w:hAnsi="Times New Roman"/>
          <w:sz w:val="36"/>
          <w:szCs w:val="28"/>
        </w:rPr>
      </w:pPr>
    </w:p>
    <w:p w:rsidR="00685CCF" w:rsidRPr="00BF583C" w:rsidRDefault="00685CCF" w:rsidP="00BF583C">
      <w:pPr>
        <w:spacing w:line="276" w:lineRule="auto"/>
        <w:ind w:firstLine="0"/>
        <w:jc w:val="center"/>
        <w:rPr>
          <w:rFonts w:ascii="Times New Roman" w:hAnsi="Times New Roman"/>
          <w:sz w:val="36"/>
          <w:szCs w:val="28"/>
        </w:rPr>
      </w:pPr>
    </w:p>
    <w:p w:rsidR="00685CCF" w:rsidRPr="00BF583C" w:rsidRDefault="00C13454" w:rsidP="00BF583C">
      <w:pPr>
        <w:spacing w:line="276" w:lineRule="auto"/>
        <w:ind w:firstLine="0"/>
        <w:jc w:val="center"/>
        <w:rPr>
          <w:rFonts w:ascii="Times New Roman" w:hAnsi="Times New Roman"/>
          <w:b/>
          <w:sz w:val="28"/>
          <w:szCs w:val="28"/>
        </w:rPr>
      </w:pPr>
      <w:r>
        <w:rPr>
          <w:rFonts w:ascii="Times New Roman" w:hAnsi="Times New Roman"/>
          <w:b/>
          <w:noProof/>
          <w:sz w:val="28"/>
          <w:szCs w:val="28"/>
        </w:rPr>
        <w:pict>
          <v:rect id="Прямоугольник 14" o:spid="_x0000_s1026" style="position:absolute;left:0;text-align:left;margin-left:-34.05pt;margin-top:52.1pt;width:547.8pt;height:25.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" fillcolor="white [3212]" stroked="f" strokeweight="2pt"/>
        </w:pict>
      </w:r>
      <w:r w:rsidR="00685CCF" w:rsidRPr="00BF583C">
        <w:rPr>
          <w:rFonts w:ascii="Times New Roman" w:hAnsi="Times New Roman"/>
          <w:b/>
          <w:sz w:val="28"/>
          <w:szCs w:val="28"/>
        </w:rPr>
        <w:t>г. Ставрополь, 2013</w:t>
      </w:r>
      <w:r w:rsidR="00685CCF" w:rsidRPr="00BF583C">
        <w:rPr>
          <w:rFonts w:ascii="Times New Roman" w:hAnsi="Times New Roman"/>
          <w:b/>
          <w:sz w:val="28"/>
          <w:szCs w:val="28"/>
        </w:rPr>
        <w:br w:type="page"/>
      </w:r>
    </w:p>
    <w:p w:rsidR="00685CCF" w:rsidRPr="00BF583C" w:rsidRDefault="00DF3DB3" w:rsidP="00BF583C">
      <w:pPr>
        <w:tabs>
          <w:tab w:val="left" w:pos="9356"/>
        </w:tabs>
        <w:ind w:firstLine="0"/>
        <w:jc w:val="center"/>
        <w:rPr>
          <w:rFonts w:ascii="Times New Roman" w:hAnsi="Times New Roman"/>
          <w:b/>
          <w:sz w:val="32"/>
          <w:szCs w:val="32"/>
        </w:rPr>
      </w:pPr>
      <w:r w:rsidRPr="001A6C3E">
        <w:rPr>
          <w:rFonts w:ascii="Times New Roman" w:hAnsi="Times New Roman"/>
          <w:noProof/>
          <w:sz w:val="40"/>
          <w:szCs w:val="40"/>
        </w:rPr>
        <w:lastRenderedPageBreak/>
        <w:t>ООО «МАСТЕР-СЕРВИС»</w:t>
      </w:r>
    </w:p>
    <w:p w:rsidR="00685CCF" w:rsidRPr="00BF583C" w:rsidRDefault="00685CCF" w:rsidP="00BF583C">
      <w:pPr>
        <w:tabs>
          <w:tab w:val="left" w:pos="9356"/>
        </w:tabs>
        <w:ind w:firstLine="0"/>
        <w:rPr>
          <w:rFonts w:ascii="Times New Roman" w:hAnsi="Times New Roman"/>
          <w:b/>
          <w:szCs w:val="28"/>
        </w:rPr>
      </w:pPr>
    </w:p>
    <w:p w:rsidR="00685CCF" w:rsidRPr="00BF583C" w:rsidRDefault="00685CCF" w:rsidP="00BF583C">
      <w:pPr>
        <w:shd w:val="clear" w:color="auto" w:fill="FFFFFF" w:themeFill="background1"/>
        <w:tabs>
          <w:tab w:val="left" w:pos="9356"/>
        </w:tabs>
        <w:ind w:firstLine="0"/>
        <w:rPr>
          <w:rFonts w:ascii="Times New Roman" w:hAnsi="Times New Roman"/>
          <w:b/>
          <w:color w:val="244061" w:themeColor="accent1" w:themeShade="80"/>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3"/>
        <w:gridCol w:w="7627"/>
      </w:tblGrid>
      <w:tr w:rsidR="00685CCF" w:rsidRPr="00BF583C" w:rsidTr="00685CCF">
        <w:trPr>
          <w:trHeight w:val="709"/>
        </w:trPr>
        <w:tc>
          <w:tcPr>
            <w:tcW w:w="1384" w:type="dxa"/>
          </w:tcPr>
          <w:p w:rsidR="00685CCF" w:rsidRPr="00BF583C" w:rsidRDefault="00685CCF" w:rsidP="00BF583C">
            <w:pPr>
              <w:spacing w:line="240" w:lineRule="auto"/>
              <w:ind w:firstLine="0"/>
              <w:rPr>
                <w:rFonts w:ascii="Times New Roman" w:hAnsi="Times New Roman"/>
                <w:b/>
                <w:szCs w:val="24"/>
              </w:rPr>
            </w:pPr>
            <w:r w:rsidRPr="00BF583C">
              <w:rPr>
                <w:rFonts w:ascii="Times New Roman" w:hAnsi="Times New Roman"/>
                <w:b/>
                <w:szCs w:val="24"/>
              </w:rPr>
              <w:t>Муниципальный</w:t>
            </w:r>
          </w:p>
          <w:p w:rsidR="00685CCF" w:rsidRPr="00BF583C" w:rsidRDefault="00685CCF" w:rsidP="00BF583C">
            <w:pPr>
              <w:spacing w:line="240" w:lineRule="auto"/>
              <w:ind w:firstLine="0"/>
              <w:rPr>
                <w:rFonts w:ascii="Times New Roman" w:hAnsi="Times New Roman"/>
                <w:b/>
                <w:szCs w:val="24"/>
              </w:rPr>
            </w:pPr>
            <w:r w:rsidRPr="00BF583C">
              <w:rPr>
                <w:rFonts w:ascii="Times New Roman" w:hAnsi="Times New Roman"/>
                <w:b/>
                <w:szCs w:val="24"/>
              </w:rPr>
              <w:t>контракт</w:t>
            </w:r>
          </w:p>
        </w:tc>
        <w:tc>
          <w:tcPr>
            <w:tcW w:w="8187" w:type="dxa"/>
          </w:tcPr>
          <w:p w:rsidR="00685CCF" w:rsidRPr="00BF583C" w:rsidRDefault="001D59EE" w:rsidP="00BF583C">
            <w:pPr>
              <w:tabs>
                <w:tab w:val="left" w:pos="9356"/>
              </w:tabs>
              <w:spacing w:line="240" w:lineRule="auto"/>
              <w:ind w:firstLine="0"/>
              <w:rPr>
                <w:rFonts w:ascii="Times New Roman" w:hAnsi="Times New Roman"/>
                <w:szCs w:val="24"/>
              </w:rPr>
            </w:pPr>
            <w:r w:rsidRPr="006F1806">
              <w:rPr>
                <w:rFonts w:ascii="Times New Roman" w:hAnsi="Times New Roman"/>
                <w:szCs w:val="24"/>
              </w:rPr>
              <w:t>0153300056013000001-0264337-01, 10.09.2013 г.</w:t>
            </w:r>
          </w:p>
        </w:tc>
      </w:tr>
      <w:tr w:rsidR="00685CCF" w:rsidRPr="00BF583C" w:rsidTr="00685CCF">
        <w:trPr>
          <w:trHeight w:val="709"/>
        </w:trPr>
        <w:tc>
          <w:tcPr>
            <w:tcW w:w="1384" w:type="dxa"/>
          </w:tcPr>
          <w:p w:rsidR="00685CCF" w:rsidRPr="00BF583C" w:rsidRDefault="00685CCF" w:rsidP="00BF583C">
            <w:pPr>
              <w:spacing w:line="240" w:lineRule="auto"/>
              <w:ind w:firstLine="0"/>
              <w:rPr>
                <w:rFonts w:ascii="Times New Roman" w:hAnsi="Times New Roman"/>
                <w:b/>
                <w:szCs w:val="24"/>
              </w:rPr>
            </w:pPr>
            <w:r w:rsidRPr="00BF583C">
              <w:rPr>
                <w:rFonts w:ascii="Times New Roman" w:hAnsi="Times New Roman"/>
                <w:b/>
                <w:szCs w:val="24"/>
              </w:rPr>
              <w:t>Заказчик:</w:t>
            </w:r>
          </w:p>
        </w:tc>
        <w:tc>
          <w:tcPr>
            <w:tcW w:w="8187" w:type="dxa"/>
          </w:tcPr>
          <w:p w:rsidR="00685CCF" w:rsidRPr="00BF583C" w:rsidRDefault="00685CCF" w:rsidP="00BF583C">
            <w:pPr>
              <w:tabs>
                <w:tab w:val="left" w:pos="9356"/>
              </w:tabs>
              <w:spacing w:line="240" w:lineRule="auto"/>
              <w:ind w:firstLine="0"/>
              <w:rPr>
                <w:rFonts w:ascii="Times New Roman" w:hAnsi="Times New Roman"/>
                <w:szCs w:val="24"/>
              </w:rPr>
            </w:pPr>
            <w:r w:rsidRPr="00BF583C">
              <w:rPr>
                <w:rFonts w:ascii="Times New Roman" w:hAnsi="Times New Roman"/>
                <w:szCs w:val="24"/>
              </w:rPr>
              <w:t xml:space="preserve">Администрация муниципального образования </w:t>
            </w:r>
            <w:r w:rsidR="00DF3BE4">
              <w:rPr>
                <w:rFonts w:ascii="Times New Roman" w:hAnsi="Times New Roman"/>
                <w:szCs w:val="24"/>
              </w:rPr>
              <w:t>Барабановский</w:t>
            </w:r>
            <w:r w:rsidRPr="00BF583C">
              <w:rPr>
                <w:rFonts w:ascii="Times New Roman" w:hAnsi="Times New Roman"/>
                <w:szCs w:val="24"/>
              </w:rPr>
              <w:t xml:space="preserve"> сельсовет</w:t>
            </w:r>
            <w:r w:rsidR="00CB7E07">
              <w:rPr>
                <w:rFonts w:ascii="Times New Roman" w:hAnsi="Times New Roman"/>
                <w:szCs w:val="24"/>
              </w:rPr>
              <w:t xml:space="preserve"> </w:t>
            </w:r>
            <w:r w:rsidRPr="00BF583C">
              <w:rPr>
                <w:rFonts w:ascii="Times New Roman" w:hAnsi="Times New Roman"/>
                <w:szCs w:val="24"/>
              </w:rPr>
              <w:t>Новосергиевского района Оренбургской области</w:t>
            </w:r>
          </w:p>
          <w:p w:rsidR="00685CCF" w:rsidRPr="00BF583C" w:rsidRDefault="00685CCF" w:rsidP="00BF583C">
            <w:pPr>
              <w:ind w:firstLine="0"/>
              <w:rPr>
                <w:rFonts w:ascii="Times New Roman" w:hAnsi="Times New Roman"/>
                <w:szCs w:val="24"/>
              </w:rPr>
            </w:pPr>
          </w:p>
        </w:tc>
      </w:tr>
    </w:tbl>
    <w:p w:rsidR="00685CCF" w:rsidRPr="00BF583C" w:rsidRDefault="00685CCF" w:rsidP="00BF583C">
      <w:pPr>
        <w:tabs>
          <w:tab w:val="left" w:pos="3815"/>
        </w:tabs>
        <w:ind w:firstLine="0"/>
        <w:rPr>
          <w:rFonts w:ascii="Times New Roman" w:hAnsi="Times New Roman"/>
          <w:color w:val="244061" w:themeColor="accent1" w:themeShade="80"/>
          <w:szCs w:val="28"/>
        </w:rPr>
      </w:pPr>
    </w:p>
    <w:p w:rsidR="00685CCF" w:rsidRPr="00BF583C" w:rsidRDefault="00685CCF" w:rsidP="00BF583C">
      <w:pPr>
        <w:tabs>
          <w:tab w:val="left" w:pos="9356"/>
        </w:tabs>
        <w:ind w:firstLine="0"/>
        <w:jc w:val="center"/>
        <w:rPr>
          <w:rFonts w:ascii="Times New Roman" w:hAnsi="Times New Roman"/>
          <w:b/>
          <w:caps/>
          <w:color w:val="244061" w:themeColor="accent1" w:themeShade="80"/>
          <w:sz w:val="32"/>
          <w:szCs w:val="32"/>
        </w:rPr>
      </w:pPr>
    </w:p>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ГЕНЕРАЛЬНЫЙ ПЛАН </w:t>
      </w:r>
    </w:p>
    <w:p w:rsidR="00685CCF" w:rsidRPr="00BF583C" w:rsidRDefault="00685CCF" w:rsidP="00BF583C">
      <w:pPr>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МУНИЦИПАЛЬНОГО ОБРАЗОВАНИЯ </w:t>
      </w:r>
    </w:p>
    <w:p w:rsidR="00685CCF" w:rsidRPr="00BF583C" w:rsidRDefault="00DF3BE4" w:rsidP="00BF583C">
      <w:pPr>
        <w:spacing w:line="240" w:lineRule="auto"/>
        <w:ind w:firstLine="0"/>
        <w:jc w:val="center"/>
        <w:rPr>
          <w:rFonts w:ascii="Times New Roman" w:hAnsi="Times New Roman"/>
          <w:b/>
          <w:sz w:val="32"/>
          <w:szCs w:val="32"/>
        </w:rPr>
      </w:pPr>
      <w:r>
        <w:rPr>
          <w:rFonts w:ascii="Times New Roman" w:hAnsi="Times New Roman"/>
          <w:b/>
          <w:sz w:val="32"/>
          <w:szCs w:val="32"/>
        </w:rPr>
        <w:t>БАРАБАНОВСКИЙ</w:t>
      </w:r>
      <w:r w:rsidR="00685CCF" w:rsidRPr="00BF583C">
        <w:rPr>
          <w:rFonts w:ascii="Times New Roman" w:hAnsi="Times New Roman"/>
          <w:b/>
          <w:sz w:val="32"/>
          <w:szCs w:val="32"/>
        </w:rPr>
        <w:t xml:space="preserve"> СЕЛЬСОВЕТ</w:t>
      </w:r>
    </w:p>
    <w:p w:rsidR="00685CCF" w:rsidRPr="00BF583C" w:rsidRDefault="00685CCF" w:rsidP="00BF583C">
      <w:pPr>
        <w:snapToGrid w:val="0"/>
        <w:spacing w:line="240" w:lineRule="auto"/>
        <w:ind w:firstLine="0"/>
        <w:jc w:val="center"/>
        <w:rPr>
          <w:rFonts w:ascii="Times New Roman" w:hAnsi="Times New Roman"/>
          <w:b/>
          <w:sz w:val="32"/>
          <w:szCs w:val="32"/>
        </w:rPr>
      </w:pPr>
      <w:r w:rsidRPr="00BF583C">
        <w:rPr>
          <w:rFonts w:ascii="Times New Roman" w:hAnsi="Times New Roman"/>
          <w:b/>
          <w:sz w:val="32"/>
          <w:szCs w:val="32"/>
        </w:rPr>
        <w:t xml:space="preserve">НОВОСЕРГИЕВСКОГО РАЙОНА </w:t>
      </w:r>
    </w:p>
    <w:p w:rsidR="00685CCF" w:rsidRPr="00BF583C" w:rsidRDefault="00685CCF" w:rsidP="00BF583C">
      <w:pPr>
        <w:snapToGrid w:val="0"/>
        <w:spacing w:line="240" w:lineRule="auto"/>
        <w:ind w:firstLine="0"/>
        <w:jc w:val="center"/>
        <w:rPr>
          <w:rFonts w:ascii="Times New Roman" w:hAnsi="Times New Roman"/>
          <w:szCs w:val="28"/>
        </w:rPr>
      </w:pPr>
      <w:r w:rsidRPr="00BF583C">
        <w:rPr>
          <w:rFonts w:ascii="Times New Roman" w:hAnsi="Times New Roman"/>
          <w:b/>
          <w:sz w:val="32"/>
          <w:szCs w:val="32"/>
        </w:rPr>
        <w:t>ОРЕНБУРГСКОЙ ОБЛАСТИ</w:t>
      </w:r>
    </w:p>
    <w:p w:rsidR="00685CCF" w:rsidRPr="00BF583C" w:rsidRDefault="00685CCF" w:rsidP="00BF583C">
      <w:pPr>
        <w:snapToGrid w:val="0"/>
        <w:ind w:firstLine="0"/>
        <w:jc w:val="center"/>
        <w:rPr>
          <w:rFonts w:ascii="Times New Roman" w:hAnsi="Times New Roman"/>
          <w:szCs w:val="28"/>
        </w:rPr>
      </w:pPr>
    </w:p>
    <w:p w:rsidR="00685CCF" w:rsidRPr="00BF583C" w:rsidRDefault="00685CCF" w:rsidP="00BF583C">
      <w:pPr>
        <w:snapToGrid w:val="0"/>
        <w:ind w:firstLine="0"/>
        <w:jc w:val="center"/>
        <w:rPr>
          <w:rFonts w:ascii="Times New Roman" w:hAnsi="Times New Roman"/>
          <w:szCs w:val="28"/>
        </w:rPr>
      </w:pPr>
    </w:p>
    <w:p w:rsidR="00685CCF" w:rsidRPr="00BF583C" w:rsidRDefault="00685CCF" w:rsidP="00BF583C">
      <w:pPr>
        <w:snapToGrid w:val="0"/>
        <w:ind w:firstLine="0"/>
        <w:jc w:val="center"/>
        <w:rPr>
          <w:rFonts w:ascii="Times New Roman" w:hAnsi="Times New Roman"/>
          <w:szCs w:val="28"/>
        </w:rPr>
      </w:pPr>
    </w:p>
    <w:p w:rsidR="00685CCF" w:rsidRPr="00BF583C" w:rsidRDefault="00685CCF" w:rsidP="00BF583C">
      <w:pPr>
        <w:snapToGrid w:val="0"/>
        <w:spacing w:line="240" w:lineRule="auto"/>
        <w:ind w:firstLine="0"/>
        <w:jc w:val="center"/>
        <w:rPr>
          <w:rFonts w:ascii="Times New Roman" w:hAnsi="Times New Roman"/>
          <w:caps/>
          <w:sz w:val="40"/>
          <w:szCs w:val="44"/>
        </w:rPr>
      </w:pPr>
      <w:r w:rsidRPr="00BF583C">
        <w:rPr>
          <w:rFonts w:ascii="Times New Roman" w:hAnsi="Times New Roman"/>
          <w:caps/>
          <w:sz w:val="40"/>
          <w:szCs w:val="44"/>
        </w:rPr>
        <w:t xml:space="preserve">ТОМ </w:t>
      </w:r>
      <w:r w:rsidR="00DF3DB3">
        <w:rPr>
          <w:rFonts w:ascii="Times New Roman" w:hAnsi="Times New Roman"/>
          <w:caps/>
          <w:sz w:val="40"/>
          <w:szCs w:val="44"/>
        </w:rPr>
        <w:t>2</w:t>
      </w:r>
      <w:r w:rsidRPr="00BF583C">
        <w:rPr>
          <w:rFonts w:ascii="Times New Roman" w:hAnsi="Times New Roman"/>
          <w:caps/>
          <w:sz w:val="40"/>
          <w:szCs w:val="44"/>
        </w:rPr>
        <w:t>.</w:t>
      </w:r>
    </w:p>
    <w:p w:rsidR="00685CCF" w:rsidRPr="00BF583C" w:rsidRDefault="00685CCF" w:rsidP="00BF583C">
      <w:pPr>
        <w:ind w:firstLine="0"/>
        <w:jc w:val="center"/>
        <w:rPr>
          <w:rFonts w:ascii="Times New Roman" w:hAnsi="Times New Roman"/>
        </w:rPr>
      </w:pPr>
      <w:r w:rsidRPr="00BF583C">
        <w:rPr>
          <w:rFonts w:ascii="Times New Roman" w:hAnsi="Times New Roman"/>
          <w:sz w:val="40"/>
          <w:szCs w:val="40"/>
        </w:rPr>
        <w:t>МАТЕРИАЛЫ ПО ОБОСНОВАНИЮ ПРОЕКТА</w:t>
      </w:r>
    </w:p>
    <w:p w:rsidR="00685CCF" w:rsidRPr="00BF583C" w:rsidRDefault="00685CCF" w:rsidP="00BF583C">
      <w:pPr>
        <w:ind w:firstLine="0"/>
        <w:rPr>
          <w:rFonts w:ascii="Times New Roman" w:hAnsi="Times New Roman"/>
        </w:rPr>
      </w:pPr>
    </w:p>
    <w:p w:rsidR="00685CCF" w:rsidRPr="00BF583C" w:rsidRDefault="00685CCF" w:rsidP="00BF583C">
      <w:pPr>
        <w:ind w:firstLine="0"/>
        <w:rPr>
          <w:rFonts w:ascii="Times New Roman" w:hAnsi="Times New Roman"/>
        </w:rPr>
      </w:pPr>
    </w:p>
    <w:p w:rsidR="00685CCF" w:rsidRPr="00BF583C" w:rsidRDefault="00685CCF" w:rsidP="00BF583C">
      <w:pPr>
        <w:ind w:firstLine="0"/>
        <w:rPr>
          <w:rFonts w:ascii="Times New Roman" w:hAnsi="Times New Roman"/>
        </w:rPr>
      </w:pPr>
    </w:p>
    <w:p w:rsidR="00685CCF" w:rsidRPr="00BF583C" w:rsidRDefault="00685CCF" w:rsidP="00BF583C">
      <w:pPr>
        <w:ind w:firstLine="0"/>
        <w:rPr>
          <w:rFonts w:ascii="Times New Roman" w:hAnsi="Times New Roman"/>
        </w:rPr>
      </w:pPr>
    </w:p>
    <w:tbl>
      <w:tblPr>
        <w:tblW w:w="9991" w:type="dxa"/>
        <w:tblInd w:w="108" w:type="dxa"/>
        <w:tblLayout w:type="fixed"/>
        <w:tblLook w:val="0000"/>
      </w:tblPr>
      <w:tblGrid>
        <w:gridCol w:w="4678"/>
        <w:gridCol w:w="5313"/>
      </w:tblGrid>
      <w:tr w:rsidR="00DF3DB3" w:rsidRPr="00BF583C" w:rsidTr="00685CCF">
        <w:trPr>
          <w:trHeight w:val="354"/>
        </w:trPr>
        <w:tc>
          <w:tcPr>
            <w:tcW w:w="4678" w:type="dxa"/>
          </w:tcPr>
          <w:p w:rsidR="00DF3DB3" w:rsidRPr="001A6C3E" w:rsidRDefault="00B05180" w:rsidP="00383790">
            <w:pPr>
              <w:snapToGrid w:val="0"/>
              <w:ind w:firstLine="0"/>
              <w:jc w:val="left"/>
              <w:rPr>
                <w:rFonts w:ascii="Times New Roman" w:hAnsi="Times New Roman"/>
                <w:sz w:val="26"/>
                <w:szCs w:val="26"/>
              </w:rPr>
            </w:pPr>
            <w:r>
              <w:rPr>
                <w:rFonts w:ascii="Times New Roman" w:hAnsi="Times New Roman"/>
                <w:sz w:val="26"/>
                <w:szCs w:val="26"/>
              </w:rPr>
              <w:t>Д</w:t>
            </w:r>
            <w:bookmarkStart w:id="0" w:name="_GoBack"/>
            <w:bookmarkEnd w:id="0"/>
            <w:r w:rsidR="00DF3DB3" w:rsidRPr="001A6C3E">
              <w:rPr>
                <w:rFonts w:ascii="Times New Roman" w:hAnsi="Times New Roman"/>
                <w:sz w:val="26"/>
                <w:szCs w:val="26"/>
              </w:rPr>
              <w:t>иректор</w:t>
            </w:r>
          </w:p>
        </w:tc>
        <w:tc>
          <w:tcPr>
            <w:tcW w:w="5313" w:type="dxa"/>
          </w:tcPr>
          <w:p w:rsidR="00DF3DB3" w:rsidRPr="001A6C3E" w:rsidRDefault="00DF3DB3" w:rsidP="00383790">
            <w:pPr>
              <w:snapToGrid w:val="0"/>
              <w:ind w:left="2727" w:firstLine="0"/>
              <w:rPr>
                <w:rFonts w:ascii="Times New Roman" w:hAnsi="Times New Roman"/>
                <w:sz w:val="26"/>
                <w:szCs w:val="26"/>
              </w:rPr>
            </w:pPr>
            <w:r w:rsidRPr="001A6C3E">
              <w:rPr>
                <w:rFonts w:ascii="Times New Roman" w:hAnsi="Times New Roman"/>
                <w:sz w:val="26"/>
                <w:szCs w:val="26"/>
              </w:rPr>
              <w:t>А.А. Акимов</w:t>
            </w:r>
          </w:p>
        </w:tc>
      </w:tr>
      <w:tr w:rsidR="00DF3DB3" w:rsidRPr="00BF583C" w:rsidTr="00685CCF">
        <w:trPr>
          <w:trHeight w:val="354"/>
        </w:trPr>
        <w:tc>
          <w:tcPr>
            <w:tcW w:w="4678" w:type="dxa"/>
          </w:tcPr>
          <w:p w:rsidR="00DF3DB3" w:rsidRPr="001A6C3E" w:rsidRDefault="00DF3DB3" w:rsidP="00383790">
            <w:pPr>
              <w:snapToGrid w:val="0"/>
              <w:ind w:firstLine="0"/>
              <w:jc w:val="left"/>
              <w:rPr>
                <w:rFonts w:ascii="Times New Roman" w:hAnsi="Times New Roman"/>
                <w:sz w:val="26"/>
                <w:szCs w:val="26"/>
              </w:rPr>
            </w:pPr>
            <w:r w:rsidRPr="001A6C3E">
              <w:rPr>
                <w:rFonts w:ascii="Times New Roman" w:hAnsi="Times New Roman"/>
                <w:sz w:val="26"/>
                <w:szCs w:val="26"/>
              </w:rPr>
              <w:t>Начальник кадастрового отдела</w:t>
            </w:r>
          </w:p>
        </w:tc>
        <w:tc>
          <w:tcPr>
            <w:tcW w:w="5313" w:type="dxa"/>
          </w:tcPr>
          <w:p w:rsidR="00DF3DB3" w:rsidRPr="001A6C3E" w:rsidRDefault="00DF3DB3" w:rsidP="00383790">
            <w:pPr>
              <w:snapToGrid w:val="0"/>
              <w:ind w:left="2727" w:firstLine="0"/>
              <w:rPr>
                <w:rFonts w:ascii="Times New Roman" w:hAnsi="Times New Roman"/>
                <w:sz w:val="26"/>
                <w:szCs w:val="26"/>
              </w:rPr>
            </w:pPr>
            <w:r w:rsidRPr="001A6C3E">
              <w:rPr>
                <w:rFonts w:ascii="Times New Roman" w:hAnsi="Times New Roman"/>
                <w:sz w:val="26"/>
                <w:szCs w:val="26"/>
              </w:rPr>
              <w:t>М.А. Акимов</w:t>
            </w:r>
          </w:p>
        </w:tc>
      </w:tr>
    </w:tbl>
    <w:p w:rsidR="00685CCF" w:rsidRPr="00BF583C" w:rsidRDefault="00685CCF" w:rsidP="00BF583C">
      <w:pPr>
        <w:autoSpaceDE w:val="0"/>
        <w:autoSpaceDN w:val="0"/>
        <w:adjustRightInd w:val="0"/>
        <w:jc w:val="center"/>
        <w:rPr>
          <w:rFonts w:ascii="Times New Roman" w:hAnsi="Times New Roman"/>
          <w:sz w:val="32"/>
          <w:szCs w:val="32"/>
        </w:rPr>
      </w:pPr>
    </w:p>
    <w:p w:rsidR="00685CCF" w:rsidRPr="00BF583C" w:rsidRDefault="00685CCF" w:rsidP="00BF583C">
      <w:pPr>
        <w:autoSpaceDE w:val="0"/>
        <w:autoSpaceDN w:val="0"/>
        <w:adjustRightInd w:val="0"/>
        <w:jc w:val="center"/>
        <w:rPr>
          <w:rFonts w:ascii="Times New Roman" w:hAnsi="Times New Roman"/>
          <w:sz w:val="32"/>
          <w:szCs w:val="32"/>
        </w:rPr>
      </w:pPr>
    </w:p>
    <w:p w:rsidR="00685CCF" w:rsidRDefault="00685CCF" w:rsidP="00BF583C">
      <w:pPr>
        <w:autoSpaceDE w:val="0"/>
        <w:autoSpaceDN w:val="0"/>
        <w:adjustRightInd w:val="0"/>
        <w:jc w:val="center"/>
        <w:rPr>
          <w:rFonts w:ascii="Times New Roman" w:hAnsi="Times New Roman"/>
          <w:sz w:val="32"/>
          <w:szCs w:val="32"/>
        </w:rPr>
      </w:pPr>
    </w:p>
    <w:p w:rsidR="00685CCF" w:rsidRPr="00BF583C" w:rsidRDefault="00685CCF" w:rsidP="00BF583C">
      <w:pPr>
        <w:autoSpaceDE w:val="0"/>
        <w:autoSpaceDN w:val="0"/>
        <w:adjustRightInd w:val="0"/>
        <w:jc w:val="center"/>
        <w:rPr>
          <w:rFonts w:ascii="Times New Roman" w:hAnsi="Times New Roman"/>
          <w:sz w:val="32"/>
          <w:szCs w:val="32"/>
        </w:rPr>
      </w:pPr>
      <w:r w:rsidRPr="00BF583C">
        <w:rPr>
          <w:rFonts w:ascii="Times New Roman" w:hAnsi="Times New Roman"/>
          <w:sz w:val="32"/>
          <w:szCs w:val="32"/>
        </w:rPr>
        <w:t>2013 г.</w:t>
      </w:r>
    </w:p>
    <w:p w:rsidR="00685CCF" w:rsidRPr="00BF583C" w:rsidRDefault="00685CCF" w:rsidP="00BF583C">
      <w:pPr>
        <w:spacing w:line="276" w:lineRule="auto"/>
        <w:ind w:firstLine="0"/>
        <w:jc w:val="left"/>
        <w:rPr>
          <w:rFonts w:ascii="Times New Roman" w:hAnsi="Times New Roman"/>
          <w:sz w:val="32"/>
          <w:szCs w:val="32"/>
        </w:rPr>
      </w:pPr>
      <w:r w:rsidRPr="00BF583C">
        <w:rPr>
          <w:rFonts w:ascii="Times New Roman" w:hAnsi="Times New Roman"/>
          <w:sz w:val="32"/>
          <w:szCs w:val="32"/>
        </w:rPr>
        <w:br w:type="page"/>
      </w:r>
    </w:p>
    <w:tbl>
      <w:tblPr>
        <w:tblW w:w="5000" w:type="pct"/>
        <w:tblBorders>
          <w:insideH w:val="single" w:sz="4" w:space="0" w:color="auto"/>
          <w:insideV w:val="single" w:sz="4" w:space="0" w:color="auto"/>
        </w:tblBorders>
        <w:shd w:val="clear" w:color="auto" w:fill="D9D9D9" w:themeFill="background1" w:themeFillShade="D9"/>
        <w:tblLook w:val="0000"/>
      </w:tblPr>
      <w:tblGrid>
        <w:gridCol w:w="1908"/>
        <w:gridCol w:w="5530"/>
        <w:gridCol w:w="184"/>
        <w:gridCol w:w="1948"/>
      </w:tblGrid>
      <w:tr w:rsidR="00A84994" w:rsidRPr="006F1806" w:rsidTr="00A84994">
        <w:trPr>
          <w:trHeight w:val="286"/>
        </w:trPr>
        <w:tc>
          <w:tcPr>
            <w:tcW w:w="5000" w:type="pct"/>
            <w:gridSpan w:val="4"/>
            <w:tcBorders>
              <w:top w:val="single" w:sz="8" w:space="0" w:color="4F81BD"/>
              <w:left w:val="single" w:sz="8" w:space="0" w:color="4F81BD"/>
              <w:bottom w:val="nil"/>
              <w:right w:val="single" w:sz="8" w:space="0" w:color="4F81BD"/>
            </w:tcBorders>
            <w:shd w:val="clear" w:color="auto" w:fill="808080" w:themeFill="background1" w:themeFillShade="80"/>
          </w:tcPr>
          <w:p w:rsidR="00A84994" w:rsidRPr="006F1806" w:rsidRDefault="00A84994" w:rsidP="00A84994">
            <w:pPr>
              <w:autoSpaceDE w:val="0"/>
              <w:autoSpaceDN w:val="0"/>
              <w:adjustRightInd w:val="0"/>
              <w:spacing w:line="240" w:lineRule="auto"/>
              <w:ind w:firstLine="0"/>
              <w:jc w:val="center"/>
              <w:rPr>
                <w:rFonts w:ascii="Times New Roman" w:hAnsi="Times New Roman"/>
                <w:color w:val="FFFFFF"/>
                <w:sz w:val="36"/>
                <w:szCs w:val="28"/>
                <w:lang w:eastAsia="en-US"/>
              </w:rPr>
            </w:pPr>
            <w:r w:rsidRPr="006F1806">
              <w:rPr>
                <w:rFonts w:ascii="Times New Roman" w:hAnsi="Times New Roman"/>
                <w:b/>
                <w:bCs/>
                <w:color w:val="FFFFFF"/>
                <w:sz w:val="36"/>
                <w:szCs w:val="28"/>
                <w:lang w:eastAsia="en-US"/>
              </w:rPr>
              <w:lastRenderedPageBreak/>
              <w:t>СОСТАВ АВТОРСКОГО КОЛЛЕКТИВА</w:t>
            </w:r>
          </w:p>
        </w:tc>
      </w:tr>
      <w:tr w:rsidR="00A84994" w:rsidRPr="006F1806" w:rsidTr="00A84994">
        <w:trPr>
          <w:trHeight w:val="318"/>
        </w:trPr>
        <w:tc>
          <w:tcPr>
            <w:tcW w:w="3886" w:type="pct"/>
            <w:gridSpan w:val="2"/>
            <w:tcBorders>
              <w:top w:val="nil"/>
              <w:left w:val="nil"/>
              <w:bottom w:val="nil"/>
              <w:right w:val="nil"/>
            </w:tcBorders>
            <w:shd w:val="clear" w:color="auto" w:fill="D9D9D9" w:themeFill="background1" w:themeFillShade="D9"/>
          </w:tcPr>
          <w:p w:rsidR="00A84994" w:rsidRPr="006F1806" w:rsidRDefault="00A84994" w:rsidP="00A84994">
            <w:pPr>
              <w:autoSpaceDE w:val="0"/>
              <w:autoSpaceDN w:val="0"/>
              <w:adjustRightInd w:val="0"/>
              <w:spacing w:line="240" w:lineRule="auto"/>
              <w:ind w:firstLine="0"/>
              <w:jc w:val="left"/>
              <w:rPr>
                <w:rFonts w:ascii="Times New Roman" w:hAnsi="Times New Roman"/>
                <w:color w:val="000000"/>
                <w:szCs w:val="28"/>
                <w:lang w:eastAsia="en-US"/>
              </w:rPr>
            </w:pPr>
          </w:p>
        </w:tc>
        <w:tc>
          <w:tcPr>
            <w:tcW w:w="1114" w:type="pct"/>
            <w:gridSpan w:val="2"/>
            <w:tcBorders>
              <w:top w:val="nil"/>
              <w:left w:val="nil"/>
              <w:bottom w:val="nil"/>
            </w:tcBorders>
            <w:shd w:val="clear" w:color="auto" w:fill="D9D9D9" w:themeFill="background1" w:themeFillShade="D9"/>
          </w:tcPr>
          <w:p w:rsidR="00A84994" w:rsidRPr="006F1806" w:rsidRDefault="00A84994" w:rsidP="00A84994">
            <w:pPr>
              <w:autoSpaceDE w:val="0"/>
              <w:autoSpaceDN w:val="0"/>
              <w:adjustRightInd w:val="0"/>
              <w:spacing w:line="240" w:lineRule="auto"/>
              <w:ind w:firstLine="0"/>
              <w:jc w:val="left"/>
              <w:rPr>
                <w:rFonts w:ascii="Times New Roman" w:hAnsi="Times New Roman"/>
                <w:color w:val="000000"/>
                <w:szCs w:val="28"/>
                <w:lang w:eastAsia="en-US"/>
              </w:rPr>
            </w:pPr>
          </w:p>
        </w:tc>
      </w:tr>
      <w:tr w:rsidR="00A84994" w:rsidRPr="006F1806" w:rsidTr="00A84994">
        <w:trPr>
          <w:trHeight w:val="318"/>
        </w:trPr>
        <w:tc>
          <w:tcPr>
            <w:tcW w:w="3886" w:type="pct"/>
            <w:gridSpan w:val="2"/>
            <w:tcBorders>
              <w:top w:val="nil"/>
              <w:bottom w:val="nil"/>
              <w:right w:val="nil"/>
            </w:tcBorders>
            <w:shd w:val="clear" w:color="auto" w:fill="D9D9D9" w:themeFill="background1" w:themeFillShade="D9"/>
          </w:tcPr>
          <w:p w:rsidR="00A84994" w:rsidRPr="006F1806" w:rsidRDefault="00A84994" w:rsidP="00A84994">
            <w:pPr>
              <w:spacing w:after="200" w:line="240" w:lineRule="auto"/>
              <w:ind w:firstLine="0"/>
              <w:jc w:val="left"/>
              <w:rPr>
                <w:rFonts w:ascii="Times New Roman" w:hAnsi="Times New Roman"/>
                <w:szCs w:val="24"/>
              </w:rPr>
            </w:pPr>
            <w:r w:rsidRPr="006F1806">
              <w:rPr>
                <w:rFonts w:ascii="Times New Roman" w:hAnsi="Times New Roman"/>
                <w:sz w:val="22"/>
                <w:szCs w:val="24"/>
              </w:rPr>
              <w:t xml:space="preserve">Главный архитектор проекта </w:t>
            </w:r>
          </w:p>
        </w:tc>
        <w:tc>
          <w:tcPr>
            <w:tcW w:w="1114" w:type="pct"/>
            <w:gridSpan w:val="2"/>
            <w:tcBorders>
              <w:top w:val="nil"/>
              <w:left w:val="nil"/>
              <w:bottom w:val="nil"/>
              <w:right w:val="nil"/>
            </w:tcBorders>
            <w:shd w:val="clear" w:color="auto" w:fill="D9D9D9" w:themeFill="background1" w:themeFillShade="D9"/>
          </w:tcPr>
          <w:p w:rsidR="00A84994" w:rsidRPr="006F1806" w:rsidRDefault="00A84994" w:rsidP="00A84994">
            <w:pPr>
              <w:spacing w:after="200" w:line="240" w:lineRule="auto"/>
              <w:ind w:firstLine="0"/>
              <w:jc w:val="left"/>
              <w:rPr>
                <w:rFonts w:ascii="Times New Roman" w:hAnsi="Times New Roman"/>
                <w:szCs w:val="24"/>
              </w:rPr>
            </w:pPr>
            <w:r w:rsidRPr="006F1806">
              <w:rPr>
                <w:rFonts w:ascii="Times New Roman" w:hAnsi="Times New Roman"/>
                <w:sz w:val="22"/>
                <w:szCs w:val="24"/>
              </w:rPr>
              <w:t>В.В. Гришин</w:t>
            </w:r>
          </w:p>
        </w:tc>
      </w:tr>
      <w:tr w:rsidR="00A84994" w:rsidRPr="006F1806" w:rsidTr="00A84994">
        <w:trPr>
          <w:trHeight w:val="127"/>
        </w:trPr>
        <w:tc>
          <w:tcPr>
            <w:tcW w:w="3886" w:type="pct"/>
            <w:gridSpan w:val="2"/>
            <w:tcBorders>
              <w:top w:val="nil"/>
              <w:bottom w:val="nil"/>
              <w:right w:val="nil"/>
            </w:tcBorders>
            <w:shd w:val="clear" w:color="auto" w:fill="D9D9D9" w:themeFill="background1" w:themeFillShade="D9"/>
          </w:tcPr>
          <w:p w:rsidR="00A84994" w:rsidRPr="006F1806" w:rsidRDefault="00A84994" w:rsidP="00A84994">
            <w:pPr>
              <w:spacing w:after="200" w:line="240" w:lineRule="auto"/>
              <w:ind w:firstLine="0"/>
              <w:jc w:val="left"/>
              <w:rPr>
                <w:rFonts w:ascii="Times New Roman" w:hAnsi="Times New Roman"/>
                <w:szCs w:val="24"/>
              </w:rPr>
            </w:pPr>
            <w:r w:rsidRPr="006F1806">
              <w:rPr>
                <w:rFonts w:ascii="Times New Roman" w:hAnsi="Times New Roman"/>
                <w:sz w:val="22"/>
                <w:szCs w:val="24"/>
              </w:rPr>
              <w:t>Природные условия и ресурсы, экология</w:t>
            </w:r>
          </w:p>
        </w:tc>
        <w:tc>
          <w:tcPr>
            <w:tcW w:w="1114" w:type="pct"/>
            <w:gridSpan w:val="2"/>
            <w:tcBorders>
              <w:top w:val="nil"/>
              <w:left w:val="nil"/>
              <w:bottom w:val="nil"/>
              <w:right w:val="nil"/>
            </w:tcBorders>
            <w:shd w:val="clear" w:color="auto" w:fill="D9D9D9" w:themeFill="background1" w:themeFillShade="D9"/>
          </w:tcPr>
          <w:p w:rsidR="00A84994" w:rsidRPr="006F1806" w:rsidRDefault="00A84994" w:rsidP="00A84994">
            <w:pPr>
              <w:spacing w:after="200" w:line="240" w:lineRule="auto"/>
              <w:ind w:firstLine="0"/>
              <w:jc w:val="left"/>
              <w:rPr>
                <w:rFonts w:ascii="Times New Roman" w:hAnsi="Times New Roman"/>
                <w:szCs w:val="24"/>
              </w:rPr>
            </w:pPr>
            <w:r w:rsidRPr="006F1806">
              <w:rPr>
                <w:rFonts w:ascii="Times New Roman" w:hAnsi="Times New Roman"/>
                <w:sz w:val="22"/>
                <w:szCs w:val="24"/>
              </w:rPr>
              <w:t xml:space="preserve">Ю.В. </w:t>
            </w:r>
            <w:proofErr w:type="spellStart"/>
            <w:r w:rsidRPr="006F1806">
              <w:rPr>
                <w:rFonts w:ascii="Times New Roman" w:hAnsi="Times New Roman"/>
                <w:sz w:val="22"/>
                <w:szCs w:val="24"/>
              </w:rPr>
              <w:t>Сивоконь</w:t>
            </w:r>
            <w:proofErr w:type="spellEnd"/>
          </w:p>
        </w:tc>
      </w:tr>
      <w:tr w:rsidR="00A84994" w:rsidRPr="006F1806" w:rsidTr="00A84994">
        <w:trPr>
          <w:trHeight w:val="481"/>
        </w:trPr>
        <w:tc>
          <w:tcPr>
            <w:tcW w:w="3886" w:type="pct"/>
            <w:gridSpan w:val="2"/>
            <w:tcBorders>
              <w:top w:val="nil"/>
              <w:bottom w:val="nil"/>
              <w:right w:val="nil"/>
            </w:tcBorders>
            <w:shd w:val="clear" w:color="auto" w:fill="D9D9D9" w:themeFill="background1" w:themeFillShade="D9"/>
          </w:tcPr>
          <w:p w:rsidR="00A84994" w:rsidRPr="006F1806" w:rsidRDefault="00A84994" w:rsidP="00A84994">
            <w:pPr>
              <w:spacing w:after="200" w:line="240" w:lineRule="auto"/>
              <w:ind w:firstLine="0"/>
              <w:jc w:val="left"/>
              <w:rPr>
                <w:rFonts w:ascii="Times New Roman" w:hAnsi="Times New Roman"/>
                <w:szCs w:val="24"/>
              </w:rPr>
            </w:pPr>
            <w:r w:rsidRPr="006F1806">
              <w:rPr>
                <w:rFonts w:ascii="Times New Roman" w:hAnsi="Times New Roman"/>
                <w:sz w:val="22"/>
                <w:szCs w:val="24"/>
              </w:rPr>
              <w:t>Инженерное оборудование территории, социальная инфраструктура</w:t>
            </w:r>
          </w:p>
        </w:tc>
        <w:tc>
          <w:tcPr>
            <w:tcW w:w="1114" w:type="pct"/>
            <w:gridSpan w:val="2"/>
            <w:tcBorders>
              <w:top w:val="nil"/>
              <w:left w:val="nil"/>
              <w:bottom w:val="nil"/>
              <w:right w:val="nil"/>
            </w:tcBorders>
            <w:shd w:val="clear" w:color="auto" w:fill="D9D9D9" w:themeFill="background1" w:themeFillShade="D9"/>
          </w:tcPr>
          <w:p w:rsidR="00A84994" w:rsidRPr="006F1806" w:rsidRDefault="00A84994" w:rsidP="00383A20">
            <w:pPr>
              <w:spacing w:after="200" w:line="240" w:lineRule="auto"/>
              <w:ind w:firstLine="0"/>
              <w:jc w:val="left"/>
              <w:rPr>
                <w:rFonts w:ascii="Times New Roman" w:hAnsi="Times New Roman"/>
                <w:szCs w:val="24"/>
              </w:rPr>
            </w:pPr>
            <w:r w:rsidRPr="006F1806">
              <w:rPr>
                <w:rFonts w:ascii="Times New Roman" w:hAnsi="Times New Roman"/>
                <w:sz w:val="22"/>
                <w:szCs w:val="24"/>
              </w:rPr>
              <w:t>М.А. Акимов</w:t>
            </w:r>
          </w:p>
        </w:tc>
      </w:tr>
      <w:tr w:rsidR="00A84994" w:rsidRPr="006F1806" w:rsidTr="00A84994">
        <w:trPr>
          <w:trHeight w:val="481"/>
        </w:trPr>
        <w:tc>
          <w:tcPr>
            <w:tcW w:w="3886" w:type="pct"/>
            <w:gridSpan w:val="2"/>
            <w:tcBorders>
              <w:top w:val="nil"/>
              <w:bottom w:val="nil"/>
              <w:right w:val="nil"/>
            </w:tcBorders>
            <w:shd w:val="clear" w:color="auto" w:fill="D9D9D9" w:themeFill="background1" w:themeFillShade="D9"/>
          </w:tcPr>
          <w:p w:rsidR="00A84994" w:rsidRPr="006F1806" w:rsidRDefault="00A84994" w:rsidP="00A84994">
            <w:pPr>
              <w:spacing w:after="200" w:line="240" w:lineRule="auto"/>
              <w:ind w:firstLine="0"/>
              <w:jc w:val="left"/>
              <w:rPr>
                <w:rFonts w:ascii="Times New Roman" w:hAnsi="Times New Roman"/>
                <w:szCs w:val="24"/>
              </w:rPr>
            </w:pPr>
            <w:r w:rsidRPr="006F1806">
              <w:rPr>
                <w:rFonts w:ascii="Times New Roman" w:hAnsi="Times New Roman"/>
                <w:sz w:val="22"/>
                <w:szCs w:val="24"/>
              </w:rPr>
              <w:t>Инженер-картограф</w:t>
            </w:r>
          </w:p>
        </w:tc>
        <w:tc>
          <w:tcPr>
            <w:tcW w:w="1114" w:type="pct"/>
            <w:gridSpan w:val="2"/>
            <w:tcBorders>
              <w:top w:val="nil"/>
              <w:left w:val="nil"/>
              <w:bottom w:val="nil"/>
            </w:tcBorders>
            <w:shd w:val="clear" w:color="auto" w:fill="D9D9D9" w:themeFill="background1" w:themeFillShade="D9"/>
          </w:tcPr>
          <w:p w:rsidR="00A84994" w:rsidRPr="006F1806" w:rsidRDefault="00A84994" w:rsidP="00A84994">
            <w:pPr>
              <w:spacing w:after="200" w:line="240" w:lineRule="auto"/>
              <w:ind w:firstLine="0"/>
              <w:jc w:val="left"/>
              <w:rPr>
                <w:rFonts w:ascii="Times New Roman" w:hAnsi="Times New Roman"/>
                <w:szCs w:val="24"/>
              </w:rPr>
            </w:pPr>
            <w:r w:rsidRPr="006F1806">
              <w:rPr>
                <w:rFonts w:ascii="Times New Roman" w:hAnsi="Times New Roman"/>
                <w:sz w:val="22"/>
                <w:szCs w:val="24"/>
              </w:rPr>
              <w:t xml:space="preserve">М.В. </w:t>
            </w:r>
            <w:proofErr w:type="spellStart"/>
            <w:r w:rsidRPr="006F1806">
              <w:rPr>
                <w:rFonts w:ascii="Times New Roman" w:hAnsi="Times New Roman"/>
                <w:sz w:val="22"/>
                <w:szCs w:val="24"/>
              </w:rPr>
              <w:t>Черномуров</w:t>
            </w:r>
            <w:proofErr w:type="spellEnd"/>
          </w:p>
        </w:tc>
      </w:tr>
      <w:tr w:rsidR="00383A20" w:rsidRPr="006F1806" w:rsidTr="001E74CF">
        <w:tblPrEx>
          <w:shd w:val="clear" w:color="auto" w:fill="auto"/>
        </w:tblPrEx>
        <w:trPr>
          <w:trHeight w:val="286"/>
        </w:trPr>
        <w:tc>
          <w:tcPr>
            <w:tcW w:w="5000" w:type="pct"/>
            <w:gridSpan w:val="4"/>
            <w:tcBorders>
              <w:top w:val="single" w:sz="8" w:space="0" w:color="4F81BD"/>
              <w:left w:val="single" w:sz="8" w:space="0" w:color="4F81BD"/>
              <w:bottom w:val="single" w:sz="4" w:space="0" w:color="auto"/>
              <w:right w:val="single" w:sz="8" w:space="0" w:color="4F81BD"/>
            </w:tcBorders>
            <w:shd w:val="clear" w:color="auto" w:fill="808080" w:themeFill="background1" w:themeFillShade="80"/>
          </w:tcPr>
          <w:p w:rsidR="00383A20" w:rsidRPr="006F1806" w:rsidRDefault="00383A20" w:rsidP="001E74CF">
            <w:pPr>
              <w:autoSpaceDE w:val="0"/>
              <w:autoSpaceDN w:val="0"/>
              <w:adjustRightInd w:val="0"/>
              <w:spacing w:line="240" w:lineRule="auto"/>
              <w:ind w:firstLine="0"/>
              <w:jc w:val="center"/>
              <w:rPr>
                <w:rFonts w:ascii="Times New Roman" w:hAnsi="Times New Roman"/>
                <w:szCs w:val="24"/>
                <w:lang w:eastAsia="en-US"/>
              </w:rPr>
            </w:pPr>
            <w:r w:rsidRPr="006F1806">
              <w:rPr>
                <w:rFonts w:ascii="Times New Roman" w:hAnsi="Times New Roman"/>
                <w:b/>
                <w:szCs w:val="24"/>
                <w:lang/>
              </w:rPr>
              <w:br w:type="page"/>
            </w:r>
            <w:r w:rsidRPr="006F1806">
              <w:rPr>
                <w:rFonts w:ascii="Times New Roman" w:hAnsi="Times New Roman"/>
                <w:b/>
                <w:bCs/>
                <w:szCs w:val="24"/>
                <w:lang w:eastAsia="en-US"/>
              </w:rPr>
              <w:t>СОСТАВ ПРОЕКТА</w:t>
            </w:r>
          </w:p>
        </w:tc>
      </w:tr>
      <w:tr w:rsidR="00383A20" w:rsidRPr="006F1806" w:rsidTr="001E74C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vAlign w:val="center"/>
          </w:tcPr>
          <w:p w:rsidR="00383A20" w:rsidRPr="006F1806" w:rsidRDefault="00383A20" w:rsidP="001E74CF">
            <w:pPr>
              <w:spacing w:after="200" w:line="276" w:lineRule="auto"/>
              <w:ind w:firstLine="0"/>
              <w:jc w:val="center"/>
              <w:rPr>
                <w:rFonts w:ascii="Times New Roman" w:hAnsi="Times New Roman"/>
                <w:b/>
                <w:szCs w:val="24"/>
              </w:rPr>
            </w:pPr>
            <w:r w:rsidRPr="006F1806">
              <w:rPr>
                <w:rFonts w:ascii="Times New Roman" w:hAnsi="Times New Roman"/>
                <w:b/>
                <w:szCs w:val="24"/>
              </w:rPr>
              <w:t>Обозначения</w:t>
            </w:r>
          </w:p>
        </w:tc>
        <w:tc>
          <w:tcPr>
            <w:tcW w:w="2985" w:type="pct"/>
            <w:gridSpan w:val="2"/>
            <w:shd w:val="clear" w:color="auto" w:fill="D9D9D9" w:themeFill="background1" w:themeFillShade="D9"/>
            <w:vAlign w:val="center"/>
          </w:tcPr>
          <w:p w:rsidR="00383A20" w:rsidRPr="006F1806" w:rsidRDefault="00383A20" w:rsidP="001E74CF">
            <w:pPr>
              <w:spacing w:after="200" w:line="276" w:lineRule="auto"/>
              <w:ind w:firstLine="0"/>
              <w:jc w:val="center"/>
              <w:rPr>
                <w:rFonts w:ascii="Times New Roman" w:hAnsi="Times New Roman"/>
                <w:b/>
                <w:szCs w:val="24"/>
              </w:rPr>
            </w:pPr>
            <w:r w:rsidRPr="006F1806">
              <w:rPr>
                <w:rFonts w:ascii="Times New Roman" w:hAnsi="Times New Roman"/>
                <w:b/>
                <w:szCs w:val="24"/>
              </w:rPr>
              <w:t>Наименование</w:t>
            </w:r>
          </w:p>
        </w:tc>
        <w:tc>
          <w:tcPr>
            <w:tcW w:w="1018" w:type="pct"/>
            <w:shd w:val="clear" w:color="auto" w:fill="D9D9D9" w:themeFill="background1" w:themeFillShade="D9"/>
            <w:vAlign w:val="center"/>
          </w:tcPr>
          <w:p w:rsidR="00383A20" w:rsidRPr="006F1806" w:rsidRDefault="00383A20" w:rsidP="001E74CF">
            <w:pPr>
              <w:spacing w:after="200" w:line="276" w:lineRule="auto"/>
              <w:ind w:firstLine="0"/>
              <w:jc w:val="center"/>
              <w:rPr>
                <w:rFonts w:ascii="Times New Roman" w:hAnsi="Times New Roman"/>
                <w:b/>
                <w:szCs w:val="24"/>
              </w:rPr>
            </w:pPr>
            <w:r w:rsidRPr="006F1806">
              <w:rPr>
                <w:rFonts w:ascii="Times New Roman" w:hAnsi="Times New Roman"/>
                <w:b/>
                <w:szCs w:val="24"/>
              </w:rPr>
              <w:t>Примечание</w:t>
            </w:r>
          </w:p>
        </w:tc>
      </w:tr>
      <w:tr w:rsidR="00383A20" w:rsidRPr="00383A20" w:rsidTr="001E74C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b/>
                <w:sz w:val="20"/>
              </w:rPr>
            </w:pPr>
            <w:r w:rsidRPr="00383A20">
              <w:rPr>
                <w:rFonts w:ascii="Times New Roman" w:hAnsi="Times New Roman"/>
                <w:b/>
                <w:sz w:val="20"/>
              </w:rPr>
              <w:t>ПЗ</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b/>
                <w:sz w:val="20"/>
              </w:rPr>
            </w:pPr>
            <w:r w:rsidRPr="00383A20">
              <w:rPr>
                <w:rFonts w:ascii="Times New Roman" w:hAnsi="Times New Roman"/>
                <w:b/>
                <w:sz w:val="20"/>
              </w:rPr>
              <w:t>Пояснительная записка</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b/>
                <w:sz w:val="20"/>
              </w:rPr>
            </w:pPr>
          </w:p>
        </w:tc>
      </w:tr>
      <w:tr w:rsidR="00383A20" w:rsidRPr="00383A20" w:rsidTr="001E74C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ПЗ - 1</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ТОМ 1. ПОЛОЖЕНИЯ О ТЕРРИТОРИАЛЬНОМ ПЛАНИРОВАНИИ</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p>
        </w:tc>
      </w:tr>
      <w:tr w:rsidR="00383A20" w:rsidRPr="00383A20" w:rsidTr="001E74CF">
        <w:tblPrEx>
          <w:tblBorders>
            <w:top w:val="single" w:sz="4" w:space="0" w:color="auto"/>
            <w:left w:val="single" w:sz="4" w:space="0" w:color="auto"/>
            <w:bottom w:val="single" w:sz="4" w:space="0" w:color="auto"/>
            <w:right w:val="single" w:sz="4" w:space="0" w:color="auto"/>
          </w:tblBorders>
          <w:shd w:val="clear" w:color="auto" w:fill="auto"/>
          <w:tblLook w:val="00A0"/>
        </w:tblPrEx>
        <w:trPr>
          <w:trHeight w:val="489"/>
        </w:trPr>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ПЗ - 2</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ТОМ 2. МАТЕРИАЛЫ ПО ОБОСНОВАНИЮ ПРОЕКТА</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p>
        </w:tc>
      </w:tr>
      <w:tr w:rsidR="00383A20" w:rsidRPr="00383A20" w:rsidTr="001E74C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b/>
                <w:sz w:val="20"/>
              </w:rPr>
            </w:pPr>
            <w:r w:rsidRPr="00383A20">
              <w:rPr>
                <w:rFonts w:ascii="Times New Roman" w:hAnsi="Times New Roman"/>
                <w:b/>
                <w:sz w:val="20"/>
              </w:rPr>
              <w:t>ГЧ</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b/>
                <w:sz w:val="20"/>
              </w:rPr>
            </w:pPr>
            <w:r w:rsidRPr="00383A20">
              <w:rPr>
                <w:rFonts w:ascii="Times New Roman" w:hAnsi="Times New Roman"/>
                <w:b/>
                <w:sz w:val="20"/>
              </w:rPr>
              <w:t>Графическая часть</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b/>
                <w:sz w:val="20"/>
              </w:rPr>
            </w:pPr>
          </w:p>
        </w:tc>
      </w:tr>
      <w:tr w:rsidR="00383A20" w:rsidRPr="00383A20" w:rsidTr="001E74C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Лист 1</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КАРТА ГРАНИЦ НАСЕЛЕННЫХ ПУНКТОВ ВХОДЯЩИХ В СОСТАВ ПОСЕЛЕНИЯ</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М 1:10 000</w:t>
            </w:r>
          </w:p>
        </w:tc>
      </w:tr>
      <w:tr w:rsidR="00383A20" w:rsidRPr="00383A20" w:rsidTr="001E74C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Лист 2</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КАРТА ПЛАНИРУЕМОГО РАЗМЕЩЕНИЯ ОБЪЕКТОВ МЕСТНОГО ЗНАЧЕНИЯ ПОСЕЛЕНИЯ</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М 1:10 000</w:t>
            </w:r>
          </w:p>
        </w:tc>
      </w:tr>
      <w:tr w:rsidR="00383A20" w:rsidRPr="00383A20" w:rsidTr="001E74C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Лист 3</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КАРТА ФУНКЦИОНАЛЬНЫХ ЗОН ПОСЕЛЕНИЯ</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М 1:10 000</w:t>
            </w:r>
          </w:p>
        </w:tc>
      </w:tr>
      <w:tr w:rsidR="00383A20" w:rsidRPr="00383A20" w:rsidTr="001E74C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Лист 4</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КАРТА ЗОН С ОСОБЫМИ УСЛОВИЯМИ ИСПОЛЬЗОВАНИЯ ТЕРРИТОРИЙ</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М 1:10 000</w:t>
            </w:r>
          </w:p>
        </w:tc>
      </w:tr>
      <w:tr w:rsidR="00383A20" w:rsidRPr="00383A20" w:rsidTr="001E74CF">
        <w:tblPrEx>
          <w:tblBorders>
            <w:top w:val="single" w:sz="4" w:space="0" w:color="auto"/>
            <w:left w:val="single" w:sz="4" w:space="0" w:color="auto"/>
            <w:bottom w:val="single" w:sz="4" w:space="0" w:color="auto"/>
            <w:right w:val="single" w:sz="4" w:space="0" w:color="auto"/>
          </w:tblBorders>
          <w:shd w:val="clear" w:color="auto" w:fill="auto"/>
          <w:tblLook w:val="00A0"/>
        </w:tblPrEx>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Лист 5</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ТЕРРИТОРИИ, ПОДВЕРЖЕННЫЕ РИСКУ ВОЗНИКНОВЕНИЯ ЧРЕЗВЫЧАЙНЫХ СИТУАЦИЙ ПРИРОДНОГО И ТЕХНОГЕННОГО ХАРАКТЕРА</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М 1:10 000</w:t>
            </w:r>
          </w:p>
        </w:tc>
      </w:tr>
      <w:tr w:rsidR="00383A20" w:rsidRPr="00383A20" w:rsidTr="00383A20">
        <w:tblPrEx>
          <w:tblBorders>
            <w:top w:val="single" w:sz="4" w:space="0" w:color="auto"/>
            <w:left w:val="single" w:sz="4" w:space="0" w:color="auto"/>
            <w:bottom w:val="single" w:sz="4" w:space="0" w:color="auto"/>
            <w:right w:val="single" w:sz="4" w:space="0" w:color="auto"/>
          </w:tblBorders>
          <w:shd w:val="clear" w:color="auto" w:fill="auto"/>
          <w:tblLook w:val="00A0"/>
        </w:tblPrEx>
        <w:trPr>
          <w:trHeight w:val="475"/>
        </w:trPr>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Лист 6</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КАРТА ПЛАНИРУЕМОГО РАЗМЕЩЕНИЯ ОБЪЕКТОВ В ГРАНИЦАХ НАСЕЛЕННОГО ПУНКТА</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М 1:2 000</w:t>
            </w:r>
          </w:p>
        </w:tc>
      </w:tr>
      <w:tr w:rsidR="00383A20" w:rsidRPr="00383A20" w:rsidTr="00383A20">
        <w:tblPrEx>
          <w:tblBorders>
            <w:top w:val="single" w:sz="4" w:space="0" w:color="auto"/>
            <w:left w:val="single" w:sz="4" w:space="0" w:color="auto"/>
            <w:bottom w:val="single" w:sz="4" w:space="0" w:color="auto"/>
            <w:right w:val="single" w:sz="4" w:space="0" w:color="auto"/>
          </w:tblBorders>
          <w:shd w:val="clear" w:color="auto" w:fill="auto"/>
          <w:tblLook w:val="00A0"/>
        </w:tblPrEx>
        <w:trPr>
          <w:trHeight w:val="741"/>
        </w:trPr>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Лист 7</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КАРТА СОВРЕМЕННОГО СОСТОЯНИЯ И ИСПОЛЬЗОВАНИЯ ТЕРРИТОРИИ В ГРАНИЦАХ НАСЕЛЕННОГО ПУНКТА</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М 1:2 000</w:t>
            </w:r>
          </w:p>
        </w:tc>
      </w:tr>
      <w:tr w:rsidR="00383A20" w:rsidRPr="00383A20" w:rsidTr="00383A20">
        <w:tblPrEx>
          <w:tblBorders>
            <w:top w:val="single" w:sz="4" w:space="0" w:color="auto"/>
            <w:left w:val="single" w:sz="4" w:space="0" w:color="auto"/>
            <w:bottom w:val="single" w:sz="4" w:space="0" w:color="auto"/>
            <w:right w:val="single" w:sz="4" w:space="0" w:color="auto"/>
          </w:tblBorders>
          <w:shd w:val="clear" w:color="auto" w:fill="auto"/>
          <w:tblLook w:val="00A0"/>
        </w:tblPrEx>
        <w:trPr>
          <w:trHeight w:val="585"/>
        </w:trPr>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Лист 8</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КАРТА ФУНКЦИОНАЛЬНЫХ ЗОН В ГРАНИЦАХ НАСЕЛЕННОГО ПУНКТА</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М 1:2 000</w:t>
            </w:r>
          </w:p>
        </w:tc>
      </w:tr>
      <w:tr w:rsidR="00383A20" w:rsidRPr="00383A20" w:rsidTr="00383A20">
        <w:tblPrEx>
          <w:tblBorders>
            <w:top w:val="single" w:sz="4" w:space="0" w:color="auto"/>
            <w:left w:val="single" w:sz="4" w:space="0" w:color="auto"/>
            <w:bottom w:val="single" w:sz="4" w:space="0" w:color="auto"/>
            <w:right w:val="single" w:sz="4" w:space="0" w:color="auto"/>
          </w:tblBorders>
          <w:shd w:val="clear" w:color="auto" w:fill="auto"/>
          <w:tblLook w:val="00A0"/>
        </w:tblPrEx>
        <w:trPr>
          <w:trHeight w:val="70"/>
        </w:trPr>
        <w:tc>
          <w:tcPr>
            <w:tcW w:w="997"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Лист 9</w:t>
            </w:r>
          </w:p>
        </w:tc>
        <w:tc>
          <w:tcPr>
            <w:tcW w:w="2985" w:type="pct"/>
            <w:gridSpan w:val="2"/>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ЗОНЫ С ОСОБЫМИ УСЛОВИЯМИ ИСПОЛЬЗОВАНИЯ ТЕРРИТОРИЙ В ГРАНИЦАХ НАСЕЛЕННОГО ПУНКТА</w:t>
            </w:r>
          </w:p>
        </w:tc>
        <w:tc>
          <w:tcPr>
            <w:tcW w:w="1018" w:type="pct"/>
            <w:shd w:val="clear" w:color="auto" w:fill="D9D9D9" w:themeFill="background1" w:themeFillShade="D9"/>
          </w:tcPr>
          <w:p w:rsidR="00383A20" w:rsidRPr="00383A20" w:rsidRDefault="00383A20" w:rsidP="001E74CF">
            <w:pPr>
              <w:spacing w:after="200" w:line="276" w:lineRule="auto"/>
              <w:ind w:firstLine="0"/>
              <w:jc w:val="left"/>
              <w:rPr>
                <w:rFonts w:ascii="Times New Roman" w:hAnsi="Times New Roman"/>
                <w:sz w:val="20"/>
              </w:rPr>
            </w:pPr>
            <w:r w:rsidRPr="00383A20">
              <w:rPr>
                <w:rFonts w:ascii="Times New Roman" w:hAnsi="Times New Roman"/>
                <w:sz w:val="20"/>
              </w:rPr>
              <w:t>М 1:2 000</w:t>
            </w:r>
          </w:p>
        </w:tc>
      </w:tr>
    </w:tbl>
    <w:p w:rsidR="00442E6C" w:rsidRPr="00BF583C" w:rsidRDefault="00946732" w:rsidP="00BF583C">
      <w:pPr>
        <w:ind w:firstLine="0"/>
        <w:jc w:val="left"/>
        <w:rPr>
          <w:rFonts w:ascii="Times New Roman" w:hAnsi="Times New Roman"/>
          <w:sz w:val="16"/>
          <w:szCs w:val="16"/>
        </w:rPr>
      </w:pPr>
      <w:proofErr w:type="gramStart"/>
      <w:r w:rsidRPr="00BF583C">
        <w:rPr>
          <w:rFonts w:ascii="Times New Roman" w:hAnsi="Times New Roman"/>
          <w:i/>
          <w:sz w:val="16"/>
          <w:szCs w:val="16"/>
        </w:rPr>
        <w:t xml:space="preserve">На титульной странице – официальный герб </w:t>
      </w:r>
      <w:r w:rsidR="0060315D" w:rsidRPr="00BF583C">
        <w:rPr>
          <w:rFonts w:ascii="Times New Roman" w:hAnsi="Times New Roman"/>
          <w:i/>
          <w:sz w:val="16"/>
          <w:szCs w:val="16"/>
        </w:rPr>
        <w:t>муниципального образования Новосергиевский</w:t>
      </w:r>
      <w:r w:rsidRPr="00BF583C">
        <w:rPr>
          <w:rFonts w:ascii="Times New Roman" w:hAnsi="Times New Roman"/>
          <w:i/>
          <w:sz w:val="16"/>
          <w:szCs w:val="16"/>
        </w:rPr>
        <w:t xml:space="preserve"> район </w:t>
      </w:r>
      <w:r w:rsidR="00685CCF" w:rsidRPr="00BF583C">
        <w:rPr>
          <w:rFonts w:ascii="Times New Roman" w:hAnsi="Times New Roman"/>
          <w:i/>
          <w:sz w:val="16"/>
          <w:szCs w:val="16"/>
        </w:rPr>
        <w:t>Оренбургской</w:t>
      </w:r>
      <w:r w:rsidRPr="00BF583C">
        <w:rPr>
          <w:rFonts w:ascii="Times New Roman" w:hAnsi="Times New Roman"/>
          <w:i/>
          <w:sz w:val="16"/>
          <w:szCs w:val="16"/>
        </w:rPr>
        <w:t xml:space="preserve"> области (Герб района разработан </w:t>
      </w:r>
      <w:r w:rsidR="0060315D" w:rsidRPr="00BF583C">
        <w:rPr>
          <w:rFonts w:ascii="Times New Roman" w:hAnsi="Times New Roman"/>
          <w:i/>
          <w:sz w:val="16"/>
          <w:szCs w:val="16"/>
        </w:rPr>
        <w:t>авторской группой:</w:t>
      </w:r>
      <w:proofErr w:type="gramEnd"/>
      <w:r w:rsidR="0060315D" w:rsidRPr="00BF583C">
        <w:rPr>
          <w:rFonts w:ascii="Times New Roman" w:hAnsi="Times New Roman"/>
          <w:i/>
          <w:sz w:val="16"/>
          <w:szCs w:val="16"/>
        </w:rPr>
        <w:t xml:space="preserve"> Идея герба: Виктор Щипачев (Оренбург), Геральдическая доработка: Константин </w:t>
      </w:r>
      <w:proofErr w:type="spellStart"/>
      <w:r w:rsidR="0060315D" w:rsidRPr="00BF583C">
        <w:rPr>
          <w:rFonts w:ascii="Times New Roman" w:hAnsi="Times New Roman"/>
          <w:i/>
          <w:sz w:val="16"/>
          <w:szCs w:val="16"/>
        </w:rPr>
        <w:t>Моченов</w:t>
      </w:r>
      <w:proofErr w:type="spellEnd"/>
      <w:r w:rsidR="0060315D" w:rsidRPr="00BF583C">
        <w:rPr>
          <w:rFonts w:ascii="Times New Roman" w:hAnsi="Times New Roman"/>
          <w:i/>
          <w:sz w:val="16"/>
          <w:szCs w:val="16"/>
        </w:rPr>
        <w:t xml:space="preserve"> (Химки), Художник и компьютерный дизайн: Анна Гарсия (Москва)</w:t>
      </w:r>
      <w:proofErr w:type="gramStart"/>
      <w:r w:rsidR="0060315D" w:rsidRPr="00BF583C">
        <w:rPr>
          <w:rFonts w:ascii="Times New Roman" w:hAnsi="Times New Roman"/>
          <w:i/>
          <w:sz w:val="16"/>
          <w:szCs w:val="16"/>
        </w:rPr>
        <w:t>,О</w:t>
      </w:r>
      <w:proofErr w:type="gramEnd"/>
      <w:r w:rsidR="0060315D" w:rsidRPr="00BF583C">
        <w:rPr>
          <w:rFonts w:ascii="Times New Roman" w:hAnsi="Times New Roman"/>
          <w:i/>
          <w:sz w:val="16"/>
          <w:szCs w:val="16"/>
        </w:rPr>
        <w:t>боснование символики: Вячеслав Мишин (Москва)</w:t>
      </w:r>
      <w:proofErr w:type="gramStart"/>
      <w:r w:rsidR="0060315D" w:rsidRPr="00BF583C">
        <w:rPr>
          <w:rFonts w:ascii="Times New Roman" w:hAnsi="Times New Roman"/>
          <w:i/>
          <w:sz w:val="16"/>
          <w:szCs w:val="16"/>
        </w:rPr>
        <w:t xml:space="preserve"> )</w:t>
      </w:r>
      <w:proofErr w:type="gramEnd"/>
      <w:r w:rsidRPr="00BF583C">
        <w:rPr>
          <w:rFonts w:ascii="Times New Roman" w:hAnsi="Times New Roman"/>
          <w:i/>
          <w:sz w:val="16"/>
          <w:szCs w:val="16"/>
        </w:rPr>
        <w:t xml:space="preserve"> и утверждён решением </w:t>
      </w:r>
      <w:r w:rsidR="0060315D" w:rsidRPr="00BF583C">
        <w:rPr>
          <w:rFonts w:ascii="Times New Roman" w:hAnsi="Times New Roman"/>
          <w:i/>
          <w:sz w:val="16"/>
          <w:szCs w:val="16"/>
        </w:rPr>
        <w:t xml:space="preserve">Совета депутатов </w:t>
      </w:r>
      <w:r w:rsidR="00685CCF" w:rsidRPr="00BF583C">
        <w:rPr>
          <w:rFonts w:ascii="Times New Roman" w:hAnsi="Times New Roman"/>
          <w:i/>
          <w:sz w:val="16"/>
          <w:szCs w:val="16"/>
        </w:rPr>
        <w:t>Новосергиевского</w:t>
      </w:r>
      <w:r w:rsidRPr="00BF583C">
        <w:rPr>
          <w:rFonts w:ascii="Times New Roman" w:hAnsi="Times New Roman"/>
          <w:i/>
          <w:sz w:val="16"/>
          <w:szCs w:val="16"/>
        </w:rPr>
        <w:t xml:space="preserve"> районного </w:t>
      </w:r>
      <w:r w:rsidR="0060315D" w:rsidRPr="00BF583C">
        <w:rPr>
          <w:rFonts w:ascii="Times New Roman" w:hAnsi="Times New Roman"/>
          <w:i/>
          <w:sz w:val="16"/>
          <w:szCs w:val="16"/>
        </w:rPr>
        <w:t>от 10.10.2012 № 25/2 р.</w:t>
      </w:r>
      <w:r w:rsidR="006F72E9">
        <w:rPr>
          <w:rFonts w:ascii="Times New Roman" w:hAnsi="Times New Roman"/>
          <w:i/>
          <w:sz w:val="16"/>
          <w:szCs w:val="16"/>
        </w:rPr>
        <w:t xml:space="preserve"> </w:t>
      </w:r>
      <w:r w:rsidR="0060315D" w:rsidRPr="00BF583C">
        <w:rPr>
          <w:rFonts w:ascii="Times New Roman" w:hAnsi="Times New Roman"/>
          <w:i/>
          <w:sz w:val="16"/>
          <w:szCs w:val="16"/>
        </w:rPr>
        <w:t>С. Внесен в Государственный геральдический регистр Российской Федерации под № 8027.</w:t>
      </w:r>
    </w:p>
    <w:p w:rsidR="00685CCF" w:rsidRPr="00BF583C" w:rsidRDefault="00685CCF" w:rsidP="00383A20">
      <w:pPr>
        <w:spacing w:line="276" w:lineRule="auto"/>
        <w:ind w:firstLine="0"/>
        <w:jc w:val="left"/>
        <w:rPr>
          <w:rFonts w:ascii="Times New Roman" w:hAnsi="Times New Roman"/>
          <w:b/>
          <w:sz w:val="32"/>
          <w:szCs w:val="32"/>
        </w:rPr>
      </w:pPr>
      <w:r w:rsidRPr="00BF583C">
        <w:rPr>
          <w:rFonts w:ascii="Times New Roman" w:hAnsi="Times New Roman"/>
        </w:rPr>
        <w:br w:type="page"/>
      </w:r>
      <w:r w:rsidRPr="00BF583C">
        <w:rPr>
          <w:rFonts w:ascii="Times New Roman" w:hAnsi="Times New Roman"/>
          <w:b/>
          <w:sz w:val="32"/>
          <w:szCs w:val="32"/>
        </w:rPr>
        <w:lastRenderedPageBreak/>
        <w:t>СОДЕРЖАНИЕ</w:t>
      </w:r>
    </w:p>
    <w:tbl>
      <w:tblPr>
        <w:tblStyle w:val="a8"/>
        <w:tblW w:w="95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187"/>
        <w:gridCol w:w="1383"/>
      </w:tblGrid>
      <w:tr w:rsidR="00430585" w:rsidRPr="00B566C2" w:rsidTr="00430585">
        <w:tc>
          <w:tcPr>
            <w:tcW w:w="8187" w:type="dxa"/>
            <w:shd w:val="clear" w:color="auto" w:fill="BFBFBF" w:themeFill="background1" w:themeFillShade="BF"/>
          </w:tcPr>
          <w:p w:rsidR="00430585" w:rsidRPr="00B566C2" w:rsidRDefault="00430585" w:rsidP="00B566C2">
            <w:pPr>
              <w:spacing w:line="260" w:lineRule="exact"/>
              <w:ind w:firstLine="0"/>
              <w:jc w:val="left"/>
              <w:rPr>
                <w:rFonts w:ascii="Times New Roman" w:hAnsi="Times New Roman"/>
                <w:b/>
                <w:sz w:val="28"/>
                <w:szCs w:val="28"/>
              </w:rPr>
            </w:pPr>
            <w:r w:rsidRPr="00B566C2">
              <w:rPr>
                <w:rFonts w:ascii="Times New Roman" w:hAnsi="Times New Roman"/>
                <w:b/>
                <w:sz w:val="28"/>
                <w:szCs w:val="28"/>
              </w:rPr>
              <w:t xml:space="preserve">ГЛАВА </w:t>
            </w:r>
            <w:r w:rsidRPr="00B566C2">
              <w:rPr>
                <w:rFonts w:ascii="Times New Roman" w:hAnsi="Times New Roman"/>
                <w:b/>
                <w:sz w:val="28"/>
                <w:szCs w:val="28"/>
                <w:lang w:val="en-US"/>
              </w:rPr>
              <w:t>I</w:t>
            </w:r>
            <w:r w:rsidRPr="00B566C2">
              <w:rPr>
                <w:rFonts w:ascii="Times New Roman" w:hAnsi="Times New Roman"/>
                <w:b/>
                <w:sz w:val="28"/>
                <w:szCs w:val="28"/>
              </w:rPr>
              <w:t xml:space="preserve"> АНАЛИЗ СОВРЕМЕННОГО ИСПОЛЬЗОВАНИЯ ТЕРРИТОРИИ МУНИЦИПАЛЬНОГО ОБРАЗОВАНИЯ </w:t>
            </w:r>
            <w:r>
              <w:rPr>
                <w:rFonts w:ascii="Times New Roman" w:hAnsi="Times New Roman"/>
                <w:b/>
                <w:sz w:val="28"/>
                <w:szCs w:val="28"/>
              </w:rPr>
              <w:t>БАРАБАНОВСКИЙ</w:t>
            </w:r>
            <w:r w:rsidRPr="00B566C2">
              <w:rPr>
                <w:rFonts w:ascii="Times New Roman" w:hAnsi="Times New Roman"/>
                <w:b/>
                <w:sz w:val="28"/>
                <w:szCs w:val="28"/>
              </w:rPr>
              <w:t xml:space="preserve">  СЕЛЬСОВЕТ</w:t>
            </w:r>
          </w:p>
        </w:tc>
        <w:tc>
          <w:tcPr>
            <w:tcW w:w="1383" w:type="dxa"/>
            <w:shd w:val="clear" w:color="auto" w:fill="BFBFBF" w:themeFill="background1" w:themeFillShade="BF"/>
          </w:tcPr>
          <w:p w:rsidR="00430585" w:rsidRPr="00B566C2" w:rsidRDefault="00430585" w:rsidP="00E36FAD">
            <w:pPr>
              <w:spacing w:line="260" w:lineRule="exact"/>
              <w:ind w:firstLine="0"/>
              <w:jc w:val="center"/>
              <w:rPr>
                <w:rFonts w:ascii="Times New Roman" w:hAnsi="Times New Roman"/>
                <w:b/>
              </w:rPr>
            </w:pPr>
            <w:r w:rsidRPr="00B566C2">
              <w:rPr>
                <w:rFonts w:ascii="Times New Roman" w:hAnsi="Times New Roman"/>
                <w:b/>
              </w:rPr>
              <w:t>6</w:t>
            </w:r>
          </w:p>
        </w:tc>
      </w:tr>
      <w:tr w:rsidR="00430585" w:rsidRPr="00B566C2" w:rsidTr="00430585">
        <w:tc>
          <w:tcPr>
            <w:tcW w:w="8187" w:type="dxa"/>
            <w:shd w:val="clear" w:color="auto" w:fill="BFBFBF" w:themeFill="background1" w:themeFillShade="BF"/>
          </w:tcPr>
          <w:p w:rsidR="00430585" w:rsidRPr="00B566C2" w:rsidRDefault="00430585" w:rsidP="00B566C2">
            <w:pPr>
              <w:spacing w:line="260" w:lineRule="exact"/>
              <w:ind w:firstLine="0"/>
              <w:jc w:val="left"/>
              <w:rPr>
                <w:rFonts w:ascii="Times New Roman" w:hAnsi="Times New Roman"/>
                <w:b/>
                <w:sz w:val="28"/>
                <w:szCs w:val="28"/>
              </w:rPr>
            </w:pPr>
            <w:r w:rsidRPr="00B566C2">
              <w:rPr>
                <w:rFonts w:ascii="Times New Roman" w:hAnsi="Times New Roman"/>
                <w:b/>
                <w:sz w:val="28"/>
                <w:szCs w:val="28"/>
              </w:rPr>
              <w:t>ВВЕДЕНИЕ</w:t>
            </w:r>
          </w:p>
        </w:tc>
        <w:tc>
          <w:tcPr>
            <w:tcW w:w="1383" w:type="dxa"/>
            <w:shd w:val="clear" w:color="auto" w:fill="BFBFBF" w:themeFill="background1" w:themeFillShade="BF"/>
          </w:tcPr>
          <w:p w:rsidR="00430585" w:rsidRPr="00B566C2" w:rsidRDefault="00430585" w:rsidP="00E36FAD">
            <w:pPr>
              <w:spacing w:line="260" w:lineRule="exact"/>
              <w:ind w:firstLine="0"/>
              <w:jc w:val="center"/>
              <w:rPr>
                <w:rFonts w:ascii="Times New Roman" w:hAnsi="Times New Roman"/>
                <w:b/>
              </w:rPr>
            </w:pPr>
            <w:r w:rsidRPr="00B566C2">
              <w:rPr>
                <w:rFonts w:ascii="Times New Roman" w:hAnsi="Times New Roman"/>
                <w:b/>
              </w:rPr>
              <w:t>7</w:t>
            </w:r>
          </w:p>
        </w:tc>
      </w:tr>
      <w:tr w:rsidR="00430585" w:rsidRPr="00B566C2" w:rsidTr="00430585">
        <w:tc>
          <w:tcPr>
            <w:tcW w:w="8187" w:type="dxa"/>
            <w:shd w:val="clear" w:color="auto" w:fill="BFBFBF" w:themeFill="background1" w:themeFillShade="BF"/>
          </w:tcPr>
          <w:p w:rsidR="00430585" w:rsidRPr="00B566C2" w:rsidRDefault="00430585"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1. ОБЩИЕ СВЕДЕНИЯ О МО. ЭКОНОМИКО-ГЕОГРАФИЧЕСКОЕ ПОЛОЖЕНИЕ</w:t>
            </w:r>
          </w:p>
        </w:tc>
        <w:tc>
          <w:tcPr>
            <w:tcW w:w="1383" w:type="dxa"/>
            <w:shd w:val="clear" w:color="auto" w:fill="BFBFBF" w:themeFill="background1" w:themeFillShade="BF"/>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8</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1.1. Общие сведения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8</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1.2. Границы</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9</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1.3. Экономико-географическое положение</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10</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1.4. Краткая историческая справка</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13</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1.5. Сведения о планах и программах комплексного социально-экономического развития муниципального образования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14</w:t>
            </w:r>
          </w:p>
        </w:tc>
      </w:tr>
      <w:tr w:rsidR="00430585" w:rsidRPr="00B566C2" w:rsidTr="00430585">
        <w:tc>
          <w:tcPr>
            <w:tcW w:w="8187" w:type="dxa"/>
            <w:shd w:val="clear" w:color="auto" w:fill="BFBFBF" w:themeFill="background1" w:themeFillShade="BF"/>
          </w:tcPr>
          <w:p w:rsidR="00430585" w:rsidRPr="00B566C2" w:rsidRDefault="00430585"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2. ФИЗИКО-ГЕОГРАФИЧЕСКИЕ УСЛОВИЯ И МИНЕРАЛЬНО-СЫРЬЕВЫЕ РЕСУРСЫ ТЕРРИТОРИИ</w:t>
            </w:r>
          </w:p>
        </w:tc>
        <w:tc>
          <w:tcPr>
            <w:tcW w:w="1383" w:type="dxa"/>
            <w:shd w:val="clear" w:color="auto" w:fill="BFBFBF" w:themeFill="background1" w:themeFillShade="BF"/>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18</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2.1. Геологические и геоморфологические особенности территории МО</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18</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2.2. Климатические и агроклиматические условия территории МО</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22</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2.3. Гидрологические условия территории МО</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23</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2.4. Инженерно-геологические условия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24</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2.5. Земельные ресурсы</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26</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2.6. Почвы территории МО</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27</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2.7. Растительность и животный мир территории МО</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29</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2.8. Ландшафты территории муниципального образования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30</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2.9. Минерально-сырьевые ресурсы муниципального образования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31</w:t>
            </w:r>
          </w:p>
        </w:tc>
      </w:tr>
      <w:tr w:rsidR="00430585" w:rsidRPr="00B566C2" w:rsidTr="00430585">
        <w:tc>
          <w:tcPr>
            <w:tcW w:w="8187" w:type="dxa"/>
            <w:shd w:val="clear" w:color="auto" w:fill="BFBFBF" w:themeFill="background1" w:themeFillShade="BF"/>
          </w:tcPr>
          <w:p w:rsidR="00430585" w:rsidRPr="00B566C2" w:rsidRDefault="00430585"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3. ПОЛОЖЕНИЕ МУНИЦИПАЛЬНОГО ОБРАЗОВАНИЯ В СИСТЕМЕ РАССЕЛЕНИЯ НОВОСЕРГИЕВСКОГО РАЙОНА И ОРЕНБУРГСКОЙ ОБЛАСТИ. МЕЖСЕЛЕННОЕ КУЛЬТУРНО-БЫТОВОЕ ОБСЛУЖИВАНИЕ</w:t>
            </w:r>
          </w:p>
        </w:tc>
        <w:tc>
          <w:tcPr>
            <w:tcW w:w="1383" w:type="dxa"/>
            <w:shd w:val="clear" w:color="auto" w:fill="BFBFBF" w:themeFill="background1" w:themeFillShade="BF"/>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33</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3.1. Положение муниципального образования в системе расселения Новосергиевского района и Оренбургской области</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33</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3.2. Межселенное культурно-бытовое обслуживание</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34</w:t>
            </w:r>
          </w:p>
        </w:tc>
      </w:tr>
      <w:tr w:rsidR="00430585" w:rsidRPr="00B566C2" w:rsidTr="00430585">
        <w:tc>
          <w:tcPr>
            <w:tcW w:w="8187" w:type="dxa"/>
            <w:shd w:val="clear" w:color="auto" w:fill="BFBFBF" w:themeFill="background1" w:themeFillShade="BF"/>
          </w:tcPr>
          <w:p w:rsidR="00430585" w:rsidRPr="00B566C2" w:rsidRDefault="00430585"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 xml:space="preserve">РАЗДЕЛ 4. НАСЕЛЕНИЕ. ДЕМОГРАФИЧЕСКИЕ И ТРУДОВЫЕ РЕСУРСЫ </w:t>
            </w:r>
            <w:r w:rsidRPr="00885B49">
              <w:rPr>
                <w:rFonts w:ascii="Times New Roman" w:hAnsi="Times New Roman"/>
                <w:sz w:val="26"/>
                <w:szCs w:val="26"/>
              </w:rPr>
              <w:t xml:space="preserve">МО </w:t>
            </w:r>
            <w:r>
              <w:rPr>
                <w:rFonts w:ascii="Times New Roman" w:hAnsi="Times New Roman"/>
                <w:sz w:val="26"/>
                <w:szCs w:val="26"/>
              </w:rPr>
              <w:t>БАРАБАНОВСКИЙ</w:t>
            </w:r>
            <w:r w:rsidRPr="00885B49">
              <w:rPr>
                <w:rFonts w:ascii="Times New Roman" w:hAnsi="Times New Roman"/>
                <w:sz w:val="26"/>
                <w:szCs w:val="26"/>
              </w:rPr>
              <w:t xml:space="preserve"> СЕЛЬСОВЕТ</w:t>
            </w:r>
          </w:p>
        </w:tc>
        <w:tc>
          <w:tcPr>
            <w:tcW w:w="1383" w:type="dxa"/>
            <w:shd w:val="clear" w:color="auto" w:fill="BFBFBF" w:themeFill="background1" w:themeFillShade="BF"/>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38</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4.1. Динамика численности населения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38</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4.2. Демографические и миграционные процессы</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39</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4.3. Этнический состав населения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43</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4.4. Половозрастная структура населения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4</w:t>
            </w:r>
            <w:r>
              <w:rPr>
                <w:rFonts w:ascii="Times New Roman" w:hAnsi="Times New Roman"/>
              </w:rPr>
              <w:t>4</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4.5. Трудовые ресурсы и занятость населения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45</w:t>
            </w:r>
          </w:p>
        </w:tc>
      </w:tr>
      <w:tr w:rsidR="00430585" w:rsidRPr="00B566C2" w:rsidTr="00430585">
        <w:tc>
          <w:tcPr>
            <w:tcW w:w="8187" w:type="dxa"/>
            <w:shd w:val="clear" w:color="auto" w:fill="F2F2F2" w:themeFill="background1" w:themeFillShade="F2"/>
          </w:tcPr>
          <w:p w:rsidR="00430585" w:rsidRPr="00B566C2" w:rsidRDefault="00430585" w:rsidP="00B566C2">
            <w:pPr>
              <w:tabs>
                <w:tab w:val="left" w:pos="2746"/>
              </w:tabs>
              <w:spacing w:line="260" w:lineRule="exact"/>
              <w:ind w:left="1134" w:firstLine="0"/>
              <w:jc w:val="left"/>
              <w:rPr>
                <w:rFonts w:ascii="Times New Roman" w:hAnsi="Times New Roman"/>
                <w:sz w:val="28"/>
                <w:szCs w:val="28"/>
              </w:rPr>
            </w:pPr>
            <w:r w:rsidRPr="00B566C2">
              <w:rPr>
                <w:rFonts w:ascii="Times New Roman" w:hAnsi="Times New Roman"/>
                <w:sz w:val="28"/>
                <w:szCs w:val="28"/>
              </w:rPr>
              <w:t>4.6 Проектная численность населения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46</w:t>
            </w:r>
          </w:p>
        </w:tc>
      </w:tr>
      <w:tr w:rsidR="00430585" w:rsidRPr="00B566C2" w:rsidTr="00430585">
        <w:tc>
          <w:tcPr>
            <w:tcW w:w="8187" w:type="dxa"/>
            <w:shd w:val="clear" w:color="auto" w:fill="BFBFBF" w:themeFill="background1" w:themeFillShade="BF"/>
          </w:tcPr>
          <w:p w:rsidR="00430585" w:rsidRPr="00B566C2" w:rsidRDefault="00430585"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5. СОЦИАЛЬНАЯ ИНФРАСТРУКТУРА, БЫТОВОЕ И СОЦИАЛЬНОЕ ОБСЛУЖИВАНИЕ НАСЕЛЕНИЯ</w:t>
            </w:r>
          </w:p>
        </w:tc>
        <w:tc>
          <w:tcPr>
            <w:tcW w:w="1383" w:type="dxa"/>
            <w:shd w:val="clear" w:color="auto" w:fill="BFBFBF" w:themeFill="background1" w:themeFillShade="BF"/>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49</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5.1. Образование</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50</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5.2. Здравоохранение</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52</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5.3. Культурное обслуживание</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5</w:t>
            </w:r>
            <w:r>
              <w:rPr>
                <w:rFonts w:ascii="Times New Roman" w:hAnsi="Times New Roman"/>
              </w:rPr>
              <w:t>3</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5.4. Физическая культура и спорт</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5</w:t>
            </w:r>
            <w:r>
              <w:rPr>
                <w:rFonts w:ascii="Times New Roman" w:hAnsi="Times New Roman"/>
              </w:rPr>
              <w:t>4</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5.5. Объекты культурного наследия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5</w:t>
            </w:r>
            <w:r>
              <w:rPr>
                <w:rFonts w:ascii="Times New Roman" w:hAnsi="Times New Roman"/>
              </w:rPr>
              <w:t>4</w:t>
            </w:r>
          </w:p>
        </w:tc>
      </w:tr>
      <w:tr w:rsidR="00430585" w:rsidRPr="00B566C2" w:rsidTr="00430585">
        <w:tc>
          <w:tcPr>
            <w:tcW w:w="8187" w:type="dxa"/>
            <w:shd w:val="clear" w:color="auto" w:fill="BFBFBF" w:themeFill="background1" w:themeFillShade="BF"/>
          </w:tcPr>
          <w:p w:rsidR="00430585" w:rsidRPr="00B566C2" w:rsidRDefault="00430585"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lastRenderedPageBreak/>
              <w:t xml:space="preserve">РАЗДЕЛ 6.СОВРЕМЕННОЕ СОСТОЯНИЕ РАЗВИТИЯ ЭКОНОМИКИ </w:t>
            </w:r>
          </w:p>
        </w:tc>
        <w:tc>
          <w:tcPr>
            <w:tcW w:w="1383" w:type="dxa"/>
            <w:shd w:val="clear" w:color="auto" w:fill="BFBFBF" w:themeFill="background1" w:themeFillShade="BF"/>
          </w:tcPr>
          <w:p w:rsidR="00430585" w:rsidRPr="00B566C2" w:rsidRDefault="00430585" w:rsidP="00E36FAD">
            <w:pPr>
              <w:spacing w:line="260" w:lineRule="exact"/>
              <w:ind w:firstLine="0"/>
              <w:jc w:val="center"/>
              <w:rPr>
                <w:rFonts w:ascii="Times New Roman" w:hAnsi="Times New Roman"/>
              </w:rPr>
            </w:pPr>
            <w:r>
              <w:rPr>
                <w:rFonts w:ascii="Times New Roman" w:hAnsi="Times New Roman"/>
              </w:rPr>
              <w:t>59</w:t>
            </w:r>
          </w:p>
        </w:tc>
      </w:tr>
      <w:tr w:rsidR="00430585" w:rsidRPr="00B566C2" w:rsidTr="00430585">
        <w:trPr>
          <w:trHeight w:val="96"/>
        </w:trPr>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Анализ состояния и перспектив развития экономики МО</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57</w:t>
            </w:r>
          </w:p>
        </w:tc>
      </w:tr>
      <w:tr w:rsidR="00430585" w:rsidRPr="00B566C2" w:rsidTr="00430585">
        <w:trPr>
          <w:trHeight w:val="96"/>
        </w:trPr>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6.1. Агропромышленный комплекс</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57</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6.2. Малое предпринимательство</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Pr>
                <w:rFonts w:ascii="Times New Roman" w:hAnsi="Times New Roman"/>
              </w:rPr>
              <w:t>61</w:t>
            </w:r>
          </w:p>
        </w:tc>
      </w:tr>
      <w:tr w:rsidR="00430585" w:rsidRPr="00B566C2" w:rsidTr="00430585">
        <w:tc>
          <w:tcPr>
            <w:tcW w:w="8187" w:type="dxa"/>
            <w:shd w:val="clear" w:color="auto" w:fill="BFBFBF" w:themeFill="background1" w:themeFillShade="BF"/>
          </w:tcPr>
          <w:p w:rsidR="00430585" w:rsidRPr="00B566C2" w:rsidRDefault="00430585"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7. СОВРЕМЕННАЯ АРХИТЕКТУРНО-ПЛАНИРОВОЧНАЯ ОРГАНИЗАЦИЯ ТЕРРИТОРИИ</w:t>
            </w:r>
          </w:p>
        </w:tc>
        <w:tc>
          <w:tcPr>
            <w:tcW w:w="1383" w:type="dxa"/>
            <w:shd w:val="clear" w:color="auto" w:fill="BFBFBF" w:themeFill="background1" w:themeFillShade="BF"/>
          </w:tcPr>
          <w:p w:rsidR="00430585" w:rsidRPr="00B566C2" w:rsidRDefault="00430585" w:rsidP="00E36FAD">
            <w:pPr>
              <w:spacing w:line="260" w:lineRule="exact"/>
              <w:ind w:firstLine="0"/>
              <w:jc w:val="center"/>
              <w:rPr>
                <w:rFonts w:ascii="Times New Roman" w:hAnsi="Times New Roman"/>
              </w:rPr>
            </w:pPr>
            <w:r>
              <w:rPr>
                <w:rFonts w:ascii="Times New Roman" w:hAnsi="Times New Roman"/>
              </w:rPr>
              <w:t>62</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7.1. Функциональное зонирование территории</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6</w:t>
            </w:r>
            <w:r>
              <w:rPr>
                <w:rFonts w:ascii="Times New Roman" w:hAnsi="Times New Roman"/>
              </w:rPr>
              <w:t>2</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 xml:space="preserve">7.2. Жилищный фонд </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6</w:t>
            </w:r>
            <w:r>
              <w:rPr>
                <w:rFonts w:ascii="Times New Roman" w:hAnsi="Times New Roman"/>
              </w:rPr>
              <w:t>5</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 xml:space="preserve">7.3. Планировочная организация территории </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6</w:t>
            </w:r>
            <w:r>
              <w:rPr>
                <w:rFonts w:ascii="Times New Roman" w:hAnsi="Times New Roman"/>
              </w:rPr>
              <w:t>6</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7.4. Сведения об объектах федерального, регионального и местного значения</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6</w:t>
            </w:r>
            <w:r>
              <w:rPr>
                <w:rFonts w:ascii="Times New Roman" w:hAnsi="Times New Roman"/>
              </w:rPr>
              <w:t>7</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7.5. Транспортная инфраструктура</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6</w:t>
            </w:r>
            <w:r>
              <w:rPr>
                <w:rFonts w:ascii="Times New Roman" w:hAnsi="Times New Roman"/>
              </w:rPr>
              <w:t>8</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7.6. Инженерная инфраструктура</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6</w:t>
            </w:r>
            <w:r>
              <w:rPr>
                <w:rFonts w:ascii="Times New Roman" w:hAnsi="Times New Roman"/>
              </w:rPr>
              <w:t>9</w:t>
            </w:r>
          </w:p>
        </w:tc>
      </w:tr>
      <w:tr w:rsidR="00430585" w:rsidRPr="00B566C2" w:rsidTr="00430585">
        <w:tc>
          <w:tcPr>
            <w:tcW w:w="8187" w:type="dxa"/>
            <w:shd w:val="clear" w:color="auto" w:fill="F2F2F2" w:themeFill="background1" w:themeFillShade="F2"/>
          </w:tcPr>
          <w:p w:rsidR="00430585" w:rsidRPr="00B566C2" w:rsidRDefault="00430585"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7.7. Границы</w:t>
            </w:r>
          </w:p>
        </w:tc>
        <w:tc>
          <w:tcPr>
            <w:tcW w:w="1383" w:type="dxa"/>
            <w:shd w:val="clear" w:color="auto" w:fill="F2F2F2" w:themeFill="background1" w:themeFillShade="F2"/>
          </w:tcPr>
          <w:p w:rsidR="00430585" w:rsidRPr="00B566C2" w:rsidRDefault="00430585" w:rsidP="00E36FAD">
            <w:pPr>
              <w:spacing w:line="260" w:lineRule="exact"/>
              <w:ind w:firstLine="0"/>
              <w:jc w:val="center"/>
              <w:rPr>
                <w:rFonts w:ascii="Times New Roman" w:hAnsi="Times New Roman"/>
              </w:rPr>
            </w:pPr>
            <w:r w:rsidRPr="00B566C2">
              <w:rPr>
                <w:rFonts w:ascii="Times New Roman" w:hAnsi="Times New Roman"/>
              </w:rPr>
              <w:t>7</w:t>
            </w:r>
            <w:r>
              <w:rPr>
                <w:rFonts w:ascii="Times New Roman" w:hAnsi="Times New Roman"/>
              </w:rPr>
              <w:t>2</w:t>
            </w:r>
          </w:p>
        </w:tc>
      </w:tr>
      <w:tr w:rsidR="00100CAC" w:rsidRPr="00B566C2" w:rsidTr="00430585">
        <w:tc>
          <w:tcPr>
            <w:tcW w:w="8187" w:type="dxa"/>
            <w:shd w:val="clear" w:color="auto" w:fill="BFBFBF" w:themeFill="background1" w:themeFillShade="BF"/>
          </w:tcPr>
          <w:p w:rsidR="00100CAC" w:rsidRPr="00B566C2" w:rsidRDefault="00100CAC"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 xml:space="preserve">РАЗДЕЛ 8. СОСТОЯНИЕ ОКРУЖАЮЩЕЙ СРЕДЫ ТЕРРИТОРИИ МУНИЦИПАЛЬНОГО ОБРАЗОВАНИЯ </w:t>
            </w:r>
            <w:r>
              <w:rPr>
                <w:rFonts w:ascii="Times New Roman" w:hAnsi="Times New Roman"/>
                <w:sz w:val="26"/>
                <w:szCs w:val="26"/>
              </w:rPr>
              <w:t>БАРАБАНОВСКИЙ</w:t>
            </w:r>
            <w:r w:rsidRPr="00B566C2">
              <w:rPr>
                <w:rFonts w:ascii="Times New Roman" w:hAnsi="Times New Roman"/>
                <w:sz w:val="26"/>
                <w:szCs w:val="26"/>
              </w:rPr>
              <w:t xml:space="preserve"> СЕЛЬСОВЕТ. ОБЪЕКТЫ СПЕЦИАЛЬНОГО ПОЛЬЗОВАНИЯ. ООПТ</w:t>
            </w:r>
          </w:p>
        </w:tc>
        <w:tc>
          <w:tcPr>
            <w:tcW w:w="1383" w:type="dxa"/>
            <w:shd w:val="clear" w:color="auto" w:fill="BFBFBF" w:themeFill="background1" w:themeFillShade="BF"/>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74</w:t>
            </w:r>
          </w:p>
        </w:tc>
      </w:tr>
      <w:tr w:rsidR="00100CAC" w:rsidRPr="00B566C2" w:rsidTr="00430585">
        <w:tc>
          <w:tcPr>
            <w:tcW w:w="8187" w:type="dxa"/>
            <w:shd w:val="clear" w:color="auto" w:fill="F2F2F2" w:themeFill="background1" w:themeFillShade="F2"/>
          </w:tcPr>
          <w:p w:rsidR="00100CAC" w:rsidRPr="00B566C2" w:rsidRDefault="00100CAC"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8.1. Общий анализ экологического состояния и особенностей территории</w:t>
            </w:r>
          </w:p>
        </w:tc>
        <w:tc>
          <w:tcPr>
            <w:tcW w:w="1383" w:type="dxa"/>
            <w:shd w:val="clear" w:color="auto" w:fill="F2F2F2" w:themeFill="background1" w:themeFillShade="F2"/>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74</w:t>
            </w:r>
          </w:p>
        </w:tc>
      </w:tr>
      <w:tr w:rsidR="00100CAC" w:rsidRPr="00B566C2" w:rsidTr="00430585">
        <w:tc>
          <w:tcPr>
            <w:tcW w:w="8187" w:type="dxa"/>
            <w:shd w:val="clear" w:color="auto" w:fill="F2F2F2" w:themeFill="background1" w:themeFillShade="F2"/>
          </w:tcPr>
          <w:p w:rsidR="00100CAC" w:rsidRPr="00B566C2" w:rsidRDefault="00100CAC"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8.2. Оценка состояния атмосферного воздуха</w:t>
            </w:r>
          </w:p>
        </w:tc>
        <w:tc>
          <w:tcPr>
            <w:tcW w:w="1383" w:type="dxa"/>
            <w:shd w:val="clear" w:color="auto" w:fill="F2F2F2" w:themeFill="background1" w:themeFillShade="F2"/>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75</w:t>
            </w:r>
          </w:p>
        </w:tc>
      </w:tr>
      <w:tr w:rsidR="00100CAC" w:rsidRPr="00B566C2" w:rsidTr="00430585">
        <w:tc>
          <w:tcPr>
            <w:tcW w:w="8187" w:type="dxa"/>
            <w:shd w:val="clear" w:color="auto" w:fill="F2F2F2" w:themeFill="background1" w:themeFillShade="F2"/>
          </w:tcPr>
          <w:p w:rsidR="00100CAC" w:rsidRPr="00B566C2" w:rsidRDefault="00100CAC"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8.3. Оценка состояния поверхностных вод</w:t>
            </w:r>
          </w:p>
        </w:tc>
        <w:tc>
          <w:tcPr>
            <w:tcW w:w="1383" w:type="dxa"/>
            <w:shd w:val="clear" w:color="auto" w:fill="F2F2F2" w:themeFill="background1" w:themeFillShade="F2"/>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77</w:t>
            </w:r>
          </w:p>
        </w:tc>
      </w:tr>
      <w:tr w:rsidR="00100CAC" w:rsidRPr="00B566C2" w:rsidTr="00430585">
        <w:tc>
          <w:tcPr>
            <w:tcW w:w="8187" w:type="dxa"/>
            <w:shd w:val="clear" w:color="auto" w:fill="F2F2F2" w:themeFill="background1" w:themeFillShade="F2"/>
          </w:tcPr>
          <w:p w:rsidR="00100CAC" w:rsidRPr="00B566C2" w:rsidRDefault="00100CAC"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8.4. Отходы производства и потребления</w:t>
            </w:r>
          </w:p>
        </w:tc>
        <w:tc>
          <w:tcPr>
            <w:tcW w:w="1383" w:type="dxa"/>
            <w:shd w:val="clear" w:color="auto" w:fill="F2F2F2" w:themeFill="background1" w:themeFillShade="F2"/>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78</w:t>
            </w:r>
          </w:p>
        </w:tc>
      </w:tr>
      <w:tr w:rsidR="00100CAC" w:rsidRPr="00B566C2" w:rsidTr="00430585">
        <w:tc>
          <w:tcPr>
            <w:tcW w:w="8187" w:type="dxa"/>
            <w:shd w:val="clear" w:color="auto" w:fill="F2F2F2" w:themeFill="background1" w:themeFillShade="F2"/>
          </w:tcPr>
          <w:p w:rsidR="00100CAC" w:rsidRPr="00B566C2" w:rsidRDefault="00100CAC"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8.5. Захоронение биологических отходов</w:t>
            </w:r>
          </w:p>
        </w:tc>
        <w:tc>
          <w:tcPr>
            <w:tcW w:w="1383" w:type="dxa"/>
            <w:shd w:val="clear" w:color="auto" w:fill="F2F2F2" w:themeFill="background1" w:themeFillShade="F2"/>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79</w:t>
            </w:r>
          </w:p>
        </w:tc>
      </w:tr>
      <w:tr w:rsidR="00100CAC" w:rsidRPr="00B566C2" w:rsidTr="00430585">
        <w:tc>
          <w:tcPr>
            <w:tcW w:w="8187" w:type="dxa"/>
            <w:shd w:val="clear" w:color="auto" w:fill="F2F2F2" w:themeFill="background1" w:themeFillShade="F2"/>
          </w:tcPr>
          <w:p w:rsidR="00100CAC" w:rsidRPr="00B566C2" w:rsidRDefault="00100CAC"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8.6. Оценка размещения и использования коммунальных объектов специального пользования</w:t>
            </w:r>
          </w:p>
        </w:tc>
        <w:tc>
          <w:tcPr>
            <w:tcW w:w="1383" w:type="dxa"/>
            <w:shd w:val="clear" w:color="auto" w:fill="F2F2F2" w:themeFill="background1" w:themeFillShade="F2"/>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80</w:t>
            </w:r>
          </w:p>
        </w:tc>
      </w:tr>
      <w:tr w:rsidR="00100CAC" w:rsidRPr="00B566C2" w:rsidTr="00430585">
        <w:tc>
          <w:tcPr>
            <w:tcW w:w="8187" w:type="dxa"/>
            <w:shd w:val="clear" w:color="auto" w:fill="F2F2F2" w:themeFill="background1" w:themeFillShade="F2"/>
          </w:tcPr>
          <w:p w:rsidR="00100CAC" w:rsidRPr="00B566C2" w:rsidRDefault="00100CAC"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8.7. Особо охраняемые природные территории</w:t>
            </w:r>
          </w:p>
        </w:tc>
        <w:tc>
          <w:tcPr>
            <w:tcW w:w="1383" w:type="dxa"/>
            <w:shd w:val="clear" w:color="auto" w:fill="F2F2F2" w:themeFill="background1" w:themeFillShade="F2"/>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81</w:t>
            </w:r>
          </w:p>
        </w:tc>
      </w:tr>
      <w:tr w:rsidR="00100CAC" w:rsidRPr="00B566C2" w:rsidTr="00430585">
        <w:tc>
          <w:tcPr>
            <w:tcW w:w="8187" w:type="dxa"/>
            <w:shd w:val="clear" w:color="auto" w:fill="BFBFBF" w:themeFill="background1" w:themeFillShade="BF"/>
          </w:tcPr>
          <w:p w:rsidR="00100CAC" w:rsidRPr="00B566C2" w:rsidRDefault="00100CAC" w:rsidP="00B566C2">
            <w:pPr>
              <w:spacing w:line="260" w:lineRule="exact"/>
              <w:ind w:firstLine="0"/>
              <w:jc w:val="left"/>
              <w:rPr>
                <w:rFonts w:ascii="Times New Roman" w:hAnsi="Times New Roman"/>
                <w:b/>
                <w:sz w:val="28"/>
                <w:szCs w:val="28"/>
              </w:rPr>
            </w:pPr>
            <w:r w:rsidRPr="00B566C2">
              <w:rPr>
                <w:rFonts w:ascii="Times New Roman" w:hAnsi="Times New Roman"/>
                <w:b/>
                <w:sz w:val="28"/>
                <w:szCs w:val="28"/>
              </w:rPr>
              <w:t xml:space="preserve">ГЛАВА </w:t>
            </w:r>
            <w:r w:rsidRPr="00B566C2">
              <w:rPr>
                <w:rFonts w:ascii="Times New Roman" w:hAnsi="Times New Roman"/>
                <w:b/>
                <w:sz w:val="28"/>
                <w:szCs w:val="28"/>
                <w:lang w:val="en-US"/>
              </w:rPr>
              <w:t>II</w:t>
            </w:r>
            <w:r w:rsidRPr="00B566C2">
              <w:rPr>
                <w:rFonts w:ascii="Times New Roman" w:hAnsi="Times New Roman"/>
                <w:b/>
                <w:sz w:val="28"/>
                <w:szCs w:val="28"/>
              </w:rPr>
              <w:t xml:space="preserve">. АНАЛИЗ СУЩЕСТВУЮЩИХ ОГРАНИЧЕНИЙ ГРАДОСТРОИТЕЛЬСНОГО РАЗВИТИЯ МУНИЦИПАЛЬНОГО ОБРАЗОВАНИЯ </w:t>
            </w:r>
            <w:r>
              <w:rPr>
                <w:rFonts w:ascii="Times New Roman" w:hAnsi="Times New Roman"/>
                <w:b/>
                <w:sz w:val="28"/>
                <w:szCs w:val="28"/>
              </w:rPr>
              <w:t>БАРАБАНОВСКИЙ</w:t>
            </w:r>
            <w:r w:rsidRPr="00B566C2">
              <w:rPr>
                <w:rFonts w:ascii="Times New Roman" w:hAnsi="Times New Roman"/>
                <w:b/>
                <w:sz w:val="28"/>
                <w:szCs w:val="28"/>
              </w:rPr>
              <w:t xml:space="preserve">  СЕЛЬСОВЕТ</w:t>
            </w:r>
          </w:p>
        </w:tc>
        <w:tc>
          <w:tcPr>
            <w:tcW w:w="1383" w:type="dxa"/>
            <w:shd w:val="clear" w:color="auto" w:fill="BFBFBF" w:themeFill="background1" w:themeFillShade="BF"/>
          </w:tcPr>
          <w:p w:rsidR="00100CAC" w:rsidRPr="00100CAC" w:rsidRDefault="00100CAC" w:rsidP="00E83491">
            <w:pPr>
              <w:spacing w:line="260" w:lineRule="exact"/>
              <w:ind w:firstLine="0"/>
              <w:jc w:val="center"/>
              <w:rPr>
                <w:rFonts w:ascii="Times New Roman" w:hAnsi="Times New Roman"/>
                <w:b/>
              </w:rPr>
            </w:pPr>
            <w:r w:rsidRPr="00100CAC">
              <w:rPr>
                <w:rFonts w:ascii="Times New Roman" w:hAnsi="Times New Roman"/>
                <w:b/>
              </w:rPr>
              <w:t>82</w:t>
            </w:r>
          </w:p>
        </w:tc>
      </w:tr>
      <w:tr w:rsidR="00100CAC" w:rsidRPr="00B566C2" w:rsidTr="00430585">
        <w:tc>
          <w:tcPr>
            <w:tcW w:w="8187" w:type="dxa"/>
            <w:shd w:val="clear" w:color="auto" w:fill="BFBFBF" w:themeFill="background1" w:themeFillShade="BF"/>
          </w:tcPr>
          <w:p w:rsidR="00100CAC" w:rsidRPr="00B566C2" w:rsidRDefault="00100CAC"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9. ГРАДОСТРОИТЕЛЬНЫЕ ОГРАНИЧЕНИЯ И ОСОБЫЕ УСЛОВИЯ ИСПОЛЬЗОВАНИЯ ТЕРРИТОРИИ</w:t>
            </w:r>
          </w:p>
        </w:tc>
        <w:tc>
          <w:tcPr>
            <w:tcW w:w="1383" w:type="dxa"/>
            <w:shd w:val="clear" w:color="auto" w:fill="BFBFBF" w:themeFill="background1" w:themeFillShade="BF"/>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83</w:t>
            </w:r>
          </w:p>
        </w:tc>
      </w:tr>
      <w:tr w:rsidR="00100CAC" w:rsidRPr="00B566C2" w:rsidTr="00430585">
        <w:tc>
          <w:tcPr>
            <w:tcW w:w="8187" w:type="dxa"/>
            <w:shd w:val="clear" w:color="auto" w:fill="BFBFBF" w:themeFill="background1" w:themeFillShade="BF"/>
          </w:tcPr>
          <w:p w:rsidR="00100CAC" w:rsidRPr="00B566C2" w:rsidRDefault="00100CAC" w:rsidP="00B566C2">
            <w:pPr>
              <w:spacing w:line="260" w:lineRule="exact"/>
              <w:ind w:firstLine="0"/>
              <w:jc w:val="left"/>
              <w:rPr>
                <w:rFonts w:ascii="Times New Roman" w:hAnsi="Times New Roman"/>
                <w:sz w:val="26"/>
                <w:szCs w:val="26"/>
              </w:rPr>
            </w:pPr>
            <w:r w:rsidRPr="00B566C2">
              <w:rPr>
                <w:rFonts w:ascii="Times New Roman" w:hAnsi="Times New Roman"/>
                <w:sz w:val="26"/>
                <w:szCs w:val="26"/>
              </w:rPr>
              <w:t>РАЗДЕЛ 10. ОСНОВНЫЕ ФАКТОРЫ РИСКА ВОЗНИКНОВЕНИЯ ЧРЕЗВЫЧАЙНЫХ СИТУАЦИЙ ПРИРОДНОГО И ТЕХНОГЕННОГО ХАРАКТЕРА. ТРЕБОВАНИЯ ПОЖАРНОЙ БЕЗОПАСНОСТИ.</w:t>
            </w:r>
          </w:p>
        </w:tc>
        <w:tc>
          <w:tcPr>
            <w:tcW w:w="1383" w:type="dxa"/>
            <w:shd w:val="clear" w:color="auto" w:fill="BFBFBF" w:themeFill="background1" w:themeFillShade="BF"/>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98</w:t>
            </w:r>
          </w:p>
        </w:tc>
      </w:tr>
      <w:tr w:rsidR="00100CAC" w:rsidRPr="00B566C2" w:rsidTr="00430585">
        <w:tc>
          <w:tcPr>
            <w:tcW w:w="8187" w:type="dxa"/>
            <w:shd w:val="clear" w:color="auto" w:fill="F2F2F2" w:themeFill="background1" w:themeFillShade="F2"/>
          </w:tcPr>
          <w:p w:rsidR="00100CAC" w:rsidRPr="00B566C2" w:rsidRDefault="00100CAC"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10.1. Чрезвычайные ситуации техногенного происхождения</w:t>
            </w:r>
          </w:p>
        </w:tc>
        <w:tc>
          <w:tcPr>
            <w:tcW w:w="1383" w:type="dxa"/>
            <w:shd w:val="clear" w:color="auto" w:fill="F2F2F2" w:themeFill="background1" w:themeFillShade="F2"/>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98</w:t>
            </w:r>
          </w:p>
        </w:tc>
      </w:tr>
      <w:tr w:rsidR="00100CAC" w:rsidRPr="00B566C2" w:rsidTr="00430585">
        <w:tc>
          <w:tcPr>
            <w:tcW w:w="8187" w:type="dxa"/>
            <w:shd w:val="clear" w:color="auto" w:fill="F2F2F2" w:themeFill="background1" w:themeFillShade="F2"/>
          </w:tcPr>
          <w:p w:rsidR="00100CAC" w:rsidRPr="00B566C2" w:rsidRDefault="00100CAC"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10.2. Чрезвычайные ситуации природного характера</w:t>
            </w:r>
          </w:p>
        </w:tc>
        <w:tc>
          <w:tcPr>
            <w:tcW w:w="1383" w:type="dxa"/>
            <w:shd w:val="clear" w:color="auto" w:fill="F2F2F2" w:themeFill="background1" w:themeFillShade="F2"/>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100</w:t>
            </w:r>
          </w:p>
        </w:tc>
      </w:tr>
      <w:tr w:rsidR="00100CAC" w:rsidRPr="00B566C2" w:rsidTr="00430585">
        <w:tc>
          <w:tcPr>
            <w:tcW w:w="8187" w:type="dxa"/>
            <w:shd w:val="clear" w:color="auto" w:fill="F2F2F2" w:themeFill="background1" w:themeFillShade="F2"/>
          </w:tcPr>
          <w:p w:rsidR="00100CAC" w:rsidRPr="00B566C2" w:rsidRDefault="00100CAC" w:rsidP="00B566C2">
            <w:pPr>
              <w:spacing w:line="260" w:lineRule="exact"/>
              <w:ind w:left="1134" w:firstLine="0"/>
              <w:jc w:val="left"/>
              <w:rPr>
                <w:rFonts w:ascii="Times New Roman" w:hAnsi="Times New Roman"/>
                <w:sz w:val="28"/>
                <w:szCs w:val="28"/>
              </w:rPr>
            </w:pPr>
            <w:r w:rsidRPr="00B566C2">
              <w:rPr>
                <w:rFonts w:ascii="Times New Roman" w:hAnsi="Times New Roman"/>
                <w:sz w:val="28"/>
                <w:szCs w:val="28"/>
              </w:rPr>
              <w:t>10.3. Чрезвычайные ситуации биолого-социального характера</w:t>
            </w:r>
          </w:p>
        </w:tc>
        <w:tc>
          <w:tcPr>
            <w:tcW w:w="1383" w:type="dxa"/>
            <w:shd w:val="clear" w:color="auto" w:fill="F2F2F2" w:themeFill="background1" w:themeFillShade="F2"/>
          </w:tcPr>
          <w:p w:rsidR="00100CAC" w:rsidRPr="00100CAC" w:rsidRDefault="00100CAC" w:rsidP="00E83491">
            <w:pPr>
              <w:spacing w:line="260" w:lineRule="exact"/>
              <w:ind w:firstLine="0"/>
              <w:jc w:val="center"/>
              <w:rPr>
                <w:rFonts w:ascii="Times New Roman" w:hAnsi="Times New Roman"/>
              </w:rPr>
            </w:pPr>
            <w:r w:rsidRPr="00100CAC">
              <w:rPr>
                <w:rFonts w:ascii="Times New Roman" w:hAnsi="Times New Roman"/>
              </w:rPr>
              <w:t>103</w:t>
            </w:r>
          </w:p>
        </w:tc>
      </w:tr>
    </w:tbl>
    <w:p w:rsidR="00E418D2" w:rsidRPr="00BF583C" w:rsidRDefault="00B566C2" w:rsidP="00BF583C">
      <w:pPr>
        <w:spacing w:line="276" w:lineRule="auto"/>
        <w:ind w:firstLine="0"/>
        <w:jc w:val="left"/>
        <w:rPr>
          <w:rFonts w:ascii="Times New Roman" w:hAnsi="Times New Roman"/>
          <w:b/>
          <w:sz w:val="40"/>
          <w:szCs w:val="40"/>
        </w:rPr>
      </w:pPr>
      <w:r w:rsidRPr="00BF583C">
        <w:rPr>
          <w:rFonts w:ascii="Times New Roman" w:hAnsi="Times New Roman"/>
          <w:b/>
          <w:sz w:val="40"/>
          <w:szCs w:val="40"/>
        </w:rPr>
        <w:t xml:space="preserve"> </w:t>
      </w:r>
      <w:r w:rsidR="00E418D2" w:rsidRPr="00BF583C">
        <w:rPr>
          <w:rFonts w:ascii="Times New Roman" w:hAnsi="Times New Roman"/>
          <w:b/>
          <w:sz w:val="40"/>
          <w:szCs w:val="40"/>
        </w:rPr>
        <w:br w:type="page"/>
      </w: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b/>
          <w:color w:val="4F6228"/>
          <w:sz w:val="48"/>
          <w:szCs w:val="48"/>
        </w:rPr>
      </w:pPr>
    </w:p>
    <w:p w:rsidR="00E418D2" w:rsidRPr="00BF583C" w:rsidRDefault="00E418D2" w:rsidP="00BF583C">
      <w:pPr>
        <w:spacing w:line="276" w:lineRule="auto"/>
        <w:ind w:firstLine="0"/>
        <w:jc w:val="left"/>
        <w:rPr>
          <w:rFonts w:ascii="Times New Roman" w:hAnsi="Times New Roman"/>
          <w:b/>
          <w:color w:val="A6A6A6" w:themeColor="background1" w:themeShade="A6"/>
          <w:sz w:val="48"/>
          <w:szCs w:val="48"/>
        </w:rPr>
      </w:pPr>
    </w:p>
    <w:p w:rsidR="00E418D2" w:rsidRPr="00BF583C" w:rsidRDefault="00E418D2" w:rsidP="00BF583C">
      <w:pPr>
        <w:spacing w:line="276" w:lineRule="auto"/>
        <w:ind w:firstLine="0"/>
        <w:jc w:val="left"/>
        <w:rPr>
          <w:rFonts w:ascii="Times New Roman" w:hAnsi="Times New Roman"/>
          <w:color w:val="A6A6A6" w:themeColor="background1" w:themeShade="A6"/>
        </w:rPr>
      </w:pPr>
      <w:r w:rsidRPr="00BF583C">
        <w:rPr>
          <w:rFonts w:ascii="Times New Roman" w:hAnsi="Times New Roman"/>
          <w:b/>
          <w:color w:val="A6A6A6" w:themeColor="background1" w:themeShade="A6"/>
          <w:sz w:val="48"/>
          <w:szCs w:val="48"/>
        </w:rPr>
        <w:t xml:space="preserve">ГЛАВА </w:t>
      </w:r>
      <w:r w:rsidRPr="00BF583C">
        <w:rPr>
          <w:rFonts w:ascii="Times New Roman" w:hAnsi="Times New Roman"/>
          <w:b/>
          <w:color w:val="A6A6A6" w:themeColor="background1" w:themeShade="A6"/>
          <w:sz w:val="48"/>
          <w:szCs w:val="48"/>
          <w:lang w:val="en-US"/>
        </w:rPr>
        <w:t>I</w:t>
      </w:r>
    </w:p>
    <w:p w:rsidR="00E418D2" w:rsidRPr="00BF583C" w:rsidRDefault="00E418D2" w:rsidP="00BF583C">
      <w:pPr>
        <w:spacing w:line="276" w:lineRule="auto"/>
        <w:ind w:firstLine="0"/>
        <w:jc w:val="left"/>
        <w:rPr>
          <w:rFonts w:ascii="Times New Roman" w:hAnsi="Times New Roman"/>
          <w:color w:val="A6A6A6" w:themeColor="background1" w:themeShade="A6"/>
          <w:sz w:val="48"/>
          <w:szCs w:val="48"/>
        </w:rPr>
      </w:pPr>
    </w:p>
    <w:p w:rsidR="00E418D2" w:rsidRPr="00BF583C" w:rsidRDefault="00E418D2" w:rsidP="00BF583C">
      <w:pPr>
        <w:spacing w:line="276" w:lineRule="auto"/>
        <w:ind w:firstLine="0"/>
        <w:jc w:val="left"/>
        <w:rPr>
          <w:rFonts w:ascii="Times New Roman" w:hAnsi="Times New Roman"/>
          <w:color w:val="A6A6A6" w:themeColor="background1" w:themeShade="A6"/>
        </w:rPr>
      </w:pPr>
      <w:r w:rsidRPr="00BF583C">
        <w:rPr>
          <w:rFonts w:ascii="Times New Roman" w:hAnsi="Times New Roman"/>
          <w:b/>
          <w:color w:val="A6A6A6" w:themeColor="background1" w:themeShade="A6"/>
          <w:sz w:val="48"/>
          <w:szCs w:val="48"/>
        </w:rPr>
        <w:t xml:space="preserve">АНАЛИЗ СОВРЕМЕННОГО ИСПОЛЬЗОВАНИЯ ТЕРРИТОРИИ </w:t>
      </w:r>
      <w:r w:rsidR="00DA5980" w:rsidRPr="00BF583C">
        <w:rPr>
          <w:rFonts w:ascii="Times New Roman" w:hAnsi="Times New Roman"/>
          <w:b/>
          <w:color w:val="A6A6A6" w:themeColor="background1" w:themeShade="A6"/>
          <w:sz w:val="48"/>
          <w:szCs w:val="48"/>
        </w:rPr>
        <w:t xml:space="preserve">МУНИЦИПАЛЬНОГО ОБРАЗОВАНИЯ </w:t>
      </w:r>
      <w:r w:rsidR="00DF3BE4">
        <w:rPr>
          <w:rFonts w:ascii="Times New Roman" w:hAnsi="Times New Roman"/>
          <w:b/>
          <w:color w:val="A6A6A6" w:themeColor="background1" w:themeShade="A6"/>
          <w:sz w:val="48"/>
          <w:szCs w:val="48"/>
        </w:rPr>
        <w:t>БАРАБАНОВСКИЙ</w:t>
      </w:r>
      <w:r w:rsidR="00DA5980" w:rsidRPr="00BF583C">
        <w:rPr>
          <w:rFonts w:ascii="Times New Roman" w:hAnsi="Times New Roman"/>
          <w:b/>
          <w:color w:val="A6A6A6" w:themeColor="background1" w:themeShade="A6"/>
          <w:sz w:val="48"/>
          <w:szCs w:val="48"/>
        </w:rPr>
        <w:t xml:space="preserve">  СЕЛЬСОВЕТ</w:t>
      </w: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r w:rsidRPr="00BF583C">
        <w:rPr>
          <w:rFonts w:ascii="Times New Roman" w:hAnsi="Times New Roman"/>
        </w:rPr>
        <w:br w:type="page"/>
      </w:r>
    </w:p>
    <w:p w:rsidR="004E0D11" w:rsidRPr="00BF583C" w:rsidRDefault="004E0D11" w:rsidP="00BF583C">
      <w:pPr>
        <w:pStyle w:val="1"/>
        <w:spacing w:line="240" w:lineRule="auto"/>
        <w:ind w:firstLine="0"/>
        <w:jc w:val="right"/>
        <w:rPr>
          <w:rFonts w:ascii="Times New Roman" w:hAnsi="Times New Roman" w:cs="Times New Roman"/>
          <w:szCs w:val="40"/>
        </w:rPr>
      </w:pPr>
    </w:p>
    <w:p w:rsidR="00F14640" w:rsidRPr="00BF583C" w:rsidRDefault="00F14640" w:rsidP="00BF583C">
      <w:pPr>
        <w:pStyle w:val="2"/>
        <w:numPr>
          <w:ilvl w:val="0"/>
          <w:numId w:val="0"/>
        </w:numPr>
        <w:spacing w:before="0" w:line="240" w:lineRule="auto"/>
        <w:ind w:firstLine="709"/>
        <w:jc w:val="center"/>
        <w:rPr>
          <w:rFonts w:ascii="Times New Roman" w:hAnsi="Times New Roman"/>
          <w:sz w:val="28"/>
          <w:szCs w:val="28"/>
        </w:rPr>
      </w:pPr>
      <w:r w:rsidRPr="00BF583C">
        <w:rPr>
          <w:rFonts w:ascii="Times New Roman" w:hAnsi="Times New Roman"/>
          <w:sz w:val="28"/>
          <w:szCs w:val="28"/>
        </w:rPr>
        <w:t>ВВЕДЕНИЕ</w:t>
      </w:r>
    </w:p>
    <w:p w:rsidR="00F14640" w:rsidRPr="00BF583C" w:rsidRDefault="00F14640" w:rsidP="00BF583C">
      <w:pPr>
        <w:rPr>
          <w:rFonts w:ascii="Times New Roman" w:hAnsi="Times New Roman"/>
        </w:rPr>
      </w:pPr>
    </w:p>
    <w:p w:rsidR="00F14640" w:rsidRPr="00BF583C" w:rsidRDefault="00F14640" w:rsidP="00BF583C">
      <w:pPr>
        <w:pStyle w:val="afff"/>
        <w:tabs>
          <w:tab w:val="clear" w:pos="260"/>
        </w:tabs>
        <w:spacing w:line="240" w:lineRule="auto"/>
        <w:ind w:firstLine="709"/>
        <w:rPr>
          <w:rFonts w:ascii="Times New Roman" w:hAnsi="Times New Roman" w:cs="Times New Roman"/>
          <w:b w:val="0"/>
          <w:color w:val="auto"/>
          <w:sz w:val="24"/>
          <w:szCs w:val="24"/>
        </w:rPr>
      </w:pPr>
      <w:r w:rsidRPr="00BF583C">
        <w:rPr>
          <w:rFonts w:ascii="Times New Roman" w:hAnsi="Times New Roman" w:cs="Times New Roman"/>
          <w:b w:val="0"/>
          <w:color w:val="auto"/>
          <w:sz w:val="24"/>
          <w:szCs w:val="24"/>
        </w:rPr>
        <w:t xml:space="preserve">Генеральный план развития муниципального образования </w:t>
      </w:r>
      <w:r w:rsidR="00DF3BE4">
        <w:rPr>
          <w:rFonts w:ascii="Times New Roman" w:hAnsi="Times New Roman" w:cs="Times New Roman"/>
          <w:b w:val="0"/>
          <w:color w:val="auto"/>
          <w:sz w:val="24"/>
          <w:szCs w:val="24"/>
        </w:rPr>
        <w:t>Барабановский</w:t>
      </w:r>
      <w:r w:rsidRPr="00BF583C">
        <w:rPr>
          <w:rFonts w:ascii="Times New Roman" w:hAnsi="Times New Roman" w:cs="Times New Roman"/>
          <w:b w:val="0"/>
          <w:color w:val="auto"/>
          <w:sz w:val="24"/>
          <w:szCs w:val="24"/>
        </w:rPr>
        <w:t xml:space="preserve"> сельсовет Новосергиевского района Оренбургской области разработан </w:t>
      </w:r>
      <w:r w:rsidR="00383790">
        <w:rPr>
          <w:rFonts w:ascii="Times New Roman" w:hAnsi="Times New Roman" w:cs="Times New Roman"/>
          <w:b w:val="0"/>
          <w:color w:val="auto"/>
          <w:sz w:val="24"/>
          <w:szCs w:val="24"/>
        </w:rPr>
        <w:t xml:space="preserve">ООО «Мастер-Сервис» </w:t>
      </w:r>
      <w:r w:rsidRPr="00BF583C">
        <w:rPr>
          <w:rFonts w:ascii="Times New Roman" w:hAnsi="Times New Roman" w:cs="Times New Roman"/>
          <w:b w:val="0"/>
          <w:color w:val="auto"/>
          <w:sz w:val="24"/>
          <w:szCs w:val="24"/>
        </w:rPr>
        <w:t xml:space="preserve">на основании муниципального контракта </w:t>
      </w:r>
      <w:r w:rsidR="00D100A1" w:rsidRPr="00BF583C">
        <w:rPr>
          <w:rFonts w:ascii="Times New Roman" w:hAnsi="Times New Roman" w:cs="Times New Roman"/>
          <w:b w:val="0"/>
          <w:color w:val="auto"/>
          <w:sz w:val="24"/>
          <w:szCs w:val="24"/>
        </w:rPr>
        <w:t xml:space="preserve">с администрацией </w:t>
      </w:r>
      <w:r w:rsidR="00383790" w:rsidRPr="00383790">
        <w:rPr>
          <w:rFonts w:ascii="Times New Roman" w:hAnsi="Times New Roman" w:cs="Times New Roman"/>
          <w:b w:val="0"/>
          <w:color w:val="auto"/>
          <w:sz w:val="24"/>
          <w:szCs w:val="24"/>
        </w:rPr>
        <w:t>№</w:t>
      </w:r>
      <w:r w:rsidR="00383790">
        <w:rPr>
          <w:rFonts w:ascii="Times New Roman" w:hAnsi="Times New Roman" w:cs="Times New Roman"/>
          <w:b w:val="0"/>
          <w:color w:val="auto"/>
          <w:sz w:val="24"/>
          <w:szCs w:val="24"/>
        </w:rPr>
        <w:t xml:space="preserve"> </w:t>
      </w:r>
      <w:r w:rsidR="001D59EE" w:rsidRPr="001D59EE">
        <w:rPr>
          <w:rFonts w:ascii="Times New Roman" w:hAnsi="Times New Roman" w:cs="Times New Roman"/>
          <w:b w:val="0"/>
          <w:color w:val="auto"/>
          <w:sz w:val="24"/>
          <w:szCs w:val="24"/>
        </w:rPr>
        <w:t xml:space="preserve">0153300056013000001-0264337-01, </w:t>
      </w:r>
      <w:r w:rsidR="001D59EE">
        <w:rPr>
          <w:rFonts w:ascii="Times New Roman" w:hAnsi="Times New Roman" w:cs="Times New Roman"/>
          <w:b w:val="0"/>
          <w:color w:val="auto"/>
          <w:sz w:val="24"/>
          <w:szCs w:val="24"/>
        </w:rPr>
        <w:t xml:space="preserve">от </w:t>
      </w:r>
      <w:r w:rsidR="001D59EE" w:rsidRPr="001D59EE">
        <w:rPr>
          <w:rFonts w:ascii="Times New Roman" w:hAnsi="Times New Roman" w:cs="Times New Roman"/>
          <w:b w:val="0"/>
          <w:color w:val="auto"/>
          <w:sz w:val="24"/>
          <w:szCs w:val="24"/>
        </w:rPr>
        <w:t>10.09.2013 г.</w:t>
      </w:r>
      <w:r w:rsidRPr="00BF583C">
        <w:rPr>
          <w:rFonts w:ascii="Times New Roman" w:hAnsi="Times New Roman" w:cs="Times New Roman"/>
          <w:b w:val="0"/>
          <w:color w:val="auto"/>
          <w:sz w:val="24"/>
          <w:szCs w:val="24"/>
        </w:rPr>
        <w:t xml:space="preserve">, в соответствии с техническим заданием, утвержденным Главой Администрации муниципального образования </w:t>
      </w:r>
      <w:r w:rsidR="00DF3BE4">
        <w:rPr>
          <w:rFonts w:ascii="Times New Roman" w:hAnsi="Times New Roman" w:cs="Times New Roman"/>
          <w:b w:val="0"/>
          <w:color w:val="auto"/>
          <w:sz w:val="24"/>
          <w:szCs w:val="24"/>
        </w:rPr>
        <w:t>Барабановский</w:t>
      </w:r>
      <w:r w:rsidRPr="00BF583C">
        <w:rPr>
          <w:rFonts w:ascii="Times New Roman" w:hAnsi="Times New Roman" w:cs="Times New Roman"/>
          <w:b w:val="0"/>
          <w:color w:val="auto"/>
          <w:sz w:val="24"/>
          <w:szCs w:val="24"/>
        </w:rPr>
        <w:t xml:space="preserve"> сельсовет.</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Генеральный план выполнен в соответствии с требованиями Градостроительного кодекса Российской Федерации от 29.12.04 № 190-ФЗ, предъявляемыми для разработки современной градостроительной документации на уровне поселения, учитывает основные положения проекта Схемы территориального планирования Оренбургской области, и действующими в настоящее время иными кодексами, строительными нормами и правилами, законодательными документами.</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 xml:space="preserve">При разработке проекта генерального плана муниципального образования </w:t>
      </w:r>
      <w:r w:rsidR="00DF3BE4">
        <w:rPr>
          <w:rFonts w:ascii="Times New Roman" w:hAnsi="Times New Roman"/>
          <w:szCs w:val="24"/>
        </w:rPr>
        <w:t>Барабановский</w:t>
      </w:r>
      <w:r w:rsidRPr="00BF583C">
        <w:rPr>
          <w:rFonts w:ascii="Times New Roman" w:hAnsi="Times New Roman"/>
          <w:szCs w:val="24"/>
        </w:rPr>
        <w:t xml:space="preserve"> сельсовет</w:t>
      </w:r>
      <w:r w:rsidRPr="00BF583C">
        <w:rPr>
          <w:rFonts w:ascii="Times New Roman" w:hAnsi="Times New Roman"/>
          <w:b/>
          <w:szCs w:val="24"/>
        </w:rPr>
        <w:t xml:space="preserve"> </w:t>
      </w:r>
      <w:r w:rsidRPr="00BF583C">
        <w:rPr>
          <w:rFonts w:ascii="Times New Roman" w:hAnsi="Times New Roman"/>
          <w:szCs w:val="24"/>
        </w:rPr>
        <w:t xml:space="preserve">были проанализированы и использованы в работе: </w:t>
      </w:r>
    </w:p>
    <w:p w:rsidR="00F14640" w:rsidRPr="00BF583C" w:rsidRDefault="00F14640" w:rsidP="00BF583C">
      <w:pPr>
        <w:numPr>
          <w:ilvl w:val="0"/>
          <w:numId w:val="22"/>
        </w:numPr>
        <w:spacing w:line="240" w:lineRule="auto"/>
        <w:ind w:left="0" w:firstLine="709"/>
        <w:rPr>
          <w:rFonts w:ascii="Times New Roman" w:hAnsi="Times New Roman"/>
          <w:szCs w:val="24"/>
        </w:rPr>
      </w:pPr>
      <w:r w:rsidRPr="00BF583C">
        <w:rPr>
          <w:rFonts w:ascii="Times New Roman" w:hAnsi="Times New Roman"/>
          <w:szCs w:val="24"/>
        </w:rPr>
        <w:t>материалы Схемы территориального планирования Оренбургской области;</w:t>
      </w:r>
    </w:p>
    <w:p w:rsidR="00F14640" w:rsidRPr="00BF583C" w:rsidRDefault="00F14640" w:rsidP="00BF583C">
      <w:pPr>
        <w:numPr>
          <w:ilvl w:val="0"/>
          <w:numId w:val="22"/>
        </w:numPr>
        <w:spacing w:line="240" w:lineRule="auto"/>
        <w:ind w:left="0" w:firstLine="709"/>
        <w:rPr>
          <w:rFonts w:ascii="Times New Roman" w:hAnsi="Times New Roman"/>
          <w:szCs w:val="24"/>
        </w:rPr>
      </w:pPr>
      <w:r w:rsidRPr="00BF583C">
        <w:rPr>
          <w:rFonts w:ascii="Times New Roman" w:hAnsi="Times New Roman"/>
          <w:szCs w:val="24"/>
        </w:rPr>
        <w:t>материалы статистических сборников по Оренбургской области;</w:t>
      </w:r>
    </w:p>
    <w:p w:rsidR="00F14640" w:rsidRPr="00BF583C" w:rsidRDefault="00E01FE3" w:rsidP="00BF583C">
      <w:pPr>
        <w:numPr>
          <w:ilvl w:val="0"/>
          <w:numId w:val="22"/>
        </w:numPr>
        <w:spacing w:line="240" w:lineRule="auto"/>
        <w:ind w:left="0" w:firstLine="709"/>
        <w:rPr>
          <w:rFonts w:ascii="Times New Roman" w:hAnsi="Times New Roman"/>
          <w:szCs w:val="24"/>
        </w:rPr>
      </w:pPr>
      <w:r w:rsidRPr="00BF583C">
        <w:rPr>
          <w:rFonts w:ascii="Times New Roman" w:hAnsi="Times New Roman"/>
          <w:szCs w:val="24"/>
        </w:rPr>
        <w:t>с</w:t>
      </w:r>
      <w:r w:rsidR="00F14640" w:rsidRPr="00BF583C">
        <w:rPr>
          <w:rFonts w:ascii="Times New Roman" w:hAnsi="Times New Roman"/>
          <w:szCs w:val="24"/>
        </w:rPr>
        <w:t>хема территориального планирования Новосергиевского района;</w:t>
      </w:r>
    </w:p>
    <w:p w:rsidR="00E01FE3" w:rsidRPr="00BF583C" w:rsidRDefault="008A0EFD" w:rsidP="00BF583C">
      <w:pPr>
        <w:numPr>
          <w:ilvl w:val="0"/>
          <w:numId w:val="22"/>
        </w:numPr>
        <w:spacing w:line="240" w:lineRule="auto"/>
        <w:ind w:left="0" w:firstLine="709"/>
        <w:rPr>
          <w:rFonts w:ascii="Times New Roman" w:hAnsi="Times New Roman"/>
          <w:szCs w:val="24"/>
        </w:rPr>
      </w:pPr>
      <w:r>
        <w:rPr>
          <w:rFonts w:ascii="Times New Roman" w:hAnsi="Times New Roman"/>
          <w:szCs w:val="24"/>
        </w:rPr>
        <w:t>с</w:t>
      </w:r>
      <w:r w:rsidR="00E01FE3" w:rsidRPr="00BF583C">
        <w:rPr>
          <w:rFonts w:ascii="Times New Roman" w:hAnsi="Times New Roman"/>
          <w:szCs w:val="24"/>
        </w:rPr>
        <w:t>тратегия развития  муниципального  образования «Новосергиевский район Оренбургской области» на период до 2020 года;</w:t>
      </w:r>
    </w:p>
    <w:p w:rsidR="00F14640" w:rsidRPr="00BF583C" w:rsidRDefault="00F14640" w:rsidP="00BF583C">
      <w:pPr>
        <w:numPr>
          <w:ilvl w:val="0"/>
          <w:numId w:val="22"/>
        </w:numPr>
        <w:spacing w:line="240" w:lineRule="auto"/>
        <w:ind w:left="0" w:firstLine="709"/>
        <w:rPr>
          <w:rFonts w:ascii="Times New Roman" w:hAnsi="Times New Roman"/>
          <w:szCs w:val="24"/>
        </w:rPr>
      </w:pPr>
      <w:r w:rsidRPr="00BF583C">
        <w:rPr>
          <w:rFonts w:ascii="Times New Roman" w:hAnsi="Times New Roman"/>
          <w:szCs w:val="24"/>
        </w:rPr>
        <w:t xml:space="preserve">информация о существующем социально-экономическом и культурно-бытовом состоянии муниципального образования </w:t>
      </w:r>
      <w:r w:rsidR="00DF3BE4">
        <w:rPr>
          <w:rFonts w:ascii="Times New Roman" w:hAnsi="Times New Roman"/>
          <w:szCs w:val="24"/>
        </w:rPr>
        <w:t>Барабановский</w:t>
      </w:r>
      <w:r w:rsidRPr="00BF583C">
        <w:rPr>
          <w:rFonts w:ascii="Times New Roman" w:hAnsi="Times New Roman"/>
          <w:szCs w:val="24"/>
        </w:rPr>
        <w:t xml:space="preserve"> сельсовет, представленная органами местного самоуправления поселения и муниципального района.</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 xml:space="preserve">В составе проекта разработаны схемы, которые характеризуют современное использование территории поселения, благоприятность территории для капитального строительства по комплексу ограничений и инфраструктурной обеспеченности, основные направления пространственного развития (с выделением зон активизации хозяйственной деятельности, инновационного развития и «точек роста»). </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 xml:space="preserve">Стратегия развития территории поселения определена в соответствии с утвержденной схемой территориального планирования Новосергиевского района. Настоящий генеральный план уточняет существующие и проектные границы населенных пунктов,  конкретизирует развитие территории поселения в соответствии с намерениями собственников земельных участков.   Функциональное  зонирование территории муниципального образования </w:t>
      </w:r>
      <w:r w:rsidR="00DF3BE4">
        <w:rPr>
          <w:rFonts w:ascii="Times New Roman" w:hAnsi="Times New Roman"/>
          <w:szCs w:val="24"/>
        </w:rPr>
        <w:t>Барабановский</w:t>
      </w:r>
      <w:r w:rsidRPr="00BF583C">
        <w:rPr>
          <w:rFonts w:ascii="Times New Roman" w:hAnsi="Times New Roman"/>
          <w:szCs w:val="24"/>
        </w:rPr>
        <w:t xml:space="preserve"> сельсовет, определенное в  генеральном  плане  не влечет за собой изменение правового режима земель, находящихся в границах указанных зон. </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 xml:space="preserve">Генеральный план муниципального образования </w:t>
      </w:r>
      <w:r w:rsidR="00DF3BE4">
        <w:rPr>
          <w:rFonts w:ascii="Times New Roman" w:hAnsi="Times New Roman"/>
          <w:szCs w:val="24"/>
        </w:rPr>
        <w:t>Барабановский</w:t>
      </w:r>
      <w:r w:rsidRPr="00BF583C">
        <w:rPr>
          <w:rFonts w:ascii="Times New Roman" w:hAnsi="Times New Roman"/>
          <w:szCs w:val="24"/>
        </w:rPr>
        <w:t xml:space="preserve"> сельсовет разработан на следующие проектные периоды: </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исходный год – 2013 г.;</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I этап – 10 лет (первая очередь);</w:t>
      </w:r>
    </w:p>
    <w:p w:rsidR="00F14640" w:rsidRPr="00BF583C" w:rsidRDefault="00F14640" w:rsidP="00BF583C">
      <w:pPr>
        <w:spacing w:line="240" w:lineRule="auto"/>
        <w:rPr>
          <w:rFonts w:ascii="Times New Roman" w:hAnsi="Times New Roman"/>
          <w:szCs w:val="24"/>
        </w:rPr>
      </w:pPr>
      <w:r w:rsidRPr="00BF583C">
        <w:rPr>
          <w:rFonts w:ascii="Times New Roman" w:hAnsi="Times New Roman"/>
          <w:szCs w:val="24"/>
        </w:rPr>
        <w:t>II этап –20 лет (расчетный срок).</w:t>
      </w:r>
    </w:p>
    <w:p w:rsidR="00F14640" w:rsidRPr="00BF583C" w:rsidRDefault="00F14640" w:rsidP="00BF583C">
      <w:pPr>
        <w:spacing w:line="276" w:lineRule="auto"/>
        <w:jc w:val="left"/>
        <w:rPr>
          <w:rFonts w:ascii="Times New Roman" w:eastAsiaTheme="majorEastAsia" w:hAnsi="Times New Roman"/>
          <w:b/>
          <w:bCs/>
          <w:sz w:val="28"/>
          <w:szCs w:val="40"/>
        </w:rPr>
      </w:pPr>
    </w:p>
    <w:p w:rsidR="00F14640" w:rsidRPr="00BF583C" w:rsidRDefault="00F14640" w:rsidP="00BF583C">
      <w:pPr>
        <w:spacing w:line="276" w:lineRule="auto"/>
        <w:jc w:val="left"/>
        <w:rPr>
          <w:rFonts w:ascii="Times New Roman" w:eastAsiaTheme="majorEastAsia" w:hAnsi="Times New Roman"/>
          <w:b/>
          <w:bCs/>
          <w:sz w:val="28"/>
          <w:szCs w:val="40"/>
        </w:rPr>
      </w:pPr>
      <w:r w:rsidRPr="00BF583C">
        <w:rPr>
          <w:rFonts w:ascii="Times New Roman" w:hAnsi="Times New Roman"/>
          <w:szCs w:val="40"/>
        </w:rPr>
        <w:br w:type="page"/>
      </w:r>
    </w:p>
    <w:p w:rsidR="004E0D11" w:rsidRPr="00BF583C" w:rsidRDefault="004E0D11" w:rsidP="00BF583C">
      <w:pPr>
        <w:pStyle w:val="1"/>
        <w:spacing w:line="240" w:lineRule="auto"/>
        <w:jc w:val="center"/>
        <w:rPr>
          <w:rFonts w:ascii="Times New Roman" w:hAnsi="Times New Roman" w:cs="Times New Roman"/>
          <w:szCs w:val="40"/>
        </w:rPr>
      </w:pPr>
      <w:r w:rsidRPr="00BF583C">
        <w:rPr>
          <w:rFonts w:ascii="Times New Roman" w:hAnsi="Times New Roman" w:cs="Times New Roman"/>
          <w:szCs w:val="40"/>
        </w:rPr>
        <w:lastRenderedPageBreak/>
        <w:t>РАЗДЕЛ 1</w:t>
      </w:r>
    </w:p>
    <w:p w:rsidR="004E0D11" w:rsidRPr="00BF583C" w:rsidRDefault="004E0D11" w:rsidP="00BF583C">
      <w:pPr>
        <w:pStyle w:val="1"/>
        <w:spacing w:line="240" w:lineRule="auto"/>
        <w:jc w:val="center"/>
        <w:rPr>
          <w:rFonts w:ascii="Times New Roman" w:hAnsi="Times New Roman" w:cs="Times New Roman"/>
        </w:rPr>
      </w:pPr>
      <w:r w:rsidRPr="00BF583C">
        <w:rPr>
          <w:rFonts w:ascii="Times New Roman" w:hAnsi="Times New Roman" w:cs="Times New Roman"/>
        </w:rPr>
        <w:t>ОБЩИЕ СВЕДЕНИЯ</w:t>
      </w:r>
    </w:p>
    <w:p w:rsidR="004E0D11" w:rsidRPr="00BF583C" w:rsidRDefault="004E0D11" w:rsidP="00BF583C">
      <w:pPr>
        <w:spacing w:line="240" w:lineRule="auto"/>
        <w:rPr>
          <w:rFonts w:ascii="Times New Roman" w:hAnsi="Times New Roman"/>
        </w:rPr>
      </w:pPr>
    </w:p>
    <w:p w:rsidR="00E418D2" w:rsidRPr="00BF583C" w:rsidRDefault="004E0D11" w:rsidP="00BF583C">
      <w:pPr>
        <w:spacing w:line="240" w:lineRule="auto"/>
        <w:jc w:val="center"/>
        <w:rPr>
          <w:rFonts w:ascii="Times New Roman" w:hAnsi="Times New Roman"/>
        </w:rPr>
      </w:pPr>
      <w:r w:rsidRPr="00BF583C">
        <w:rPr>
          <w:rFonts w:ascii="Times New Roman" w:hAnsi="Times New Roman"/>
        </w:rPr>
        <w:t>ЭКОНОМИКО-ГЕОГРАФИЧЕСКОЕ ПОЛОЖЕНИЕ</w:t>
      </w:r>
    </w:p>
    <w:p w:rsidR="004E0D11" w:rsidRPr="00BF583C" w:rsidRDefault="004E0D11" w:rsidP="00BF583C">
      <w:pPr>
        <w:spacing w:line="240" w:lineRule="auto"/>
        <w:jc w:val="center"/>
        <w:rPr>
          <w:rFonts w:ascii="Times New Roman" w:hAnsi="Times New Roman"/>
        </w:rPr>
      </w:pPr>
      <w:r w:rsidRPr="00BF583C">
        <w:rPr>
          <w:rFonts w:ascii="Times New Roman" w:hAnsi="Times New Roman"/>
          <w:i/>
          <w:sz w:val="28"/>
          <w:szCs w:val="28"/>
        </w:rPr>
        <w:t>1.1. Общие сведения</w:t>
      </w:r>
    </w:p>
    <w:p w:rsidR="00EE4EA4" w:rsidRPr="00BF583C" w:rsidRDefault="00EE4EA4" w:rsidP="00BF583C">
      <w:pPr>
        <w:pStyle w:val="ab"/>
        <w:spacing w:line="240" w:lineRule="auto"/>
        <w:ind w:left="0"/>
        <w:rPr>
          <w:rFonts w:ascii="Times New Roman" w:hAnsi="Times New Roman"/>
        </w:rPr>
      </w:pPr>
      <w:r w:rsidRPr="00BF583C">
        <w:rPr>
          <w:rFonts w:ascii="Times New Roman" w:hAnsi="Times New Roman"/>
        </w:rPr>
        <w:t xml:space="preserve">Муниципальное образование </w:t>
      </w:r>
      <w:r w:rsidR="00DF3BE4">
        <w:rPr>
          <w:rFonts w:ascii="Times New Roman" w:hAnsi="Times New Roman"/>
        </w:rPr>
        <w:t>Барабановский</w:t>
      </w:r>
      <w:r w:rsidR="00685CCF" w:rsidRPr="00BF583C">
        <w:rPr>
          <w:rFonts w:ascii="Times New Roman" w:hAnsi="Times New Roman"/>
        </w:rPr>
        <w:t xml:space="preserve"> сельсовет</w:t>
      </w:r>
      <w:r w:rsidRPr="00BF583C">
        <w:rPr>
          <w:rFonts w:ascii="Times New Roman" w:hAnsi="Times New Roman"/>
        </w:rPr>
        <w:t xml:space="preserve"> является поселением в составе </w:t>
      </w:r>
      <w:r w:rsidR="00685CCF" w:rsidRPr="00BF583C">
        <w:rPr>
          <w:rFonts w:ascii="Times New Roman" w:hAnsi="Times New Roman"/>
        </w:rPr>
        <w:t>Новосергиевского</w:t>
      </w:r>
      <w:r w:rsidR="00587754" w:rsidRPr="00BF583C">
        <w:rPr>
          <w:rFonts w:ascii="Times New Roman" w:hAnsi="Times New Roman"/>
        </w:rPr>
        <w:t xml:space="preserve"> </w:t>
      </w:r>
      <w:r w:rsidRPr="00BF583C">
        <w:rPr>
          <w:rFonts w:ascii="Times New Roman" w:hAnsi="Times New Roman"/>
        </w:rPr>
        <w:t xml:space="preserve">муниципального района </w:t>
      </w:r>
      <w:r w:rsidR="00685CCF" w:rsidRPr="00BF583C">
        <w:rPr>
          <w:rFonts w:ascii="Times New Roman" w:hAnsi="Times New Roman"/>
        </w:rPr>
        <w:t>Оренбургской</w:t>
      </w:r>
      <w:r w:rsidR="004E0D11" w:rsidRPr="00BF583C">
        <w:rPr>
          <w:rFonts w:ascii="Times New Roman" w:hAnsi="Times New Roman"/>
        </w:rPr>
        <w:t xml:space="preserve"> области</w:t>
      </w:r>
      <w:r w:rsidRPr="00BF583C">
        <w:rPr>
          <w:rFonts w:ascii="Times New Roman" w:hAnsi="Times New Roman"/>
        </w:rPr>
        <w:t xml:space="preserve">. Район расположен в </w:t>
      </w:r>
      <w:r w:rsidR="001D59EE">
        <w:rPr>
          <w:rFonts w:ascii="Times New Roman" w:hAnsi="Times New Roman"/>
        </w:rPr>
        <w:t xml:space="preserve">центральной </w:t>
      </w:r>
      <w:r w:rsidRPr="00BF583C">
        <w:rPr>
          <w:rFonts w:ascii="Times New Roman" w:hAnsi="Times New Roman"/>
        </w:rPr>
        <w:t xml:space="preserve">части </w:t>
      </w:r>
      <w:r w:rsidR="00685CCF" w:rsidRPr="00BF583C">
        <w:rPr>
          <w:rFonts w:ascii="Times New Roman" w:hAnsi="Times New Roman"/>
        </w:rPr>
        <w:t>Оренбургской</w:t>
      </w:r>
      <w:r w:rsidRPr="00BF583C">
        <w:rPr>
          <w:rFonts w:ascii="Times New Roman" w:hAnsi="Times New Roman"/>
        </w:rPr>
        <w:t xml:space="preserve"> области.</w:t>
      </w:r>
    </w:p>
    <w:p w:rsidR="00587754"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Муниципальное образование </w:t>
      </w:r>
      <w:r w:rsidR="00DF3BE4">
        <w:rPr>
          <w:rFonts w:ascii="Times New Roman" w:hAnsi="Times New Roman"/>
        </w:rPr>
        <w:t>Барабановский</w:t>
      </w:r>
      <w:r w:rsidR="00685CCF" w:rsidRPr="00BF583C">
        <w:rPr>
          <w:rFonts w:ascii="Times New Roman" w:hAnsi="Times New Roman"/>
        </w:rPr>
        <w:t xml:space="preserve"> сельсовет</w:t>
      </w:r>
      <w:r w:rsidRPr="00BF583C">
        <w:rPr>
          <w:rFonts w:ascii="Times New Roman" w:hAnsi="Times New Roman"/>
        </w:rPr>
        <w:t xml:space="preserve"> </w:t>
      </w:r>
      <w:r w:rsidR="00685CCF" w:rsidRPr="00BF583C">
        <w:rPr>
          <w:rFonts w:ascii="Times New Roman" w:hAnsi="Times New Roman"/>
        </w:rPr>
        <w:t>Новосергиевского</w:t>
      </w:r>
      <w:r w:rsidRPr="00BF583C">
        <w:rPr>
          <w:rFonts w:ascii="Times New Roman" w:hAnsi="Times New Roman"/>
        </w:rPr>
        <w:t xml:space="preserve"> района </w:t>
      </w:r>
      <w:r w:rsidR="00685CCF" w:rsidRPr="00BF583C">
        <w:rPr>
          <w:rFonts w:ascii="Times New Roman" w:hAnsi="Times New Roman"/>
        </w:rPr>
        <w:t>Оренбургской</w:t>
      </w:r>
      <w:r w:rsidRPr="00BF583C">
        <w:rPr>
          <w:rFonts w:ascii="Times New Roman" w:hAnsi="Times New Roman"/>
        </w:rPr>
        <w:t xml:space="preserve"> области (далее по тексту муниципальное образование, МО,</w:t>
      </w:r>
      <w:r w:rsidR="00F1433D" w:rsidRPr="00BF583C">
        <w:rPr>
          <w:rFonts w:ascii="Times New Roman" w:hAnsi="Times New Roman"/>
        </w:rPr>
        <w:t xml:space="preserve"> </w:t>
      </w:r>
      <w:r w:rsidR="00E2300F" w:rsidRPr="00BF583C">
        <w:rPr>
          <w:rFonts w:ascii="Times New Roman" w:hAnsi="Times New Roman"/>
        </w:rPr>
        <w:t xml:space="preserve">Муниципальное образование </w:t>
      </w:r>
      <w:r w:rsidR="00DF3BE4">
        <w:rPr>
          <w:rFonts w:ascii="Times New Roman" w:hAnsi="Times New Roman"/>
        </w:rPr>
        <w:t>Барабановский</w:t>
      </w:r>
      <w:r w:rsidR="00E2300F" w:rsidRPr="00BF583C">
        <w:rPr>
          <w:rFonts w:ascii="Times New Roman" w:hAnsi="Times New Roman"/>
        </w:rPr>
        <w:t xml:space="preserve"> сельсовет</w:t>
      </w:r>
      <w:r w:rsidR="00D258E1" w:rsidRPr="00BF583C">
        <w:rPr>
          <w:rFonts w:ascii="Times New Roman" w:hAnsi="Times New Roman"/>
        </w:rPr>
        <w:t>,</w:t>
      </w:r>
      <w:r w:rsidRPr="00BF583C">
        <w:rPr>
          <w:rFonts w:ascii="Times New Roman" w:hAnsi="Times New Roman"/>
        </w:rPr>
        <w:t xml:space="preserve"> поселение) образовано в современном виде в соответствии</w:t>
      </w:r>
      <w:r w:rsidR="00587754" w:rsidRPr="00BF583C">
        <w:rPr>
          <w:rFonts w:ascii="Times New Roman" w:hAnsi="Times New Roman"/>
        </w:rPr>
        <w:t xml:space="preserve"> с Законом </w:t>
      </w:r>
      <w:r w:rsidR="00685CCF" w:rsidRPr="00BF583C">
        <w:rPr>
          <w:rFonts w:ascii="Times New Roman" w:hAnsi="Times New Roman"/>
        </w:rPr>
        <w:t>Оренбургской</w:t>
      </w:r>
      <w:r w:rsidR="00587754" w:rsidRPr="00BF583C">
        <w:rPr>
          <w:rFonts w:ascii="Times New Roman" w:hAnsi="Times New Roman"/>
        </w:rPr>
        <w:t xml:space="preserve"> области </w:t>
      </w:r>
      <w:r w:rsidR="00FB4F09" w:rsidRPr="00BF583C">
        <w:rPr>
          <w:rFonts w:ascii="Times New Roman" w:hAnsi="Times New Roman"/>
        </w:rPr>
        <w:t>№ 1095/158-111-03 от 30.04.2004г. «О наделении муниципальных образований Оренбургской области статусом муниципального района и об установлении</w:t>
      </w:r>
      <w:r w:rsidR="008E54FA" w:rsidRPr="00BF583C">
        <w:rPr>
          <w:rFonts w:ascii="Times New Roman" w:hAnsi="Times New Roman"/>
        </w:rPr>
        <w:t xml:space="preserve"> их границ</w:t>
      </w:r>
      <w:r w:rsidR="00FB4F09" w:rsidRPr="00BF583C">
        <w:rPr>
          <w:rFonts w:ascii="Times New Roman" w:hAnsi="Times New Roman"/>
        </w:rPr>
        <w:t>».</w:t>
      </w:r>
    </w:p>
    <w:p w:rsidR="00F86663" w:rsidRPr="00BF583C" w:rsidRDefault="00F86663" w:rsidP="00BF583C">
      <w:pPr>
        <w:pStyle w:val="ab"/>
        <w:spacing w:line="240" w:lineRule="auto"/>
        <w:ind w:left="0"/>
        <w:rPr>
          <w:rFonts w:ascii="Times New Roman" w:hAnsi="Times New Roman"/>
        </w:rPr>
      </w:pPr>
      <w:r w:rsidRPr="00BF583C">
        <w:rPr>
          <w:rFonts w:ascii="Times New Roman" w:hAnsi="Times New Roman"/>
        </w:rPr>
        <w:t xml:space="preserve">Территорию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F3BE4">
        <w:rPr>
          <w:rFonts w:ascii="Times New Roman" w:hAnsi="Times New Roman"/>
        </w:rPr>
        <w:t>Барабановский</w:t>
      </w:r>
      <w:r w:rsidR="00A510E6" w:rsidRPr="00BF583C">
        <w:rPr>
          <w:rFonts w:ascii="Times New Roman" w:hAnsi="Times New Roman"/>
        </w:rPr>
        <w:t xml:space="preserve"> сельсовет</w:t>
      </w:r>
      <w:r w:rsidRPr="00BF583C">
        <w:rPr>
          <w:rFonts w:ascii="Times New Roman" w:hAnsi="Times New Roman"/>
        </w:rPr>
        <w:t xml:space="preserve">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F3BE4">
        <w:rPr>
          <w:rFonts w:ascii="Times New Roman" w:hAnsi="Times New Roman"/>
        </w:rPr>
        <w:t>Барабановский</w:t>
      </w:r>
      <w:r w:rsidR="00A510E6" w:rsidRPr="00BF583C">
        <w:rPr>
          <w:rFonts w:ascii="Times New Roman" w:hAnsi="Times New Roman"/>
        </w:rPr>
        <w:t xml:space="preserve"> сельсовет</w:t>
      </w:r>
      <w:r w:rsidRPr="00BF583C">
        <w:rPr>
          <w:rFonts w:ascii="Times New Roman" w:hAnsi="Times New Roman"/>
        </w:rPr>
        <w:t xml:space="preserve">, рекреационные земли, земли для развития поселения, независимо от форм собственности и целевого назначения, находящиеся в пределах границ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F3BE4">
        <w:rPr>
          <w:rFonts w:ascii="Times New Roman" w:hAnsi="Times New Roman"/>
        </w:rPr>
        <w:t>Барабановский</w:t>
      </w:r>
      <w:r w:rsidR="00A510E6" w:rsidRPr="00BF583C">
        <w:rPr>
          <w:rFonts w:ascii="Times New Roman" w:hAnsi="Times New Roman"/>
        </w:rPr>
        <w:t xml:space="preserve"> сельсовет</w:t>
      </w:r>
      <w:r w:rsidRPr="00BF583C">
        <w:rPr>
          <w:rFonts w:ascii="Times New Roman" w:hAnsi="Times New Roman"/>
        </w:rPr>
        <w:t>.</w:t>
      </w:r>
    </w:p>
    <w:p w:rsidR="00E418D2" w:rsidRPr="008749EC" w:rsidRDefault="001D29CA" w:rsidP="00BF583C">
      <w:pPr>
        <w:pStyle w:val="ab"/>
        <w:spacing w:line="240" w:lineRule="auto"/>
        <w:ind w:left="0"/>
        <w:rPr>
          <w:rFonts w:ascii="Times New Roman" w:hAnsi="Times New Roman"/>
        </w:rPr>
      </w:pPr>
      <w:r w:rsidRPr="00BF583C">
        <w:rPr>
          <w:rFonts w:ascii="Times New Roman" w:hAnsi="Times New Roman"/>
        </w:rPr>
        <w:t>На начало 2013 года н</w:t>
      </w:r>
      <w:r w:rsidR="00E418D2" w:rsidRPr="00BF583C">
        <w:rPr>
          <w:rFonts w:ascii="Times New Roman" w:hAnsi="Times New Roman"/>
        </w:rPr>
        <w:t xml:space="preserve">а территории планируемого муниципального образования располагаются </w:t>
      </w:r>
      <w:r w:rsidR="008749EC">
        <w:rPr>
          <w:rFonts w:ascii="Times New Roman" w:hAnsi="Times New Roman"/>
        </w:rPr>
        <w:t>четыре</w:t>
      </w:r>
      <w:r w:rsidR="00E418D2" w:rsidRPr="00BF583C">
        <w:rPr>
          <w:rFonts w:ascii="Times New Roman" w:hAnsi="Times New Roman"/>
        </w:rPr>
        <w:t xml:space="preserve"> населенных пункт</w:t>
      </w:r>
      <w:r w:rsidRPr="00BF583C">
        <w:rPr>
          <w:rFonts w:ascii="Times New Roman" w:hAnsi="Times New Roman"/>
        </w:rPr>
        <w:t>а</w:t>
      </w:r>
      <w:r w:rsidR="00E418D2" w:rsidRPr="008749EC">
        <w:rPr>
          <w:rFonts w:ascii="Times New Roman" w:hAnsi="Times New Roman"/>
        </w:rPr>
        <w:t>:</w:t>
      </w:r>
    </w:p>
    <w:p w:rsidR="001D29CA" w:rsidRPr="00BF583C" w:rsidRDefault="001D29CA" w:rsidP="00BF583C">
      <w:pPr>
        <w:widowControl w:val="0"/>
        <w:shd w:val="clear" w:color="auto" w:fill="FFFFFF"/>
        <w:tabs>
          <w:tab w:val="left" w:pos="1118"/>
        </w:tabs>
        <w:autoSpaceDE w:val="0"/>
        <w:autoSpaceDN w:val="0"/>
        <w:adjustRightInd w:val="0"/>
        <w:spacing w:line="240" w:lineRule="auto"/>
        <w:rPr>
          <w:rFonts w:ascii="Times New Roman" w:hAnsi="Times New Roman"/>
          <w:color w:val="000000"/>
          <w:spacing w:val="-3"/>
          <w:szCs w:val="24"/>
        </w:rPr>
      </w:pPr>
      <w:r w:rsidRPr="00BF583C">
        <w:rPr>
          <w:rFonts w:ascii="Times New Roman" w:hAnsi="Times New Roman"/>
          <w:color w:val="000000"/>
          <w:spacing w:val="-3"/>
          <w:szCs w:val="24"/>
        </w:rPr>
        <w:t xml:space="preserve">- </w:t>
      </w:r>
      <w:r w:rsidR="007D6268">
        <w:rPr>
          <w:rFonts w:ascii="Times New Roman" w:hAnsi="Times New Roman"/>
          <w:color w:val="000000"/>
          <w:spacing w:val="-3"/>
          <w:szCs w:val="24"/>
        </w:rPr>
        <w:t>село</w:t>
      </w:r>
      <w:r w:rsidR="00F3627B" w:rsidRPr="00BF583C">
        <w:rPr>
          <w:rFonts w:ascii="Times New Roman" w:hAnsi="Times New Roman"/>
          <w:color w:val="000000"/>
          <w:spacing w:val="-3"/>
          <w:szCs w:val="24"/>
        </w:rPr>
        <w:t xml:space="preserve"> </w:t>
      </w:r>
      <w:r w:rsidR="00DF3BE4">
        <w:rPr>
          <w:rFonts w:ascii="Times New Roman" w:hAnsi="Times New Roman"/>
          <w:color w:val="000000"/>
          <w:spacing w:val="-3"/>
          <w:szCs w:val="24"/>
        </w:rPr>
        <w:t>Барабанов</w:t>
      </w:r>
      <w:r w:rsidR="007D6268">
        <w:rPr>
          <w:rFonts w:ascii="Times New Roman" w:hAnsi="Times New Roman"/>
          <w:color w:val="000000"/>
          <w:spacing w:val="-3"/>
          <w:szCs w:val="24"/>
        </w:rPr>
        <w:t>ка</w:t>
      </w:r>
      <w:r w:rsidRPr="00BF583C">
        <w:rPr>
          <w:rFonts w:ascii="Times New Roman" w:hAnsi="Times New Roman"/>
          <w:color w:val="000000"/>
          <w:spacing w:val="-3"/>
          <w:szCs w:val="24"/>
        </w:rPr>
        <w:t xml:space="preserve"> – административный центр </w:t>
      </w:r>
      <w:r w:rsidR="008C626E" w:rsidRPr="00BF583C">
        <w:rPr>
          <w:rFonts w:ascii="Times New Roman" w:hAnsi="Times New Roman"/>
          <w:color w:val="000000"/>
          <w:spacing w:val="-3"/>
          <w:szCs w:val="24"/>
        </w:rPr>
        <w:t>муниципально</w:t>
      </w:r>
      <w:r w:rsidR="008C626E">
        <w:rPr>
          <w:rFonts w:ascii="Times New Roman" w:hAnsi="Times New Roman"/>
          <w:color w:val="000000"/>
          <w:spacing w:val="-3"/>
          <w:szCs w:val="24"/>
        </w:rPr>
        <w:t>го</w:t>
      </w:r>
      <w:r w:rsidR="008C626E" w:rsidRPr="00BF583C">
        <w:rPr>
          <w:rFonts w:ascii="Times New Roman" w:hAnsi="Times New Roman"/>
          <w:color w:val="000000"/>
          <w:spacing w:val="-3"/>
          <w:szCs w:val="24"/>
        </w:rPr>
        <w:t xml:space="preserve"> образовани</w:t>
      </w:r>
      <w:r w:rsidR="008C626E">
        <w:rPr>
          <w:rFonts w:ascii="Times New Roman" w:hAnsi="Times New Roman"/>
          <w:color w:val="000000"/>
          <w:spacing w:val="-3"/>
          <w:szCs w:val="24"/>
        </w:rPr>
        <w:t>я</w:t>
      </w:r>
      <w:r w:rsidR="008C626E" w:rsidRPr="00BF583C">
        <w:rPr>
          <w:rFonts w:ascii="Times New Roman" w:hAnsi="Times New Roman"/>
          <w:color w:val="000000"/>
          <w:spacing w:val="-3"/>
          <w:szCs w:val="24"/>
        </w:rPr>
        <w:t xml:space="preserve"> </w:t>
      </w:r>
      <w:r w:rsidR="00DF3BE4">
        <w:rPr>
          <w:rFonts w:ascii="Times New Roman" w:hAnsi="Times New Roman"/>
          <w:color w:val="000000"/>
          <w:spacing w:val="-3"/>
          <w:szCs w:val="24"/>
        </w:rPr>
        <w:t>Барабановский</w:t>
      </w:r>
      <w:r w:rsidR="00BA3478" w:rsidRPr="00BF583C">
        <w:rPr>
          <w:rFonts w:ascii="Times New Roman" w:hAnsi="Times New Roman"/>
          <w:color w:val="000000"/>
          <w:spacing w:val="-3"/>
          <w:szCs w:val="24"/>
        </w:rPr>
        <w:t xml:space="preserve"> сельсовет</w:t>
      </w:r>
      <w:r w:rsidRPr="00BF583C">
        <w:rPr>
          <w:rFonts w:ascii="Times New Roman" w:hAnsi="Times New Roman"/>
          <w:color w:val="000000"/>
          <w:spacing w:val="-3"/>
          <w:szCs w:val="24"/>
        </w:rPr>
        <w:t>;</w:t>
      </w:r>
    </w:p>
    <w:p w:rsidR="0086505F" w:rsidRDefault="001D29CA" w:rsidP="0086505F">
      <w:pPr>
        <w:widowControl w:val="0"/>
        <w:shd w:val="clear" w:color="auto" w:fill="FFFFFF"/>
        <w:tabs>
          <w:tab w:val="left" w:pos="1118"/>
        </w:tabs>
        <w:autoSpaceDE w:val="0"/>
        <w:autoSpaceDN w:val="0"/>
        <w:adjustRightInd w:val="0"/>
        <w:spacing w:line="240" w:lineRule="auto"/>
        <w:rPr>
          <w:rFonts w:ascii="Times New Roman" w:hAnsi="Times New Roman"/>
          <w:szCs w:val="24"/>
        </w:rPr>
      </w:pPr>
      <w:r w:rsidRPr="00BF583C">
        <w:rPr>
          <w:rFonts w:ascii="Times New Roman" w:hAnsi="Times New Roman"/>
          <w:color w:val="000000"/>
          <w:spacing w:val="-3"/>
          <w:szCs w:val="24"/>
        </w:rPr>
        <w:t xml:space="preserve">- </w:t>
      </w:r>
      <w:r w:rsidR="0086505F">
        <w:rPr>
          <w:rFonts w:ascii="Times New Roman" w:hAnsi="Times New Roman"/>
          <w:color w:val="000000"/>
          <w:spacing w:val="-3"/>
          <w:szCs w:val="24"/>
        </w:rPr>
        <w:t>поселок</w:t>
      </w:r>
      <w:r w:rsidR="00FB0C5B" w:rsidRPr="00BF583C">
        <w:rPr>
          <w:rFonts w:ascii="Times New Roman" w:hAnsi="Times New Roman"/>
          <w:color w:val="000000"/>
          <w:spacing w:val="-3"/>
          <w:szCs w:val="24"/>
        </w:rPr>
        <w:t xml:space="preserve"> </w:t>
      </w:r>
      <w:r w:rsidR="007D6268">
        <w:rPr>
          <w:rFonts w:ascii="Times New Roman" w:hAnsi="Times New Roman"/>
          <w:szCs w:val="24"/>
        </w:rPr>
        <w:t>Родниковое озеро</w:t>
      </w:r>
      <w:r w:rsidR="0086505F">
        <w:rPr>
          <w:rFonts w:ascii="Times New Roman" w:hAnsi="Times New Roman"/>
          <w:szCs w:val="24"/>
        </w:rPr>
        <w:t>;</w:t>
      </w:r>
    </w:p>
    <w:p w:rsidR="008749EC" w:rsidRDefault="0086505F" w:rsidP="0086505F">
      <w:pPr>
        <w:widowControl w:val="0"/>
        <w:shd w:val="clear" w:color="auto" w:fill="FFFFFF"/>
        <w:tabs>
          <w:tab w:val="left" w:pos="1118"/>
        </w:tabs>
        <w:autoSpaceDE w:val="0"/>
        <w:autoSpaceDN w:val="0"/>
        <w:adjustRightInd w:val="0"/>
        <w:spacing w:line="240" w:lineRule="auto"/>
        <w:rPr>
          <w:rFonts w:ascii="Times New Roman" w:hAnsi="Times New Roman"/>
          <w:color w:val="000000"/>
          <w:spacing w:val="-3"/>
          <w:szCs w:val="24"/>
        </w:rPr>
      </w:pPr>
      <w:r w:rsidRPr="00BF583C">
        <w:rPr>
          <w:rFonts w:ascii="Times New Roman" w:hAnsi="Times New Roman"/>
          <w:color w:val="000000"/>
          <w:spacing w:val="-3"/>
          <w:szCs w:val="24"/>
        </w:rPr>
        <w:t xml:space="preserve">- </w:t>
      </w:r>
      <w:r w:rsidR="007D6268">
        <w:rPr>
          <w:rFonts w:ascii="Times New Roman" w:hAnsi="Times New Roman"/>
          <w:color w:val="000000"/>
          <w:spacing w:val="-3"/>
          <w:szCs w:val="24"/>
        </w:rPr>
        <w:t>разъезд 9 км</w:t>
      </w:r>
      <w:r w:rsidR="008749EC">
        <w:rPr>
          <w:rFonts w:ascii="Times New Roman" w:hAnsi="Times New Roman"/>
          <w:color w:val="000000"/>
          <w:spacing w:val="-3"/>
          <w:szCs w:val="24"/>
        </w:rPr>
        <w:t>;</w:t>
      </w:r>
    </w:p>
    <w:p w:rsidR="0086505F" w:rsidRDefault="008749EC" w:rsidP="0086505F">
      <w:pPr>
        <w:widowControl w:val="0"/>
        <w:shd w:val="clear" w:color="auto" w:fill="FFFFFF"/>
        <w:tabs>
          <w:tab w:val="left" w:pos="1118"/>
        </w:tabs>
        <w:autoSpaceDE w:val="0"/>
        <w:autoSpaceDN w:val="0"/>
        <w:adjustRightInd w:val="0"/>
        <w:spacing w:line="240" w:lineRule="auto"/>
        <w:rPr>
          <w:rFonts w:ascii="Times New Roman" w:hAnsi="Times New Roman"/>
          <w:szCs w:val="24"/>
        </w:rPr>
      </w:pPr>
      <w:r>
        <w:rPr>
          <w:rFonts w:ascii="Times New Roman" w:hAnsi="Times New Roman"/>
          <w:color w:val="000000"/>
          <w:spacing w:val="-3"/>
          <w:szCs w:val="24"/>
        </w:rPr>
        <w:t xml:space="preserve">- </w:t>
      </w:r>
      <w:r w:rsidRPr="008749EC">
        <w:rPr>
          <w:rFonts w:ascii="Times New Roman" w:hAnsi="Times New Roman"/>
          <w:szCs w:val="24"/>
        </w:rPr>
        <w:t>село Миролюбовка</w:t>
      </w:r>
      <w:r w:rsidR="007D6268">
        <w:rPr>
          <w:rFonts w:ascii="Times New Roman" w:hAnsi="Times New Roman"/>
          <w:color w:val="000000"/>
          <w:spacing w:val="-3"/>
          <w:szCs w:val="24"/>
        </w:rPr>
        <w:t>.</w:t>
      </w:r>
    </w:p>
    <w:p w:rsidR="003717AD" w:rsidRPr="00BF583C" w:rsidRDefault="003717AD" w:rsidP="00BF583C">
      <w:pPr>
        <w:widowControl w:val="0"/>
        <w:shd w:val="clear" w:color="auto" w:fill="FFFFFF"/>
        <w:tabs>
          <w:tab w:val="left" w:pos="1118"/>
        </w:tabs>
        <w:autoSpaceDE w:val="0"/>
        <w:autoSpaceDN w:val="0"/>
        <w:adjustRightInd w:val="0"/>
        <w:spacing w:line="240" w:lineRule="auto"/>
        <w:rPr>
          <w:rFonts w:ascii="Times New Roman" w:hAnsi="Times New Roman"/>
          <w:color w:val="000000"/>
          <w:spacing w:val="-3"/>
          <w:szCs w:val="24"/>
        </w:rPr>
      </w:pPr>
      <w:r w:rsidRPr="00BF583C">
        <w:rPr>
          <w:rFonts w:ascii="Times New Roman" w:hAnsi="Times New Roman"/>
          <w:color w:val="000000"/>
          <w:spacing w:val="-3"/>
          <w:szCs w:val="24"/>
        </w:rPr>
        <w:t>Указанный административный центр является местом нахождения представительного органа муниципального образования – Совета депутатов муниципального образования.</w:t>
      </w:r>
    </w:p>
    <w:p w:rsidR="003717AD" w:rsidRPr="001A38B8" w:rsidRDefault="003717AD" w:rsidP="00BF583C">
      <w:pPr>
        <w:pStyle w:val="ab"/>
        <w:spacing w:line="240" w:lineRule="auto"/>
        <w:ind w:left="0"/>
        <w:rPr>
          <w:rFonts w:ascii="Times New Roman" w:hAnsi="Times New Roman"/>
        </w:rPr>
      </w:pPr>
      <w:r w:rsidRPr="001A38B8">
        <w:rPr>
          <w:rFonts w:ascii="Times New Roman" w:hAnsi="Times New Roman"/>
        </w:rPr>
        <w:t xml:space="preserve">Муниципальное образование расположено в </w:t>
      </w:r>
      <w:r w:rsidR="008749EC">
        <w:rPr>
          <w:rFonts w:ascii="Times New Roman" w:hAnsi="Times New Roman"/>
        </w:rPr>
        <w:t>западной</w:t>
      </w:r>
      <w:r w:rsidRPr="001A38B8">
        <w:rPr>
          <w:rFonts w:ascii="Times New Roman" w:hAnsi="Times New Roman"/>
        </w:rPr>
        <w:t xml:space="preserve"> части Новосергиевского района Оренбургской области и граничит</w:t>
      </w:r>
      <w:r w:rsidR="008749EC">
        <w:rPr>
          <w:rFonts w:ascii="Times New Roman" w:hAnsi="Times New Roman"/>
        </w:rPr>
        <w:t xml:space="preserve"> </w:t>
      </w:r>
      <w:r w:rsidR="008749EC" w:rsidRPr="001A38B8">
        <w:rPr>
          <w:rFonts w:ascii="Times New Roman" w:hAnsi="Times New Roman"/>
        </w:rPr>
        <w:t>(</w:t>
      </w:r>
      <w:r w:rsidR="008749EC">
        <w:rPr>
          <w:rFonts w:ascii="Times New Roman" w:hAnsi="Times New Roman"/>
        </w:rPr>
        <w:t>с запада на север</w:t>
      </w:r>
      <w:r w:rsidR="008749EC" w:rsidRPr="001A38B8">
        <w:rPr>
          <w:rFonts w:ascii="Times New Roman" w:hAnsi="Times New Roman"/>
        </w:rPr>
        <w:t>)</w:t>
      </w:r>
      <w:r w:rsidRPr="001A38B8">
        <w:rPr>
          <w:rFonts w:ascii="Times New Roman" w:hAnsi="Times New Roman"/>
        </w:rPr>
        <w:t>:</w:t>
      </w:r>
    </w:p>
    <w:p w:rsidR="003717AD" w:rsidRPr="001A38B8" w:rsidRDefault="003717AD" w:rsidP="00BF583C">
      <w:pPr>
        <w:pStyle w:val="ab"/>
        <w:spacing w:line="240" w:lineRule="auto"/>
        <w:ind w:left="0"/>
        <w:rPr>
          <w:rFonts w:ascii="Times New Roman" w:hAnsi="Times New Roman"/>
        </w:rPr>
      </w:pPr>
      <w:r w:rsidRPr="001A38B8">
        <w:rPr>
          <w:rFonts w:ascii="Times New Roman" w:hAnsi="Times New Roman"/>
        </w:rPr>
        <w:t>На западе</w:t>
      </w:r>
      <w:r w:rsidR="008749EC">
        <w:rPr>
          <w:rFonts w:ascii="Times New Roman" w:hAnsi="Times New Roman"/>
        </w:rPr>
        <w:t xml:space="preserve">, севере и северо-западе </w:t>
      </w:r>
      <w:r w:rsidRPr="001A38B8">
        <w:rPr>
          <w:rFonts w:ascii="Times New Roman" w:hAnsi="Times New Roman"/>
        </w:rPr>
        <w:t xml:space="preserve">– </w:t>
      </w:r>
      <w:proofErr w:type="spellStart"/>
      <w:r w:rsidR="008749EC">
        <w:rPr>
          <w:rFonts w:ascii="Times New Roman" w:hAnsi="Times New Roman"/>
        </w:rPr>
        <w:t>Сорочинский</w:t>
      </w:r>
      <w:proofErr w:type="spellEnd"/>
      <w:r w:rsidR="008749EC">
        <w:rPr>
          <w:rFonts w:ascii="Times New Roman" w:hAnsi="Times New Roman"/>
        </w:rPr>
        <w:t xml:space="preserve"> район</w:t>
      </w:r>
      <w:r w:rsidR="006D7FC6" w:rsidRPr="001A38B8">
        <w:rPr>
          <w:rFonts w:ascii="Times New Roman" w:hAnsi="Times New Roman"/>
        </w:rPr>
        <w:t>;</w:t>
      </w:r>
    </w:p>
    <w:p w:rsidR="008749EC" w:rsidRPr="001A38B8" w:rsidRDefault="008749EC" w:rsidP="008749EC">
      <w:pPr>
        <w:pStyle w:val="ab"/>
        <w:spacing w:line="240" w:lineRule="auto"/>
        <w:ind w:left="0"/>
        <w:rPr>
          <w:rFonts w:ascii="Times New Roman" w:hAnsi="Times New Roman"/>
        </w:rPr>
      </w:pPr>
      <w:r w:rsidRPr="001A38B8">
        <w:rPr>
          <w:rFonts w:ascii="Times New Roman" w:hAnsi="Times New Roman"/>
        </w:rPr>
        <w:t>На востоке</w:t>
      </w:r>
      <w:r>
        <w:rPr>
          <w:rFonts w:ascii="Times New Roman" w:hAnsi="Times New Roman"/>
        </w:rPr>
        <w:t xml:space="preserve"> </w:t>
      </w:r>
      <w:r w:rsidRPr="001A38B8">
        <w:rPr>
          <w:rFonts w:ascii="Times New Roman" w:hAnsi="Times New Roman"/>
        </w:rPr>
        <w:t xml:space="preserve">– </w:t>
      </w:r>
      <w:r>
        <w:rPr>
          <w:rFonts w:ascii="Times New Roman" w:hAnsi="Times New Roman"/>
        </w:rPr>
        <w:t>Краснополянский сельсовет</w:t>
      </w:r>
      <w:r w:rsidRPr="001A38B8">
        <w:rPr>
          <w:rFonts w:ascii="Times New Roman" w:hAnsi="Times New Roman"/>
        </w:rPr>
        <w:t>;</w:t>
      </w:r>
    </w:p>
    <w:p w:rsidR="008749EC" w:rsidRPr="001A38B8" w:rsidRDefault="008749EC" w:rsidP="008749EC">
      <w:pPr>
        <w:pStyle w:val="ab"/>
        <w:spacing w:line="240" w:lineRule="auto"/>
        <w:ind w:left="0"/>
        <w:rPr>
          <w:rFonts w:ascii="Times New Roman" w:hAnsi="Times New Roman"/>
        </w:rPr>
      </w:pPr>
      <w:r>
        <w:rPr>
          <w:rFonts w:ascii="Times New Roman" w:hAnsi="Times New Roman"/>
        </w:rPr>
        <w:t>На юго-востоке</w:t>
      </w:r>
      <w:r w:rsidRPr="001A38B8">
        <w:rPr>
          <w:rFonts w:ascii="Times New Roman" w:hAnsi="Times New Roman"/>
        </w:rPr>
        <w:t xml:space="preserve"> – </w:t>
      </w:r>
      <w:r>
        <w:rPr>
          <w:rFonts w:ascii="Times New Roman" w:hAnsi="Times New Roman"/>
        </w:rPr>
        <w:t>Новосергиевский сельсовет</w:t>
      </w:r>
      <w:r w:rsidRPr="001A38B8">
        <w:rPr>
          <w:rFonts w:ascii="Times New Roman" w:hAnsi="Times New Roman"/>
        </w:rPr>
        <w:t>;</w:t>
      </w:r>
    </w:p>
    <w:p w:rsidR="006D7FC6" w:rsidRPr="001A38B8" w:rsidRDefault="006D7FC6" w:rsidP="00BF583C">
      <w:pPr>
        <w:pStyle w:val="ab"/>
        <w:spacing w:line="240" w:lineRule="auto"/>
        <w:ind w:left="0"/>
        <w:rPr>
          <w:rFonts w:ascii="Times New Roman" w:hAnsi="Times New Roman"/>
        </w:rPr>
      </w:pPr>
      <w:r w:rsidRPr="001A38B8">
        <w:rPr>
          <w:rFonts w:ascii="Times New Roman" w:hAnsi="Times New Roman"/>
        </w:rPr>
        <w:t xml:space="preserve">На </w:t>
      </w:r>
      <w:r w:rsidR="008749EC">
        <w:rPr>
          <w:rFonts w:ascii="Times New Roman" w:hAnsi="Times New Roman"/>
        </w:rPr>
        <w:t xml:space="preserve">юге </w:t>
      </w:r>
      <w:r w:rsidRPr="001A38B8">
        <w:rPr>
          <w:rFonts w:ascii="Times New Roman" w:hAnsi="Times New Roman"/>
        </w:rPr>
        <w:t xml:space="preserve">– </w:t>
      </w:r>
      <w:r w:rsidR="008749EC">
        <w:rPr>
          <w:rFonts w:ascii="Times New Roman" w:hAnsi="Times New Roman"/>
        </w:rPr>
        <w:t>Старобелогорский сельсо</w:t>
      </w:r>
      <w:r w:rsidR="00AD4C82">
        <w:rPr>
          <w:rFonts w:ascii="Times New Roman" w:hAnsi="Times New Roman"/>
        </w:rPr>
        <w:t>в</w:t>
      </w:r>
      <w:r w:rsidR="008749EC">
        <w:rPr>
          <w:rFonts w:ascii="Times New Roman" w:hAnsi="Times New Roman"/>
        </w:rPr>
        <w:t>ет</w:t>
      </w:r>
      <w:r w:rsidRPr="001A38B8">
        <w:rPr>
          <w:rFonts w:ascii="Times New Roman" w:hAnsi="Times New Roman"/>
        </w:rPr>
        <w:t>.</w:t>
      </w:r>
    </w:p>
    <w:p w:rsidR="003717AD" w:rsidRPr="00BF583C" w:rsidRDefault="009C6B41" w:rsidP="00BF583C">
      <w:pPr>
        <w:pStyle w:val="ab"/>
        <w:spacing w:line="240" w:lineRule="auto"/>
        <w:ind w:left="0"/>
        <w:rPr>
          <w:rFonts w:ascii="Times New Roman" w:hAnsi="Times New Roman"/>
        </w:rPr>
      </w:pPr>
      <w:r w:rsidRPr="001A38B8">
        <w:rPr>
          <w:rFonts w:ascii="Times New Roman" w:hAnsi="Times New Roman"/>
        </w:rPr>
        <w:t>Западные</w:t>
      </w:r>
      <w:r w:rsidR="00E956D8" w:rsidRPr="001A38B8">
        <w:rPr>
          <w:rFonts w:ascii="Times New Roman" w:hAnsi="Times New Roman"/>
        </w:rPr>
        <w:t xml:space="preserve"> и </w:t>
      </w:r>
      <w:r w:rsidR="008749EC">
        <w:rPr>
          <w:rFonts w:ascii="Times New Roman" w:hAnsi="Times New Roman"/>
        </w:rPr>
        <w:t>северные</w:t>
      </w:r>
      <w:r w:rsidR="003717AD" w:rsidRPr="001A38B8">
        <w:rPr>
          <w:rFonts w:ascii="Times New Roman" w:hAnsi="Times New Roman"/>
        </w:rPr>
        <w:t xml:space="preserve"> границы муниципального образования совпадают с границей Новосергиевского района</w:t>
      </w:r>
      <w:r w:rsidR="003717AD" w:rsidRPr="00BF583C">
        <w:rPr>
          <w:rFonts w:ascii="Times New Roman" w:hAnsi="Times New Roman"/>
        </w:rPr>
        <w:t>.</w:t>
      </w:r>
    </w:p>
    <w:p w:rsidR="00E418D2" w:rsidRPr="00BF583C" w:rsidRDefault="008E54FA" w:rsidP="00BF583C">
      <w:pPr>
        <w:pStyle w:val="ab"/>
        <w:spacing w:line="240" w:lineRule="auto"/>
        <w:ind w:left="0" w:firstLine="0"/>
        <w:jc w:val="center"/>
        <w:rPr>
          <w:rFonts w:ascii="Times New Roman" w:hAnsi="Times New Roman"/>
          <w:sz w:val="28"/>
          <w:szCs w:val="28"/>
        </w:rPr>
      </w:pPr>
      <w:r w:rsidRPr="00BF583C">
        <w:rPr>
          <w:rFonts w:ascii="Times New Roman" w:hAnsi="Times New Roman"/>
          <w:i/>
          <w:noProof/>
        </w:rPr>
        <w:lastRenderedPageBreak/>
        <w:drawing>
          <wp:inline distT="0" distB="0" distL="0" distR="0">
            <wp:extent cx="5934075" cy="3333750"/>
            <wp:effectExtent l="0" t="0" r="9525" b="0"/>
            <wp:docPr id="3" name="Рисунок 3" descr="C:\Паша\Работа\Миша\Новосергиевский район\Рыбкинский СС\ИСХОДНАЯ ИНФОРМАЦИЯ\Расположение\Новосергиевский район в Оренбургской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аша\Работа\Миша\Новосергиевский район\Рыбкинский СС\ИСХОДНАЯ ИНФОРМАЦИЯ\Расположение\Новосергиевский район в Оренбургской области.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333750"/>
                    </a:xfrm>
                    <a:prstGeom prst="rect">
                      <a:avLst/>
                    </a:prstGeom>
                    <a:noFill/>
                    <a:ln>
                      <a:noFill/>
                    </a:ln>
                  </pic:spPr>
                </pic:pic>
              </a:graphicData>
            </a:graphic>
          </wp:inline>
        </w:drawing>
      </w:r>
    </w:p>
    <w:p w:rsidR="00161862" w:rsidRPr="00BF583C" w:rsidRDefault="00E418D2" w:rsidP="00BF583C">
      <w:pPr>
        <w:pStyle w:val="ab"/>
        <w:spacing w:line="240" w:lineRule="auto"/>
        <w:ind w:left="0" w:firstLine="0"/>
        <w:jc w:val="center"/>
        <w:rPr>
          <w:rFonts w:ascii="Times New Roman" w:hAnsi="Times New Roman"/>
          <w:i/>
        </w:rPr>
      </w:pPr>
      <w:r w:rsidRPr="00BF583C">
        <w:rPr>
          <w:rFonts w:ascii="Times New Roman" w:hAnsi="Times New Roman"/>
          <w:i/>
        </w:rPr>
        <w:t xml:space="preserve">Рис. 1.1.1 </w:t>
      </w:r>
      <w:r w:rsidR="00161862" w:rsidRPr="00BF583C">
        <w:rPr>
          <w:rFonts w:ascii="Times New Roman" w:hAnsi="Times New Roman"/>
          <w:i/>
        </w:rPr>
        <w:t xml:space="preserve">Административно территориальное деление </w:t>
      </w:r>
      <w:r w:rsidR="00685CCF" w:rsidRPr="00BF583C">
        <w:rPr>
          <w:rFonts w:ascii="Times New Roman" w:hAnsi="Times New Roman"/>
          <w:i/>
        </w:rPr>
        <w:t>Оренбургской</w:t>
      </w:r>
      <w:r w:rsidR="00161862" w:rsidRPr="00BF583C">
        <w:rPr>
          <w:rFonts w:ascii="Times New Roman" w:hAnsi="Times New Roman"/>
          <w:i/>
        </w:rPr>
        <w:t xml:space="preserve"> области</w:t>
      </w:r>
    </w:p>
    <w:p w:rsidR="00E418D2" w:rsidRPr="00BF583C" w:rsidRDefault="00E418D2" w:rsidP="00BF583C">
      <w:pPr>
        <w:pStyle w:val="ab"/>
        <w:spacing w:line="240" w:lineRule="auto"/>
        <w:ind w:left="0" w:firstLine="0"/>
        <w:jc w:val="center"/>
        <w:rPr>
          <w:rFonts w:ascii="Times New Roman" w:hAnsi="Times New Roman"/>
          <w:b/>
        </w:rPr>
      </w:pPr>
      <w:r w:rsidRPr="00BF583C">
        <w:rPr>
          <w:rFonts w:ascii="Times New Roman" w:hAnsi="Times New Roman"/>
          <w:i/>
        </w:rPr>
        <w:t xml:space="preserve">(по материалам, </w:t>
      </w:r>
      <w:r w:rsidR="00C20D47" w:rsidRPr="00BF583C">
        <w:rPr>
          <w:rFonts w:ascii="Times New Roman" w:hAnsi="Times New Roman"/>
          <w:i/>
        </w:rPr>
        <w:t>сайта wikipedia.org</w:t>
      </w:r>
      <w:r w:rsidRPr="00BF583C">
        <w:rPr>
          <w:rFonts w:ascii="Times New Roman" w:hAnsi="Times New Roman"/>
          <w:i/>
        </w:rPr>
        <w:t>).</w:t>
      </w:r>
    </w:p>
    <w:p w:rsidR="00E418D2" w:rsidRPr="00BF583C" w:rsidRDefault="00E418D2" w:rsidP="00BF583C">
      <w:pPr>
        <w:pStyle w:val="ab"/>
        <w:spacing w:line="240" w:lineRule="auto"/>
        <w:ind w:left="0"/>
        <w:rPr>
          <w:rFonts w:ascii="Times New Roman" w:hAnsi="Times New Roman"/>
          <w:sz w:val="28"/>
          <w:szCs w:val="28"/>
        </w:rPr>
      </w:pPr>
    </w:p>
    <w:p w:rsidR="00E418D2" w:rsidRPr="00BF583C" w:rsidRDefault="00E2300F" w:rsidP="00BF583C">
      <w:pPr>
        <w:pStyle w:val="ab"/>
        <w:spacing w:line="240" w:lineRule="auto"/>
        <w:ind w:left="0"/>
        <w:rPr>
          <w:rFonts w:ascii="Times New Roman" w:hAnsi="Times New Roman"/>
        </w:rPr>
      </w:pPr>
      <w:r w:rsidRPr="00BF583C">
        <w:rPr>
          <w:rFonts w:ascii="Times New Roman" w:hAnsi="Times New Roman"/>
        </w:rPr>
        <w:t xml:space="preserve">Муниципальное образование </w:t>
      </w:r>
      <w:r w:rsidR="00DF3BE4">
        <w:rPr>
          <w:rFonts w:ascii="Times New Roman" w:hAnsi="Times New Roman"/>
        </w:rPr>
        <w:t>Барабановский</w:t>
      </w:r>
      <w:r w:rsidRPr="00BF583C">
        <w:rPr>
          <w:rFonts w:ascii="Times New Roman" w:hAnsi="Times New Roman"/>
        </w:rPr>
        <w:t xml:space="preserve"> сельсовет</w:t>
      </w:r>
      <w:r w:rsidR="00E418D2" w:rsidRPr="00BF583C">
        <w:rPr>
          <w:rFonts w:ascii="Times New Roman" w:hAnsi="Times New Roman"/>
        </w:rPr>
        <w:t xml:space="preserve"> имеет несколько сухопутных соседей первого порядка, данное обстоятельство в перспективе может создать благоприятные условия для развития экономических и транзитных связей и оказать непосредственное влияние на уровень социально-экономического развития муниципального образования.</w:t>
      </w:r>
    </w:p>
    <w:p w:rsidR="008E54FA" w:rsidRPr="00BF583C" w:rsidRDefault="008E54FA" w:rsidP="00BF583C">
      <w:pPr>
        <w:pStyle w:val="ab"/>
        <w:spacing w:line="240" w:lineRule="auto"/>
        <w:ind w:left="0"/>
        <w:rPr>
          <w:rFonts w:ascii="Times New Roman" w:hAnsi="Times New Roman"/>
        </w:rPr>
      </w:pPr>
    </w:p>
    <w:p w:rsidR="00E418D2" w:rsidRPr="00BF583C" w:rsidRDefault="00BF583C" w:rsidP="00BF583C">
      <w:pPr>
        <w:pStyle w:val="ab"/>
        <w:spacing w:line="240" w:lineRule="auto"/>
        <w:ind w:left="0" w:firstLine="0"/>
        <w:jc w:val="center"/>
        <w:rPr>
          <w:rFonts w:ascii="Times New Roman" w:hAnsi="Times New Roman"/>
          <w:i/>
          <w:sz w:val="28"/>
          <w:szCs w:val="28"/>
        </w:rPr>
      </w:pPr>
      <w:r>
        <w:rPr>
          <w:rFonts w:ascii="Times New Roman" w:hAnsi="Times New Roman"/>
          <w:i/>
          <w:sz w:val="28"/>
          <w:szCs w:val="28"/>
        </w:rPr>
        <w:t>1.2. Границы</w:t>
      </w:r>
    </w:p>
    <w:p w:rsidR="008E54FA" w:rsidRPr="00BF583C" w:rsidRDefault="008E54FA" w:rsidP="00BF583C">
      <w:pPr>
        <w:pStyle w:val="ab"/>
        <w:spacing w:line="240" w:lineRule="auto"/>
        <w:ind w:left="0" w:firstLine="0"/>
        <w:jc w:val="center"/>
        <w:rPr>
          <w:rFonts w:ascii="Times New Roman" w:hAnsi="Times New Roman"/>
          <w:b/>
        </w:rPr>
      </w:pPr>
    </w:p>
    <w:p w:rsidR="003206F1" w:rsidRPr="00BF583C" w:rsidRDefault="00EE4EA4" w:rsidP="00BF583C">
      <w:pPr>
        <w:pStyle w:val="ab"/>
        <w:spacing w:line="240" w:lineRule="auto"/>
        <w:ind w:left="0"/>
        <w:rPr>
          <w:rFonts w:ascii="Times New Roman" w:hAnsi="Times New Roman"/>
        </w:rPr>
      </w:pPr>
      <w:r w:rsidRPr="00BF583C">
        <w:rPr>
          <w:rFonts w:ascii="Times New Roman" w:hAnsi="Times New Roman"/>
        </w:rPr>
        <w:t xml:space="preserve">Границы планируемого муниципального образования определены в соответствии с </w:t>
      </w:r>
      <w:r w:rsidR="008E54FA" w:rsidRPr="00BF583C">
        <w:rPr>
          <w:rFonts w:ascii="Times New Roman" w:hAnsi="Times New Roman"/>
        </w:rPr>
        <w:t>Законом Оренбургской области № 1095/158-111-03 от 30.04.2004г. «О наделении муниципальных образований Оренбургской области статусом муниципального района и об установлении их границ».</w:t>
      </w:r>
    </w:p>
    <w:p w:rsidR="00A06286" w:rsidRPr="00BF583C" w:rsidRDefault="00A06286" w:rsidP="00BF583C">
      <w:pPr>
        <w:pStyle w:val="ab"/>
        <w:spacing w:line="240" w:lineRule="auto"/>
        <w:ind w:left="0"/>
        <w:rPr>
          <w:rFonts w:ascii="Times New Roman" w:hAnsi="Times New Roman"/>
        </w:rPr>
      </w:pPr>
      <w:r w:rsidRPr="00BF583C">
        <w:rPr>
          <w:rFonts w:ascii="Times New Roman" w:hAnsi="Times New Roman"/>
        </w:rPr>
        <w:t xml:space="preserve">Описание границы муниципального образования </w:t>
      </w:r>
      <w:r w:rsidR="003206F1" w:rsidRPr="00BF583C">
        <w:rPr>
          <w:rFonts w:ascii="Times New Roman" w:hAnsi="Times New Roman"/>
        </w:rPr>
        <w:t>–</w:t>
      </w:r>
      <w:r w:rsidRPr="00BF583C">
        <w:rPr>
          <w:rFonts w:ascii="Times New Roman" w:hAnsi="Times New Roman"/>
        </w:rPr>
        <w:t xml:space="preserve"> </w:t>
      </w:r>
      <w:r w:rsidR="00DF3BE4">
        <w:rPr>
          <w:rFonts w:ascii="Times New Roman" w:hAnsi="Times New Roman"/>
        </w:rPr>
        <w:t>Барабановский</w:t>
      </w:r>
      <w:r w:rsidR="00685CCF" w:rsidRPr="00BF583C">
        <w:rPr>
          <w:rFonts w:ascii="Times New Roman" w:hAnsi="Times New Roman"/>
        </w:rPr>
        <w:t xml:space="preserve"> сельсовет</w:t>
      </w:r>
      <w:r w:rsidRPr="00BF583C">
        <w:rPr>
          <w:rFonts w:ascii="Times New Roman" w:hAnsi="Times New Roman"/>
        </w:rPr>
        <w:t xml:space="preserve"> </w:t>
      </w:r>
      <w:r w:rsidR="00685CCF" w:rsidRPr="00BF583C">
        <w:rPr>
          <w:rFonts w:ascii="Times New Roman" w:hAnsi="Times New Roman"/>
        </w:rPr>
        <w:t>Новосергиевского</w:t>
      </w:r>
      <w:r w:rsidRPr="00BF583C">
        <w:rPr>
          <w:rFonts w:ascii="Times New Roman" w:hAnsi="Times New Roman"/>
        </w:rPr>
        <w:t xml:space="preserve"> муниципального района </w:t>
      </w:r>
      <w:r w:rsidR="00685CCF" w:rsidRPr="00BF583C">
        <w:rPr>
          <w:rFonts w:ascii="Times New Roman" w:hAnsi="Times New Roman"/>
        </w:rPr>
        <w:t>Оренбургской</w:t>
      </w:r>
      <w:r w:rsidR="008E54FA" w:rsidRPr="00BF583C">
        <w:rPr>
          <w:rFonts w:ascii="Times New Roman" w:hAnsi="Times New Roman"/>
        </w:rPr>
        <w:t xml:space="preserve"> области </w:t>
      </w:r>
      <w:r w:rsidR="00F14640" w:rsidRPr="00BF583C">
        <w:rPr>
          <w:rFonts w:ascii="Times New Roman" w:hAnsi="Times New Roman"/>
        </w:rPr>
        <w:t>установлено в соответствии с описанием, разработанным открытым акционерным обществом «Оренбургское землеустроительное проектно-изыскательское предприятие» в 2004 году.</w:t>
      </w:r>
    </w:p>
    <w:p w:rsidR="000E7610" w:rsidRPr="00BF583C" w:rsidRDefault="008749EC" w:rsidP="00BF583C">
      <w:pPr>
        <w:pStyle w:val="ab"/>
        <w:spacing w:line="240" w:lineRule="auto"/>
        <w:ind w:left="0" w:firstLine="0"/>
        <w:jc w:val="center"/>
        <w:rPr>
          <w:rFonts w:ascii="Times New Roman" w:hAnsi="Times New Roman"/>
          <w:highlight w:val="yellow"/>
        </w:rPr>
      </w:pPr>
      <w:r>
        <w:rPr>
          <w:rFonts w:ascii="Times New Roman" w:hAnsi="Times New Roman"/>
          <w:noProof/>
        </w:rPr>
        <w:lastRenderedPageBreak/>
        <w:drawing>
          <wp:inline distT="0" distB="0" distL="0" distR="0">
            <wp:extent cx="4444409" cy="7225050"/>
            <wp:effectExtent l="0" t="0" r="0" b="0"/>
            <wp:docPr id="5" name="Рисунок 5" descr="C:\Паша\Работа\Миша\Новосергиевский район\Барабановский СС\Генеральный план\Рас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аша\Работа\Миша\Новосергиевский район\Барабановский СС\Генеральный план\Расположение.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6348" cy="7228202"/>
                    </a:xfrm>
                    <a:prstGeom prst="rect">
                      <a:avLst/>
                    </a:prstGeom>
                    <a:noFill/>
                    <a:ln>
                      <a:noFill/>
                    </a:ln>
                  </pic:spPr>
                </pic:pic>
              </a:graphicData>
            </a:graphic>
          </wp:inline>
        </w:drawing>
      </w:r>
    </w:p>
    <w:p w:rsidR="00FA278D" w:rsidRPr="00BF583C" w:rsidRDefault="000E7610" w:rsidP="00BF583C">
      <w:pPr>
        <w:pStyle w:val="ab"/>
        <w:spacing w:line="240" w:lineRule="auto"/>
        <w:ind w:left="0" w:firstLine="0"/>
        <w:jc w:val="center"/>
        <w:rPr>
          <w:rFonts w:ascii="Times New Roman" w:hAnsi="Times New Roman"/>
          <w:i/>
        </w:rPr>
      </w:pPr>
      <w:r w:rsidRPr="00BF583C">
        <w:rPr>
          <w:rFonts w:ascii="Times New Roman" w:hAnsi="Times New Roman"/>
          <w:i/>
        </w:rPr>
        <w:t xml:space="preserve">Рис. 1.2.1. </w:t>
      </w:r>
      <w:r w:rsidR="00BC2A7C" w:rsidRPr="00BF583C">
        <w:rPr>
          <w:rFonts w:ascii="Times New Roman" w:hAnsi="Times New Roman"/>
          <w:i/>
        </w:rPr>
        <w:t>Т</w:t>
      </w:r>
      <w:r w:rsidRPr="00BF583C">
        <w:rPr>
          <w:rFonts w:ascii="Times New Roman" w:hAnsi="Times New Roman"/>
          <w:i/>
        </w:rPr>
        <w:t xml:space="preserve">ерриториальное устройство </w:t>
      </w:r>
      <w:r w:rsidR="00685CCF" w:rsidRPr="00BF583C">
        <w:rPr>
          <w:rFonts w:ascii="Times New Roman" w:hAnsi="Times New Roman"/>
          <w:i/>
        </w:rPr>
        <w:t>Новосергиевского</w:t>
      </w:r>
      <w:r w:rsidR="00FA278D" w:rsidRPr="00BF583C">
        <w:rPr>
          <w:rFonts w:ascii="Times New Roman" w:hAnsi="Times New Roman"/>
          <w:i/>
        </w:rPr>
        <w:t xml:space="preserve"> района </w:t>
      </w:r>
    </w:p>
    <w:p w:rsidR="00FA278D" w:rsidRPr="00BF583C" w:rsidRDefault="00FA278D" w:rsidP="00BF583C">
      <w:pPr>
        <w:pStyle w:val="ab"/>
        <w:spacing w:line="240" w:lineRule="auto"/>
        <w:ind w:left="0"/>
        <w:rPr>
          <w:rFonts w:ascii="Times New Roman" w:hAnsi="Times New Roman"/>
          <w:highlight w:val="yellow"/>
        </w:rPr>
      </w:pPr>
    </w:p>
    <w:p w:rsidR="004A285F" w:rsidRPr="00BF583C" w:rsidRDefault="00F14640" w:rsidP="00BF583C">
      <w:pPr>
        <w:pStyle w:val="ab"/>
        <w:spacing w:line="240" w:lineRule="auto"/>
        <w:ind w:left="0"/>
        <w:rPr>
          <w:rFonts w:ascii="Times New Roman" w:hAnsi="Times New Roman"/>
          <w:sz w:val="28"/>
          <w:szCs w:val="28"/>
        </w:rPr>
      </w:pPr>
      <w:r w:rsidRPr="00BF583C">
        <w:rPr>
          <w:rFonts w:ascii="Times New Roman" w:hAnsi="Times New Roman"/>
          <w:i/>
          <w:sz w:val="28"/>
          <w:szCs w:val="28"/>
        </w:rPr>
        <w:t>1.3. Экономико-географическое положение</w:t>
      </w:r>
    </w:p>
    <w:p w:rsidR="00E418D2" w:rsidRPr="00BF583C" w:rsidRDefault="00E418D2" w:rsidP="00BF583C">
      <w:pPr>
        <w:pStyle w:val="ab"/>
        <w:spacing w:line="240" w:lineRule="auto"/>
        <w:ind w:left="0" w:firstLine="0"/>
        <w:rPr>
          <w:rFonts w:ascii="Times New Roman" w:hAnsi="Times New Roman"/>
          <w:sz w:val="28"/>
          <w:szCs w:val="28"/>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Экономико-географическое положение (ЭГП) — это отношение объекта к вне его лежащим объектам, имеющим то или иное экономическое значение, - все равно, будут ли эти объекты природного порядка или созданные в процессе истории (по Н.Н. </w:t>
      </w:r>
      <w:proofErr w:type="spellStart"/>
      <w:r w:rsidRPr="00BF583C">
        <w:rPr>
          <w:rFonts w:ascii="Times New Roman" w:hAnsi="Times New Roman"/>
        </w:rPr>
        <w:t>Баранскому</w:t>
      </w:r>
      <w:proofErr w:type="spellEnd"/>
      <w:r w:rsidRPr="00BF583C">
        <w:rPr>
          <w:rFonts w:ascii="Times New Roman" w:hAnsi="Times New Roman"/>
        </w:rPr>
        <w:t xml:space="preserve">). Другими словами, ЭГП - положение в экономическом пространстве, которое определяется по отношению и к природным элементам окружающей среды, и к </w:t>
      </w:r>
      <w:r w:rsidRPr="00BF583C">
        <w:rPr>
          <w:rFonts w:ascii="Times New Roman" w:hAnsi="Times New Roman"/>
        </w:rPr>
        <w:lastRenderedPageBreak/>
        <w:t>созданным человеком элементам искусственной среды, и к размещению самого населения.</w:t>
      </w:r>
    </w:p>
    <w:p w:rsidR="00E418D2" w:rsidRPr="00BF583C" w:rsidRDefault="00E2300F" w:rsidP="00BF583C">
      <w:pPr>
        <w:pStyle w:val="ab"/>
        <w:spacing w:line="240" w:lineRule="auto"/>
        <w:ind w:left="0"/>
        <w:rPr>
          <w:rFonts w:ascii="Times New Roman" w:hAnsi="Times New Roman"/>
        </w:rPr>
      </w:pPr>
      <w:r w:rsidRPr="00BF583C">
        <w:rPr>
          <w:rFonts w:ascii="Times New Roman" w:hAnsi="Times New Roman"/>
        </w:rPr>
        <w:t xml:space="preserve">Муниципальное образование </w:t>
      </w:r>
      <w:r w:rsidR="00DF3BE4">
        <w:rPr>
          <w:rFonts w:ascii="Times New Roman" w:hAnsi="Times New Roman"/>
        </w:rPr>
        <w:t>Барабановский</w:t>
      </w:r>
      <w:r w:rsidRPr="00BF583C">
        <w:rPr>
          <w:rFonts w:ascii="Times New Roman" w:hAnsi="Times New Roman"/>
        </w:rPr>
        <w:t xml:space="preserve"> сельсовет</w:t>
      </w:r>
      <w:r w:rsidR="00E418D2" w:rsidRPr="00BF583C">
        <w:rPr>
          <w:rFonts w:ascii="Times New Roman" w:hAnsi="Times New Roman"/>
        </w:rPr>
        <w:t xml:space="preserve"> находится </w:t>
      </w:r>
      <w:r w:rsidR="006323A8" w:rsidRPr="00BF583C">
        <w:rPr>
          <w:rFonts w:ascii="Times New Roman" w:hAnsi="Times New Roman"/>
        </w:rPr>
        <w:t>в центре</w:t>
      </w:r>
      <w:r w:rsidR="00E418D2" w:rsidRPr="00BF583C">
        <w:rPr>
          <w:rFonts w:ascii="Times New Roman" w:hAnsi="Times New Roman"/>
        </w:rPr>
        <w:t xml:space="preserve"> Восточно-Европейской платформы.</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Располагается в </w:t>
      </w:r>
      <w:r w:rsidR="008749EC">
        <w:rPr>
          <w:rFonts w:ascii="Times New Roman" w:hAnsi="Times New Roman"/>
        </w:rPr>
        <w:t>центральной</w:t>
      </w:r>
      <w:r w:rsidR="00E2300F" w:rsidRPr="00BF583C">
        <w:rPr>
          <w:rFonts w:ascii="Times New Roman" w:hAnsi="Times New Roman"/>
        </w:rPr>
        <w:t xml:space="preserve"> </w:t>
      </w:r>
      <w:r w:rsidRPr="00BF583C">
        <w:rPr>
          <w:rFonts w:ascii="Times New Roman" w:hAnsi="Times New Roman"/>
        </w:rPr>
        <w:t xml:space="preserve">части </w:t>
      </w:r>
      <w:r w:rsidR="006323A8" w:rsidRPr="00BF583C">
        <w:rPr>
          <w:rFonts w:ascii="Times New Roman" w:hAnsi="Times New Roman"/>
        </w:rPr>
        <w:t>района</w:t>
      </w:r>
      <w:r w:rsidRPr="00BF583C">
        <w:rPr>
          <w:rFonts w:ascii="Times New Roman" w:hAnsi="Times New Roman"/>
        </w:rPr>
        <w:t xml:space="preserve">, в </w:t>
      </w:r>
      <w:r w:rsidR="00E2300F" w:rsidRPr="00BF583C">
        <w:rPr>
          <w:rFonts w:ascii="Times New Roman" w:hAnsi="Times New Roman"/>
        </w:rPr>
        <w:t>центральной</w:t>
      </w:r>
      <w:r w:rsidRPr="00BF583C">
        <w:rPr>
          <w:rFonts w:ascii="Times New Roman" w:hAnsi="Times New Roman"/>
        </w:rPr>
        <w:t xml:space="preserve"> части </w:t>
      </w:r>
      <w:r w:rsidR="00685CCF" w:rsidRPr="00BF583C">
        <w:rPr>
          <w:rFonts w:ascii="Times New Roman" w:hAnsi="Times New Roman"/>
        </w:rPr>
        <w:t>Оренбургской</w:t>
      </w:r>
      <w:r w:rsidR="006323A8" w:rsidRPr="00BF583C">
        <w:rPr>
          <w:rFonts w:ascii="Times New Roman" w:hAnsi="Times New Roman"/>
        </w:rPr>
        <w:t xml:space="preserve"> </w:t>
      </w:r>
      <w:r w:rsidRPr="00BF583C">
        <w:rPr>
          <w:rFonts w:ascii="Times New Roman" w:hAnsi="Times New Roman"/>
        </w:rPr>
        <w:t>области.</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Основной вид полезных ископаемых на территории муниципального образования – </w:t>
      </w:r>
      <w:r w:rsidR="006323A8" w:rsidRPr="00BF583C">
        <w:rPr>
          <w:rFonts w:ascii="Times New Roman" w:hAnsi="Times New Roman"/>
        </w:rPr>
        <w:t>общераспространенные глина и песок</w:t>
      </w:r>
      <w:r w:rsidR="00F701DE" w:rsidRPr="00BF583C">
        <w:rPr>
          <w:rFonts w:ascii="Times New Roman" w:hAnsi="Times New Roman"/>
        </w:rPr>
        <w:t>.</w:t>
      </w:r>
      <w:r w:rsidR="00A73040" w:rsidRPr="00BF583C">
        <w:rPr>
          <w:rFonts w:ascii="Times New Roman" w:hAnsi="Times New Roman"/>
        </w:rPr>
        <w:t xml:space="preserve"> </w:t>
      </w:r>
      <w:r w:rsidR="00B554D6" w:rsidRPr="00BF583C">
        <w:rPr>
          <w:rFonts w:ascii="Times New Roman" w:hAnsi="Times New Roman"/>
        </w:rPr>
        <w:t xml:space="preserve">Особое внимание стоит уделить нефтяным и газовым месторождениям. С одной стороны это немаловажный элемент экономического сектора, с другой стороны это объекты повышенной </w:t>
      </w:r>
      <w:r w:rsidR="009C6B41" w:rsidRPr="00BF583C">
        <w:rPr>
          <w:rFonts w:ascii="Times New Roman" w:hAnsi="Times New Roman"/>
        </w:rPr>
        <w:t>опасности</w:t>
      </w:r>
      <w:r w:rsidR="00B554D6" w:rsidRPr="00BF583C">
        <w:rPr>
          <w:rFonts w:ascii="Times New Roman" w:hAnsi="Times New Roman"/>
        </w:rPr>
        <w:t>.</w:t>
      </w:r>
    </w:p>
    <w:p w:rsidR="009C6B41" w:rsidRPr="00BF583C" w:rsidRDefault="00E418D2" w:rsidP="009C6B41">
      <w:pPr>
        <w:pStyle w:val="ab"/>
        <w:spacing w:line="240" w:lineRule="auto"/>
        <w:ind w:left="0"/>
        <w:rPr>
          <w:rFonts w:ascii="Times New Roman" w:hAnsi="Times New Roman"/>
        </w:rPr>
      </w:pPr>
      <w:r w:rsidRPr="00BF583C">
        <w:rPr>
          <w:rFonts w:ascii="Times New Roman" w:hAnsi="Times New Roman"/>
        </w:rPr>
        <w:t xml:space="preserve">Общая площадь в административных границах муниципального образования </w:t>
      </w:r>
      <w:r w:rsidR="00DF3BE4">
        <w:rPr>
          <w:rFonts w:ascii="Times New Roman" w:hAnsi="Times New Roman"/>
        </w:rPr>
        <w:t>Барабановский</w:t>
      </w:r>
      <w:r w:rsidR="00E2300F" w:rsidRPr="00BF583C">
        <w:rPr>
          <w:rFonts w:ascii="Times New Roman" w:hAnsi="Times New Roman"/>
        </w:rPr>
        <w:t xml:space="preserve"> сельсовет</w:t>
      </w:r>
      <w:r w:rsidRPr="00BF583C">
        <w:rPr>
          <w:rFonts w:ascii="Times New Roman" w:hAnsi="Times New Roman"/>
        </w:rPr>
        <w:t xml:space="preserve"> составляет </w:t>
      </w:r>
      <w:r w:rsidR="000454D3">
        <w:rPr>
          <w:rFonts w:ascii="Times New Roman" w:hAnsi="Times New Roman"/>
          <w:szCs w:val="24"/>
        </w:rPr>
        <w:t>23703</w:t>
      </w:r>
      <w:r w:rsidR="00E2300F" w:rsidRPr="00BF583C">
        <w:rPr>
          <w:rFonts w:ascii="Times New Roman" w:hAnsi="Times New Roman"/>
          <w:szCs w:val="24"/>
        </w:rPr>
        <w:t xml:space="preserve"> </w:t>
      </w:r>
      <w:r w:rsidR="0055247F" w:rsidRPr="00BF583C">
        <w:rPr>
          <w:rFonts w:ascii="Times New Roman" w:hAnsi="Times New Roman"/>
        </w:rPr>
        <w:t>га (</w:t>
      </w:r>
      <w:r w:rsidR="000454D3">
        <w:rPr>
          <w:rFonts w:ascii="Times New Roman" w:hAnsi="Times New Roman"/>
        </w:rPr>
        <w:t>237</w:t>
      </w:r>
      <w:r w:rsidR="002C0266" w:rsidRPr="00BF583C">
        <w:rPr>
          <w:rFonts w:ascii="Times New Roman" w:hAnsi="Times New Roman"/>
        </w:rPr>
        <w:t>,</w:t>
      </w:r>
      <w:r w:rsidR="000454D3">
        <w:rPr>
          <w:rFonts w:ascii="Times New Roman" w:hAnsi="Times New Roman"/>
        </w:rPr>
        <w:t>03</w:t>
      </w:r>
      <w:r w:rsidR="0055247F" w:rsidRPr="00BF583C">
        <w:rPr>
          <w:rFonts w:ascii="Times New Roman" w:hAnsi="Times New Roman"/>
        </w:rPr>
        <w:t xml:space="preserve"> км</w:t>
      </w:r>
      <w:proofErr w:type="gramStart"/>
      <w:r w:rsidR="0055247F" w:rsidRPr="00BF583C">
        <w:rPr>
          <w:rFonts w:ascii="Times New Roman" w:hAnsi="Times New Roman"/>
          <w:vertAlign w:val="superscript"/>
        </w:rPr>
        <w:t>2</w:t>
      </w:r>
      <w:proofErr w:type="gramEnd"/>
      <w:r w:rsidR="0055247F" w:rsidRPr="00BF583C">
        <w:rPr>
          <w:rFonts w:ascii="Times New Roman" w:hAnsi="Times New Roman"/>
        </w:rPr>
        <w:t>)</w:t>
      </w:r>
      <w:r w:rsidRPr="00BF583C">
        <w:rPr>
          <w:rFonts w:ascii="Times New Roman" w:hAnsi="Times New Roman"/>
        </w:rPr>
        <w:t xml:space="preserve">, что </w:t>
      </w:r>
      <w:r w:rsidR="009C6B41" w:rsidRPr="00BF583C">
        <w:rPr>
          <w:rFonts w:ascii="Times New Roman" w:hAnsi="Times New Roman"/>
        </w:rPr>
        <w:t xml:space="preserve">составляет </w:t>
      </w:r>
      <w:r w:rsidR="000454D3">
        <w:rPr>
          <w:rFonts w:ascii="Times New Roman" w:hAnsi="Times New Roman"/>
        </w:rPr>
        <w:t>5,3</w:t>
      </w:r>
      <w:r w:rsidR="009C6B41" w:rsidRPr="00BF583C">
        <w:rPr>
          <w:rFonts w:ascii="Times New Roman" w:hAnsi="Times New Roman"/>
        </w:rPr>
        <w:t xml:space="preserve"> % от площади всего Новосергиевского района</w:t>
      </w:r>
      <w:r w:rsidR="009C6B41">
        <w:rPr>
          <w:rFonts w:ascii="Times New Roman" w:hAnsi="Times New Roman"/>
        </w:rPr>
        <w:t xml:space="preserve"> (4500 </w:t>
      </w:r>
      <w:r w:rsidR="009C6B41" w:rsidRPr="00BF583C">
        <w:rPr>
          <w:rFonts w:ascii="Times New Roman" w:hAnsi="Times New Roman"/>
        </w:rPr>
        <w:t>км</w:t>
      </w:r>
      <w:r w:rsidR="009C6B41" w:rsidRPr="00BF583C">
        <w:rPr>
          <w:rFonts w:ascii="Times New Roman" w:hAnsi="Times New Roman"/>
          <w:vertAlign w:val="superscript"/>
        </w:rPr>
        <w:t>2</w:t>
      </w:r>
      <w:r w:rsidR="009C6B41">
        <w:rPr>
          <w:rFonts w:ascii="Times New Roman" w:hAnsi="Times New Roman"/>
        </w:rPr>
        <w:t>)</w:t>
      </w:r>
      <w:r w:rsidR="009C6B41" w:rsidRPr="00BF583C">
        <w:rPr>
          <w:rFonts w:ascii="Times New Roman" w:hAnsi="Times New Roman"/>
        </w:rPr>
        <w:t xml:space="preserve">. По данным администрации муниципального образования численность населения на начало 2013 года составляла </w:t>
      </w:r>
      <w:r w:rsidR="009C6B41">
        <w:rPr>
          <w:rFonts w:ascii="Times New Roman" w:hAnsi="Times New Roman"/>
        </w:rPr>
        <w:t>1</w:t>
      </w:r>
      <w:r w:rsidR="005A4FDF">
        <w:rPr>
          <w:rFonts w:ascii="Times New Roman" w:hAnsi="Times New Roman"/>
        </w:rPr>
        <w:t>057</w:t>
      </w:r>
      <w:r w:rsidR="009C6B41" w:rsidRPr="00BF583C">
        <w:rPr>
          <w:rFonts w:ascii="Times New Roman" w:hAnsi="Times New Roman"/>
        </w:rPr>
        <w:t xml:space="preserve"> человек или </w:t>
      </w:r>
      <w:r w:rsidR="005A4FDF">
        <w:rPr>
          <w:rFonts w:ascii="Times New Roman" w:hAnsi="Times New Roman"/>
        </w:rPr>
        <w:t>2,9</w:t>
      </w:r>
      <w:r w:rsidR="009C6B41" w:rsidRPr="00BF583C">
        <w:rPr>
          <w:rFonts w:ascii="Times New Roman" w:hAnsi="Times New Roman"/>
        </w:rPr>
        <w:t xml:space="preserve"> % от всего населения Новосергиевского района</w:t>
      </w:r>
      <w:r w:rsidR="009C6B41">
        <w:rPr>
          <w:rFonts w:ascii="Times New Roman" w:hAnsi="Times New Roman"/>
        </w:rPr>
        <w:t xml:space="preserve"> (35857 человек)</w:t>
      </w:r>
      <w:r w:rsidR="009C6B41" w:rsidRPr="00BF583C">
        <w:rPr>
          <w:rFonts w:ascii="Times New Roman" w:hAnsi="Times New Roman"/>
        </w:rPr>
        <w:t xml:space="preserve">. Плотность населения – </w:t>
      </w:r>
      <w:r w:rsidR="005A4FDF">
        <w:rPr>
          <w:rFonts w:ascii="Times New Roman" w:hAnsi="Times New Roman"/>
        </w:rPr>
        <w:t>4,5</w:t>
      </w:r>
      <w:r w:rsidR="009C6B41" w:rsidRPr="00BF583C">
        <w:rPr>
          <w:rFonts w:ascii="Times New Roman" w:hAnsi="Times New Roman"/>
        </w:rPr>
        <w:t xml:space="preserve"> чел./км</w:t>
      </w:r>
      <w:proofErr w:type="gramStart"/>
      <w:r w:rsidR="009C6B41" w:rsidRPr="00BF583C">
        <w:rPr>
          <w:rFonts w:ascii="Times New Roman" w:hAnsi="Times New Roman"/>
          <w:vertAlign w:val="superscript"/>
        </w:rPr>
        <w:t>2</w:t>
      </w:r>
      <w:proofErr w:type="gramEnd"/>
      <w:r w:rsidR="009C6B41" w:rsidRPr="00BF583C">
        <w:rPr>
          <w:rFonts w:ascii="Times New Roman" w:hAnsi="Times New Roman"/>
        </w:rPr>
        <w:t>.</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При этом, МО находится на </w:t>
      </w:r>
      <w:r w:rsidR="00161862" w:rsidRPr="00BF583C">
        <w:rPr>
          <w:rFonts w:ascii="Times New Roman" w:hAnsi="Times New Roman"/>
        </w:rPr>
        <w:t xml:space="preserve">не </w:t>
      </w:r>
      <w:r w:rsidRPr="00BF583C">
        <w:rPr>
          <w:rFonts w:ascii="Times New Roman" w:hAnsi="Times New Roman"/>
        </w:rPr>
        <w:t>значительном удалении от крупных городов (табл. 1.3.1).</w:t>
      </w:r>
    </w:p>
    <w:p w:rsidR="00E418D2" w:rsidRPr="00BF583C" w:rsidRDefault="00E418D2" w:rsidP="00BF583C">
      <w:pPr>
        <w:pStyle w:val="ab"/>
        <w:spacing w:line="240" w:lineRule="auto"/>
        <w:ind w:left="851"/>
        <w:jc w:val="right"/>
        <w:rPr>
          <w:rFonts w:ascii="Times New Roman" w:hAnsi="Times New Roman"/>
        </w:rPr>
      </w:pPr>
    </w:p>
    <w:p w:rsidR="00E418D2" w:rsidRPr="00BF583C" w:rsidRDefault="00E418D2" w:rsidP="00BF583C">
      <w:pPr>
        <w:pStyle w:val="ab"/>
        <w:spacing w:line="240" w:lineRule="auto"/>
        <w:ind w:left="851"/>
        <w:jc w:val="right"/>
        <w:rPr>
          <w:rFonts w:ascii="Times New Roman" w:hAnsi="Times New Roman"/>
          <w:i/>
        </w:rPr>
      </w:pPr>
      <w:r w:rsidRPr="00BF583C">
        <w:rPr>
          <w:rFonts w:ascii="Times New Roman" w:hAnsi="Times New Roman"/>
          <w:i/>
        </w:rPr>
        <w:t>Таблица 1.3.1</w:t>
      </w:r>
    </w:p>
    <w:p w:rsidR="00E418D2" w:rsidRPr="00BF583C" w:rsidRDefault="00E418D2" w:rsidP="00BF583C">
      <w:pPr>
        <w:pStyle w:val="ab"/>
        <w:spacing w:line="240" w:lineRule="auto"/>
        <w:ind w:left="851"/>
        <w:jc w:val="right"/>
        <w:rPr>
          <w:rFonts w:ascii="Times New Roman" w:hAnsi="Times New Roman"/>
          <w:i/>
        </w:rPr>
      </w:pPr>
      <w:r w:rsidRPr="00BF583C">
        <w:rPr>
          <w:rFonts w:ascii="Times New Roman" w:hAnsi="Times New Roman"/>
          <w:i/>
        </w:rPr>
        <w:t>Транспортная доступность ближайших городов*</w:t>
      </w:r>
    </w:p>
    <w:tbl>
      <w:tblPr>
        <w:tblStyle w:val="a8"/>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3086"/>
        <w:gridCol w:w="2409"/>
        <w:gridCol w:w="3544"/>
      </w:tblGrid>
      <w:tr w:rsidR="00E418D2" w:rsidRPr="00BF583C" w:rsidTr="00940133">
        <w:trPr>
          <w:trHeight w:val="724"/>
          <w:jc w:val="center"/>
        </w:trPr>
        <w:tc>
          <w:tcPr>
            <w:tcW w:w="3086" w:type="dxa"/>
            <w:shd w:val="clear" w:color="auto" w:fill="auto"/>
            <w:vAlign w:val="center"/>
          </w:tcPr>
          <w:p w:rsidR="00E418D2" w:rsidRPr="00BF583C" w:rsidRDefault="00E418D2" w:rsidP="00BF583C">
            <w:pPr>
              <w:pStyle w:val="S"/>
              <w:spacing w:line="240" w:lineRule="auto"/>
              <w:ind w:firstLine="0"/>
              <w:jc w:val="center"/>
              <w:rPr>
                <w:b/>
                <w:bCs/>
              </w:rPr>
            </w:pPr>
            <w:r w:rsidRPr="00BF583C">
              <w:rPr>
                <w:b/>
                <w:bCs/>
              </w:rPr>
              <w:t>Город</w:t>
            </w:r>
          </w:p>
        </w:tc>
        <w:tc>
          <w:tcPr>
            <w:tcW w:w="2409" w:type="dxa"/>
            <w:shd w:val="clear" w:color="auto" w:fill="auto"/>
            <w:vAlign w:val="center"/>
          </w:tcPr>
          <w:p w:rsidR="00E418D2" w:rsidRPr="00BF583C" w:rsidRDefault="00E418D2" w:rsidP="00BF583C">
            <w:pPr>
              <w:pStyle w:val="S"/>
              <w:spacing w:line="240" w:lineRule="auto"/>
              <w:ind w:firstLine="0"/>
              <w:jc w:val="center"/>
              <w:rPr>
                <w:b/>
                <w:bCs/>
              </w:rPr>
            </w:pPr>
            <w:r w:rsidRPr="00BF583C">
              <w:rPr>
                <w:b/>
                <w:bCs/>
              </w:rPr>
              <w:t>Расстояние, км</w:t>
            </w:r>
          </w:p>
        </w:tc>
        <w:tc>
          <w:tcPr>
            <w:tcW w:w="3544" w:type="dxa"/>
            <w:shd w:val="clear" w:color="auto" w:fill="auto"/>
            <w:vAlign w:val="center"/>
          </w:tcPr>
          <w:p w:rsidR="00E418D2" w:rsidRPr="00BF583C" w:rsidRDefault="00E418D2" w:rsidP="00BF583C">
            <w:pPr>
              <w:pStyle w:val="S"/>
              <w:spacing w:line="240" w:lineRule="auto"/>
              <w:ind w:firstLine="0"/>
              <w:jc w:val="center"/>
              <w:rPr>
                <w:b/>
                <w:bCs/>
              </w:rPr>
            </w:pPr>
            <w:r w:rsidRPr="00BF583C">
              <w:rPr>
                <w:b/>
                <w:bCs/>
              </w:rPr>
              <w:t>Временная доступность</w:t>
            </w:r>
          </w:p>
        </w:tc>
      </w:tr>
      <w:tr w:rsidR="00E418D2" w:rsidRPr="00BF583C" w:rsidTr="00940133">
        <w:trPr>
          <w:trHeight w:val="361"/>
          <w:jc w:val="center"/>
        </w:trPr>
        <w:tc>
          <w:tcPr>
            <w:tcW w:w="3086" w:type="dxa"/>
            <w:shd w:val="clear" w:color="auto" w:fill="auto"/>
          </w:tcPr>
          <w:p w:rsidR="00E418D2" w:rsidRPr="00BF583C" w:rsidRDefault="00E2300F" w:rsidP="00BF583C">
            <w:pPr>
              <w:pStyle w:val="S"/>
              <w:spacing w:line="240" w:lineRule="auto"/>
              <w:ind w:firstLine="0"/>
              <w:jc w:val="left"/>
              <w:rPr>
                <w:color w:val="000000"/>
                <w:lang w:val="ru-RU"/>
              </w:rPr>
            </w:pPr>
            <w:r w:rsidRPr="00BF583C">
              <w:rPr>
                <w:color w:val="000000"/>
                <w:lang w:val="ru-RU"/>
              </w:rPr>
              <w:t>Новосергиевка</w:t>
            </w:r>
          </w:p>
        </w:tc>
        <w:tc>
          <w:tcPr>
            <w:tcW w:w="2409" w:type="dxa"/>
            <w:shd w:val="clear" w:color="auto" w:fill="auto"/>
            <w:vAlign w:val="center"/>
          </w:tcPr>
          <w:p w:rsidR="00E418D2" w:rsidRPr="00BF583C" w:rsidRDefault="005A4FDF" w:rsidP="00BF583C">
            <w:pPr>
              <w:pStyle w:val="S"/>
              <w:spacing w:line="240" w:lineRule="auto"/>
              <w:ind w:firstLine="0"/>
              <w:jc w:val="center"/>
              <w:rPr>
                <w:color w:val="000000"/>
                <w:lang w:val="ru-RU"/>
              </w:rPr>
            </w:pPr>
            <w:r>
              <w:rPr>
                <w:color w:val="000000"/>
                <w:lang w:val="ru-RU"/>
              </w:rPr>
              <w:t>20</w:t>
            </w:r>
          </w:p>
        </w:tc>
        <w:tc>
          <w:tcPr>
            <w:tcW w:w="3544" w:type="dxa"/>
            <w:shd w:val="clear" w:color="auto" w:fill="auto"/>
            <w:vAlign w:val="center"/>
          </w:tcPr>
          <w:p w:rsidR="00E418D2" w:rsidRPr="00BF583C" w:rsidRDefault="00E2300F" w:rsidP="005A4FDF">
            <w:pPr>
              <w:pStyle w:val="S"/>
              <w:spacing w:line="240" w:lineRule="auto"/>
              <w:ind w:firstLine="0"/>
              <w:jc w:val="center"/>
              <w:rPr>
                <w:color w:val="000000"/>
                <w:lang w:val="ru-RU"/>
              </w:rPr>
            </w:pPr>
            <w:r w:rsidRPr="00BF583C">
              <w:rPr>
                <w:color w:val="000000"/>
                <w:lang w:val="ru-RU"/>
              </w:rPr>
              <w:t xml:space="preserve">0 </w:t>
            </w:r>
            <w:r w:rsidR="005F4FB7" w:rsidRPr="00BF583C">
              <w:rPr>
                <w:color w:val="000000"/>
                <w:lang w:val="ru-RU"/>
              </w:rPr>
              <w:t xml:space="preserve">ч </w:t>
            </w:r>
            <w:r w:rsidR="005A4FDF">
              <w:rPr>
                <w:color w:val="000000"/>
                <w:lang w:val="ru-RU"/>
              </w:rPr>
              <w:t>19</w:t>
            </w:r>
            <w:r w:rsidRPr="00BF583C">
              <w:rPr>
                <w:color w:val="000000"/>
                <w:lang w:val="ru-RU"/>
              </w:rPr>
              <w:t xml:space="preserve"> </w:t>
            </w:r>
            <w:r w:rsidR="005F4FB7" w:rsidRPr="00BF583C">
              <w:rPr>
                <w:color w:val="000000"/>
                <w:lang w:val="ru-RU"/>
              </w:rPr>
              <w:t>мин</w:t>
            </w:r>
          </w:p>
        </w:tc>
      </w:tr>
      <w:tr w:rsidR="00E418D2" w:rsidRPr="00BF583C" w:rsidTr="00940133">
        <w:trPr>
          <w:trHeight w:val="361"/>
          <w:jc w:val="center"/>
        </w:trPr>
        <w:tc>
          <w:tcPr>
            <w:tcW w:w="3086" w:type="dxa"/>
            <w:shd w:val="clear" w:color="auto" w:fill="auto"/>
          </w:tcPr>
          <w:p w:rsidR="00E418D2" w:rsidRPr="00BF583C" w:rsidRDefault="00685CCF" w:rsidP="00BF583C">
            <w:pPr>
              <w:pStyle w:val="S"/>
              <w:spacing w:line="240" w:lineRule="auto"/>
              <w:ind w:firstLine="0"/>
              <w:jc w:val="left"/>
              <w:rPr>
                <w:color w:val="000000"/>
                <w:lang w:val="ru-RU"/>
              </w:rPr>
            </w:pPr>
            <w:r w:rsidRPr="00BF583C">
              <w:rPr>
                <w:color w:val="000000"/>
                <w:lang w:val="ru-RU"/>
              </w:rPr>
              <w:t>Оренбург</w:t>
            </w:r>
          </w:p>
        </w:tc>
        <w:tc>
          <w:tcPr>
            <w:tcW w:w="2409" w:type="dxa"/>
            <w:shd w:val="clear" w:color="auto" w:fill="auto"/>
            <w:vAlign w:val="center"/>
          </w:tcPr>
          <w:p w:rsidR="00E418D2" w:rsidRPr="00BF583C" w:rsidRDefault="005A4FDF" w:rsidP="001123AF">
            <w:pPr>
              <w:pStyle w:val="S"/>
              <w:spacing w:line="240" w:lineRule="auto"/>
              <w:ind w:firstLine="0"/>
              <w:jc w:val="center"/>
              <w:rPr>
                <w:color w:val="000000"/>
                <w:lang w:val="ru-RU"/>
              </w:rPr>
            </w:pPr>
            <w:r>
              <w:rPr>
                <w:color w:val="000000"/>
                <w:lang w:val="ru-RU"/>
              </w:rPr>
              <w:t>130</w:t>
            </w:r>
          </w:p>
        </w:tc>
        <w:tc>
          <w:tcPr>
            <w:tcW w:w="3544" w:type="dxa"/>
            <w:shd w:val="clear" w:color="auto" w:fill="auto"/>
            <w:vAlign w:val="center"/>
          </w:tcPr>
          <w:p w:rsidR="00E418D2" w:rsidRPr="00BF583C" w:rsidRDefault="005A4FDF" w:rsidP="005A4FDF">
            <w:pPr>
              <w:pStyle w:val="S"/>
              <w:spacing w:line="240" w:lineRule="auto"/>
              <w:ind w:firstLine="0"/>
              <w:jc w:val="center"/>
              <w:rPr>
                <w:color w:val="000000"/>
                <w:lang w:val="ru-RU"/>
              </w:rPr>
            </w:pPr>
            <w:r>
              <w:rPr>
                <w:color w:val="000000"/>
                <w:lang w:val="ru-RU"/>
              </w:rPr>
              <w:t>2</w:t>
            </w:r>
            <w:r w:rsidR="001123AF">
              <w:rPr>
                <w:color w:val="000000"/>
                <w:lang w:val="ru-RU"/>
              </w:rPr>
              <w:t xml:space="preserve"> </w:t>
            </w:r>
            <w:r w:rsidR="005F4FB7" w:rsidRPr="00BF583C">
              <w:rPr>
                <w:color w:val="000000"/>
                <w:lang w:val="ru-RU"/>
              </w:rPr>
              <w:t xml:space="preserve">ч </w:t>
            </w:r>
            <w:r>
              <w:rPr>
                <w:color w:val="000000"/>
                <w:lang w:val="ru-RU"/>
              </w:rPr>
              <w:t>15</w:t>
            </w:r>
            <w:r w:rsidR="00E2300F" w:rsidRPr="00BF583C">
              <w:rPr>
                <w:color w:val="000000"/>
                <w:lang w:val="ru-RU"/>
              </w:rPr>
              <w:t xml:space="preserve"> </w:t>
            </w:r>
            <w:r w:rsidR="005F4FB7" w:rsidRPr="00BF583C">
              <w:rPr>
                <w:color w:val="000000"/>
                <w:lang w:val="ru-RU"/>
              </w:rPr>
              <w:t>мин</w:t>
            </w:r>
          </w:p>
        </w:tc>
      </w:tr>
      <w:tr w:rsidR="001123AF" w:rsidRPr="00BF583C" w:rsidTr="00940133">
        <w:trPr>
          <w:trHeight w:val="361"/>
          <w:jc w:val="center"/>
        </w:trPr>
        <w:tc>
          <w:tcPr>
            <w:tcW w:w="3086" w:type="dxa"/>
            <w:shd w:val="clear" w:color="auto" w:fill="auto"/>
          </w:tcPr>
          <w:p w:rsidR="001123AF" w:rsidRPr="00BF583C" w:rsidRDefault="001123AF" w:rsidP="00BF583C">
            <w:pPr>
              <w:pStyle w:val="S"/>
              <w:spacing w:line="240" w:lineRule="auto"/>
              <w:ind w:firstLine="0"/>
              <w:jc w:val="left"/>
              <w:rPr>
                <w:color w:val="000000"/>
                <w:lang w:val="ru-RU"/>
              </w:rPr>
            </w:pPr>
            <w:r>
              <w:rPr>
                <w:color w:val="000000"/>
                <w:lang w:val="ru-RU"/>
              </w:rPr>
              <w:t>Самара</w:t>
            </w:r>
          </w:p>
        </w:tc>
        <w:tc>
          <w:tcPr>
            <w:tcW w:w="2409" w:type="dxa"/>
            <w:shd w:val="clear" w:color="auto" w:fill="auto"/>
            <w:vAlign w:val="center"/>
          </w:tcPr>
          <w:p w:rsidR="001123AF" w:rsidRPr="00BF583C" w:rsidRDefault="005A4FDF" w:rsidP="001123AF">
            <w:pPr>
              <w:pStyle w:val="S"/>
              <w:spacing w:line="240" w:lineRule="auto"/>
              <w:ind w:firstLine="0"/>
              <w:jc w:val="center"/>
              <w:rPr>
                <w:color w:val="000000"/>
                <w:lang w:val="ru-RU"/>
              </w:rPr>
            </w:pPr>
            <w:r>
              <w:rPr>
                <w:color w:val="000000"/>
                <w:lang w:val="ru-RU"/>
              </w:rPr>
              <w:t>310</w:t>
            </w:r>
          </w:p>
        </w:tc>
        <w:tc>
          <w:tcPr>
            <w:tcW w:w="3544" w:type="dxa"/>
            <w:shd w:val="clear" w:color="auto" w:fill="auto"/>
            <w:vAlign w:val="center"/>
          </w:tcPr>
          <w:p w:rsidR="001123AF" w:rsidRDefault="005A4FDF" w:rsidP="005A4FDF">
            <w:pPr>
              <w:pStyle w:val="S"/>
              <w:spacing w:line="240" w:lineRule="auto"/>
              <w:ind w:firstLine="0"/>
              <w:jc w:val="center"/>
              <w:rPr>
                <w:color w:val="000000"/>
                <w:lang w:val="ru-RU"/>
              </w:rPr>
            </w:pPr>
            <w:r>
              <w:rPr>
                <w:color w:val="000000"/>
                <w:lang w:val="ru-RU"/>
              </w:rPr>
              <w:t>5</w:t>
            </w:r>
            <w:r w:rsidR="001123AF">
              <w:rPr>
                <w:color w:val="000000"/>
                <w:lang w:val="ru-RU"/>
              </w:rPr>
              <w:t xml:space="preserve"> ч </w:t>
            </w:r>
            <w:r>
              <w:rPr>
                <w:color w:val="000000"/>
                <w:lang w:val="ru-RU"/>
              </w:rPr>
              <w:t>04</w:t>
            </w:r>
            <w:r w:rsidR="001123AF">
              <w:rPr>
                <w:color w:val="000000"/>
                <w:lang w:val="ru-RU"/>
              </w:rPr>
              <w:t xml:space="preserve"> мин</w:t>
            </w:r>
          </w:p>
        </w:tc>
      </w:tr>
    </w:tbl>
    <w:p w:rsidR="00E418D2" w:rsidRPr="00BF583C" w:rsidRDefault="00E418D2" w:rsidP="00BF583C">
      <w:pPr>
        <w:spacing w:line="240" w:lineRule="auto"/>
        <w:ind w:left="851"/>
        <w:jc w:val="center"/>
        <w:rPr>
          <w:rFonts w:ascii="Times New Roman" w:hAnsi="Times New Roman"/>
        </w:rPr>
      </w:pPr>
      <w:r w:rsidRPr="00BF583C">
        <w:rPr>
          <w:rFonts w:ascii="Times New Roman" w:hAnsi="Times New Roman"/>
        </w:rPr>
        <w:t>* - рассчитано с помощью приложения «Яндекс-карты»</w:t>
      </w:r>
    </w:p>
    <w:p w:rsidR="00E418D2" w:rsidRPr="00BF583C" w:rsidRDefault="00E418D2" w:rsidP="00BF583C">
      <w:pPr>
        <w:pStyle w:val="ab"/>
        <w:spacing w:line="240" w:lineRule="auto"/>
        <w:ind w:left="851"/>
        <w:rPr>
          <w:rFonts w:ascii="Times New Roman" w:hAnsi="Times New Roman"/>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Ближайшим городским поселением является город </w:t>
      </w:r>
      <w:r w:rsidR="00685CCF" w:rsidRPr="00BF583C">
        <w:rPr>
          <w:rFonts w:ascii="Times New Roman" w:hAnsi="Times New Roman"/>
        </w:rPr>
        <w:t>Оренбург</w:t>
      </w:r>
      <w:r w:rsidRPr="00BF583C">
        <w:rPr>
          <w:rFonts w:ascii="Times New Roman" w:hAnsi="Times New Roman"/>
        </w:rPr>
        <w:t xml:space="preserve"> (административный центр </w:t>
      </w:r>
      <w:r w:rsidR="00685CCF" w:rsidRPr="00BF583C">
        <w:rPr>
          <w:rFonts w:ascii="Times New Roman" w:hAnsi="Times New Roman"/>
        </w:rPr>
        <w:t>Оренбургской</w:t>
      </w:r>
      <w:r w:rsidRPr="00BF583C">
        <w:rPr>
          <w:rFonts w:ascii="Times New Roman" w:hAnsi="Times New Roman"/>
        </w:rPr>
        <w:t xml:space="preserve"> области и экономический центр </w:t>
      </w:r>
      <w:r w:rsidR="00685CCF" w:rsidRPr="00BF583C">
        <w:rPr>
          <w:rFonts w:ascii="Times New Roman" w:hAnsi="Times New Roman"/>
        </w:rPr>
        <w:t>Оренбургской</w:t>
      </w:r>
      <w:r w:rsidR="00161862" w:rsidRPr="00BF583C">
        <w:rPr>
          <w:rFonts w:ascii="Times New Roman" w:hAnsi="Times New Roman"/>
        </w:rPr>
        <w:t xml:space="preserve"> агломерации</w:t>
      </w:r>
      <w:r w:rsidRPr="00BF583C">
        <w:rPr>
          <w:rFonts w:ascii="Times New Roman" w:hAnsi="Times New Roman"/>
        </w:rPr>
        <w:t xml:space="preserve">). </w:t>
      </w:r>
      <w:r w:rsidR="00161862" w:rsidRPr="00BF583C">
        <w:rPr>
          <w:rFonts w:ascii="Times New Roman" w:hAnsi="Times New Roman"/>
        </w:rPr>
        <w:t>О</w:t>
      </w:r>
      <w:r w:rsidRPr="00BF583C">
        <w:rPr>
          <w:rFonts w:ascii="Times New Roman" w:hAnsi="Times New Roman"/>
        </w:rPr>
        <w:t xml:space="preserve">т административного центра </w:t>
      </w:r>
      <w:r w:rsidR="00685CCF" w:rsidRPr="00BF583C">
        <w:rPr>
          <w:rFonts w:ascii="Times New Roman" w:hAnsi="Times New Roman"/>
        </w:rPr>
        <w:t>Оренбургской</w:t>
      </w:r>
      <w:r w:rsidRPr="00BF583C">
        <w:rPr>
          <w:rFonts w:ascii="Times New Roman" w:hAnsi="Times New Roman"/>
        </w:rPr>
        <w:t xml:space="preserve"> области </w:t>
      </w:r>
      <w:r w:rsidR="007D6268">
        <w:rPr>
          <w:rFonts w:ascii="Times New Roman" w:hAnsi="Times New Roman"/>
        </w:rPr>
        <w:t>село</w:t>
      </w:r>
      <w:r w:rsidR="005F4FB7" w:rsidRPr="00BF583C">
        <w:rPr>
          <w:rFonts w:ascii="Times New Roman" w:hAnsi="Times New Roman"/>
        </w:rPr>
        <w:t xml:space="preserve"> </w:t>
      </w:r>
      <w:r w:rsidR="007D6268">
        <w:rPr>
          <w:rFonts w:ascii="Times New Roman" w:hAnsi="Times New Roman"/>
        </w:rPr>
        <w:t>Барабановка</w:t>
      </w:r>
      <w:r w:rsidR="0055247F" w:rsidRPr="00BF583C">
        <w:rPr>
          <w:rFonts w:ascii="Times New Roman" w:hAnsi="Times New Roman"/>
        </w:rPr>
        <w:t xml:space="preserve"> </w:t>
      </w:r>
      <w:r w:rsidRPr="00BF583C">
        <w:rPr>
          <w:rFonts w:ascii="Times New Roman" w:hAnsi="Times New Roman"/>
        </w:rPr>
        <w:t xml:space="preserve">находится в </w:t>
      </w:r>
      <w:r w:rsidR="005A4FDF">
        <w:rPr>
          <w:rFonts w:ascii="Times New Roman" w:hAnsi="Times New Roman"/>
        </w:rPr>
        <w:t>130</w:t>
      </w:r>
      <w:r w:rsidRPr="00BF583C">
        <w:rPr>
          <w:rFonts w:ascii="Times New Roman" w:hAnsi="Times New Roman"/>
        </w:rPr>
        <w:t xml:space="preserve"> км.</w:t>
      </w:r>
    </w:p>
    <w:p w:rsidR="00E418D2" w:rsidRPr="00BF583C" w:rsidRDefault="00E70E1B" w:rsidP="00BF583C">
      <w:pPr>
        <w:pStyle w:val="ab"/>
        <w:spacing w:line="240" w:lineRule="auto"/>
        <w:ind w:left="0"/>
        <w:rPr>
          <w:rFonts w:ascii="Times New Roman" w:hAnsi="Times New Roman"/>
        </w:rPr>
      </w:pPr>
      <w:r w:rsidRPr="00BF583C">
        <w:rPr>
          <w:rFonts w:ascii="Times New Roman" w:hAnsi="Times New Roman"/>
          <w:noProof/>
        </w:rPr>
        <w:lastRenderedPageBreak/>
        <w:drawing>
          <wp:inline distT="0" distB="0" distL="0" distR="0">
            <wp:extent cx="5937885" cy="3705225"/>
            <wp:effectExtent l="0" t="0" r="5715" b="9525"/>
            <wp:docPr id="11" name="Рисунок 11" descr="C:\Паша\Работа\Миша\Новосергиевский район\Рыбкинский СС\ИСХОДНАЯ ИНФОРМАЦИЯ\Расположение\Карта_ад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Паша\Работа\Миша\Новосергиевский район\Рыбкинский СС\ИСХОДНАЯ ИНФОРМАЦИЯ\Расположение\Карта_адм.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705225"/>
                    </a:xfrm>
                    <a:prstGeom prst="rect">
                      <a:avLst/>
                    </a:prstGeom>
                    <a:noFill/>
                    <a:ln>
                      <a:noFill/>
                    </a:ln>
                  </pic:spPr>
                </pic:pic>
              </a:graphicData>
            </a:graphic>
          </wp:inline>
        </w:drawing>
      </w:r>
    </w:p>
    <w:p w:rsidR="00E418D2" w:rsidRPr="00BF583C" w:rsidRDefault="00E418D2" w:rsidP="00BF583C">
      <w:pPr>
        <w:pStyle w:val="ab"/>
        <w:spacing w:line="240" w:lineRule="auto"/>
        <w:ind w:left="0" w:firstLine="0"/>
        <w:jc w:val="center"/>
        <w:rPr>
          <w:rFonts w:ascii="Times New Roman" w:hAnsi="Times New Roman"/>
        </w:rPr>
      </w:pPr>
    </w:p>
    <w:p w:rsidR="00161862" w:rsidRPr="00BF583C" w:rsidRDefault="00E418D2" w:rsidP="00BF583C">
      <w:pPr>
        <w:pStyle w:val="ab"/>
        <w:spacing w:line="240" w:lineRule="auto"/>
        <w:ind w:left="0" w:firstLine="0"/>
        <w:jc w:val="center"/>
        <w:rPr>
          <w:rFonts w:ascii="Times New Roman" w:hAnsi="Times New Roman"/>
          <w:i/>
        </w:rPr>
      </w:pPr>
      <w:r w:rsidRPr="00BF583C">
        <w:rPr>
          <w:rFonts w:ascii="Times New Roman" w:hAnsi="Times New Roman"/>
          <w:i/>
        </w:rPr>
        <w:t>Рис. 1.3.1</w:t>
      </w:r>
      <w:r w:rsidR="00161862" w:rsidRPr="00BF583C">
        <w:rPr>
          <w:rFonts w:ascii="Times New Roman" w:hAnsi="Times New Roman"/>
          <w:i/>
        </w:rPr>
        <w:t xml:space="preserve"> Положение муниципального образования </w:t>
      </w:r>
      <w:r w:rsidR="00DF3BE4">
        <w:rPr>
          <w:rFonts w:ascii="Times New Roman" w:hAnsi="Times New Roman"/>
          <w:i/>
        </w:rPr>
        <w:t>Барабановский</w:t>
      </w:r>
      <w:r w:rsidR="00685CCF" w:rsidRPr="00BF583C">
        <w:rPr>
          <w:rFonts w:ascii="Times New Roman" w:hAnsi="Times New Roman"/>
          <w:i/>
        </w:rPr>
        <w:t xml:space="preserve"> сельсовет</w:t>
      </w:r>
    </w:p>
    <w:p w:rsidR="00E418D2" w:rsidRPr="00BF583C" w:rsidRDefault="00161862" w:rsidP="00BF583C">
      <w:pPr>
        <w:pStyle w:val="ab"/>
        <w:spacing w:line="240" w:lineRule="auto"/>
        <w:ind w:left="0" w:firstLine="0"/>
        <w:jc w:val="center"/>
        <w:rPr>
          <w:rFonts w:ascii="Times New Roman" w:hAnsi="Times New Roman"/>
        </w:rPr>
      </w:pPr>
      <w:r w:rsidRPr="00BF583C">
        <w:rPr>
          <w:rFonts w:ascii="Times New Roman" w:hAnsi="Times New Roman"/>
          <w:i/>
        </w:rPr>
        <w:t xml:space="preserve">в </w:t>
      </w:r>
      <w:r w:rsidR="00685CCF" w:rsidRPr="00BF583C">
        <w:rPr>
          <w:rFonts w:ascii="Times New Roman" w:hAnsi="Times New Roman"/>
          <w:i/>
        </w:rPr>
        <w:t>Новосергиевском</w:t>
      </w:r>
      <w:r w:rsidRPr="00BF583C">
        <w:rPr>
          <w:rFonts w:ascii="Times New Roman" w:hAnsi="Times New Roman"/>
          <w:i/>
        </w:rPr>
        <w:t xml:space="preserve"> районе </w:t>
      </w:r>
      <w:r w:rsidR="00685CCF" w:rsidRPr="00BF583C">
        <w:rPr>
          <w:rFonts w:ascii="Times New Roman" w:hAnsi="Times New Roman"/>
          <w:i/>
        </w:rPr>
        <w:t>Оренбургской</w:t>
      </w:r>
      <w:r w:rsidRPr="00BF583C">
        <w:rPr>
          <w:rFonts w:ascii="Times New Roman" w:hAnsi="Times New Roman"/>
          <w:i/>
        </w:rPr>
        <w:t xml:space="preserve"> области (по материалам, сайта wikipedia.org).</w:t>
      </w:r>
    </w:p>
    <w:p w:rsidR="00161862" w:rsidRPr="00BF583C" w:rsidRDefault="00161862" w:rsidP="00BF583C">
      <w:pPr>
        <w:pStyle w:val="ab"/>
        <w:spacing w:line="240" w:lineRule="auto"/>
        <w:ind w:left="0"/>
        <w:rPr>
          <w:rFonts w:ascii="Times New Roman" w:hAnsi="Times New Roman"/>
          <w:b/>
        </w:rPr>
      </w:pPr>
    </w:p>
    <w:p w:rsidR="00E418D2" w:rsidRPr="00BF583C" w:rsidRDefault="00E418D2" w:rsidP="00BF583C">
      <w:pPr>
        <w:pStyle w:val="ab"/>
        <w:spacing w:line="240" w:lineRule="auto"/>
        <w:ind w:left="0"/>
        <w:rPr>
          <w:rFonts w:ascii="Times New Roman" w:hAnsi="Times New Roman"/>
          <w:color w:val="000000"/>
          <w:shd w:val="clear" w:color="auto" w:fill="FFFFFF"/>
        </w:rPr>
      </w:pPr>
      <w:r w:rsidRPr="00BF583C">
        <w:rPr>
          <w:rFonts w:ascii="Times New Roman" w:hAnsi="Times New Roman"/>
        </w:rPr>
        <w:t>Транспортно-географическое положение – п</w:t>
      </w:r>
      <w:r w:rsidRPr="00BF583C">
        <w:rPr>
          <w:rFonts w:ascii="Times New Roman" w:hAnsi="Times New Roman"/>
          <w:color w:val="000000"/>
          <w:shd w:val="clear" w:color="auto" w:fill="FFFFFF"/>
        </w:rPr>
        <w:t xml:space="preserve">оложение города, района (региона) или страны по отношению к транспортной сети, сети транспортных узлов и потоков. Особенности положения объектов определяются характером территориального охвата (выделяют </w:t>
      </w:r>
      <w:proofErr w:type="spellStart"/>
      <w:r w:rsidRPr="00BF583C">
        <w:rPr>
          <w:rFonts w:ascii="Times New Roman" w:hAnsi="Times New Roman"/>
          <w:color w:val="000000"/>
          <w:shd w:val="clear" w:color="auto" w:fill="FFFFFF"/>
        </w:rPr>
        <w:t>макроположение</w:t>
      </w:r>
      <w:proofErr w:type="spellEnd"/>
      <w:r w:rsidRPr="00BF583C">
        <w:rPr>
          <w:rFonts w:ascii="Times New Roman" w:hAnsi="Times New Roman"/>
          <w:color w:val="000000"/>
          <w:shd w:val="clear" w:color="auto" w:fill="FFFFFF"/>
        </w:rPr>
        <w:t xml:space="preserve">, </w:t>
      </w:r>
      <w:proofErr w:type="spellStart"/>
      <w:r w:rsidRPr="00BF583C">
        <w:rPr>
          <w:rFonts w:ascii="Times New Roman" w:hAnsi="Times New Roman"/>
          <w:color w:val="000000"/>
          <w:shd w:val="clear" w:color="auto" w:fill="FFFFFF"/>
        </w:rPr>
        <w:t>мезоположение</w:t>
      </w:r>
      <w:proofErr w:type="spellEnd"/>
      <w:r w:rsidRPr="00BF583C">
        <w:rPr>
          <w:rFonts w:ascii="Times New Roman" w:hAnsi="Times New Roman"/>
          <w:color w:val="000000"/>
          <w:shd w:val="clear" w:color="auto" w:fill="FFFFFF"/>
        </w:rPr>
        <w:t xml:space="preserve"> и </w:t>
      </w:r>
      <w:proofErr w:type="spellStart"/>
      <w:r w:rsidRPr="00BF583C">
        <w:rPr>
          <w:rFonts w:ascii="Times New Roman" w:hAnsi="Times New Roman"/>
          <w:color w:val="000000"/>
          <w:shd w:val="clear" w:color="auto" w:fill="FFFFFF"/>
        </w:rPr>
        <w:t>микроположение</w:t>
      </w:r>
      <w:proofErr w:type="spellEnd"/>
      <w:r w:rsidRPr="00BF583C">
        <w:rPr>
          <w:rFonts w:ascii="Times New Roman" w:hAnsi="Times New Roman"/>
          <w:color w:val="000000"/>
          <w:shd w:val="clear" w:color="auto" w:fill="FFFFFF"/>
        </w:rPr>
        <w:t>).</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Относительно ведущих транспортных магистралей </w:t>
      </w:r>
      <w:r w:rsidR="00685CCF" w:rsidRPr="00BF583C">
        <w:rPr>
          <w:rFonts w:ascii="Times New Roman" w:hAnsi="Times New Roman"/>
        </w:rPr>
        <w:t>Оренбургской</w:t>
      </w:r>
      <w:r w:rsidRPr="00BF583C">
        <w:rPr>
          <w:rFonts w:ascii="Times New Roman" w:hAnsi="Times New Roman"/>
        </w:rPr>
        <w:t xml:space="preserve"> области положение планируемого </w:t>
      </w:r>
      <w:r w:rsidR="002C6E50" w:rsidRPr="00BF583C">
        <w:rPr>
          <w:rFonts w:ascii="Times New Roman" w:hAnsi="Times New Roman"/>
        </w:rPr>
        <w:t>муниципального образования</w:t>
      </w:r>
      <w:r w:rsidRPr="00BF583C">
        <w:rPr>
          <w:rFonts w:ascii="Times New Roman" w:hAnsi="Times New Roman"/>
        </w:rPr>
        <w:t xml:space="preserve"> можно охарактеризовать как выгодное </w:t>
      </w:r>
      <w:proofErr w:type="spellStart"/>
      <w:r w:rsidRPr="00BF583C">
        <w:rPr>
          <w:rFonts w:ascii="Times New Roman" w:hAnsi="Times New Roman"/>
        </w:rPr>
        <w:t>полуперефирийное</w:t>
      </w:r>
      <w:proofErr w:type="spellEnd"/>
      <w:r w:rsidRPr="00BF583C">
        <w:rPr>
          <w:rFonts w:ascii="Times New Roman" w:hAnsi="Times New Roman"/>
        </w:rPr>
        <w:t>.</w:t>
      </w:r>
    </w:p>
    <w:p w:rsidR="00633630" w:rsidRPr="00BF583C" w:rsidRDefault="00E418D2" w:rsidP="00BF583C">
      <w:pPr>
        <w:pStyle w:val="ab"/>
        <w:spacing w:line="240" w:lineRule="auto"/>
        <w:ind w:left="0"/>
        <w:rPr>
          <w:rFonts w:ascii="Times New Roman" w:hAnsi="Times New Roman"/>
        </w:rPr>
      </w:pPr>
      <w:proofErr w:type="spellStart"/>
      <w:r w:rsidRPr="00BF583C">
        <w:rPr>
          <w:rFonts w:ascii="Times New Roman" w:hAnsi="Times New Roman"/>
        </w:rPr>
        <w:t>Макроположение</w:t>
      </w:r>
      <w:proofErr w:type="spellEnd"/>
      <w:r w:rsidRPr="00BF583C">
        <w:rPr>
          <w:rFonts w:ascii="Times New Roman" w:hAnsi="Times New Roman"/>
        </w:rPr>
        <w:t xml:space="preserve"> </w:t>
      </w:r>
      <w:r w:rsidR="00E7365A" w:rsidRPr="00BF583C">
        <w:rPr>
          <w:rFonts w:ascii="Times New Roman" w:hAnsi="Times New Roman"/>
        </w:rPr>
        <w:t xml:space="preserve">наличие автомобильной дороги федерального значения </w:t>
      </w:r>
      <w:r w:rsidR="00E70E1B" w:rsidRPr="00BF583C">
        <w:rPr>
          <w:rFonts w:ascii="Times New Roman" w:hAnsi="Times New Roman"/>
        </w:rPr>
        <w:t>М-5 «Урал» Москва - Рязань - Пенза - Самара - Уфа - Челябинск</w:t>
      </w:r>
      <w:r w:rsidR="00E7365A" w:rsidRPr="00BF583C">
        <w:rPr>
          <w:rFonts w:ascii="Times New Roman" w:hAnsi="Times New Roman"/>
        </w:rPr>
        <w:t xml:space="preserve">. </w:t>
      </w:r>
      <w:r w:rsidR="00633630" w:rsidRPr="00BF583C">
        <w:rPr>
          <w:rFonts w:ascii="Times New Roman" w:hAnsi="Times New Roman"/>
        </w:rPr>
        <w:t>Современная сеть автодорог района, обеспечивающая его внешние связи, включает автомобильную дорогу федерального значения и автомобильные дороги областного значения.</w:t>
      </w:r>
    </w:p>
    <w:p w:rsidR="00333611" w:rsidRPr="00BF583C" w:rsidRDefault="00E418D2" w:rsidP="00BF583C">
      <w:pPr>
        <w:pStyle w:val="ab"/>
        <w:spacing w:line="240" w:lineRule="auto"/>
        <w:ind w:left="0"/>
        <w:rPr>
          <w:rFonts w:ascii="Times New Roman" w:hAnsi="Times New Roman"/>
        </w:rPr>
      </w:pPr>
      <w:proofErr w:type="spellStart"/>
      <w:r w:rsidRPr="00BF583C">
        <w:rPr>
          <w:rFonts w:ascii="Times New Roman" w:hAnsi="Times New Roman"/>
        </w:rPr>
        <w:t>Мезоположение</w:t>
      </w:r>
      <w:proofErr w:type="spellEnd"/>
      <w:r w:rsidRPr="00BF583C">
        <w:rPr>
          <w:rFonts w:ascii="Times New Roman" w:hAnsi="Times New Roman"/>
        </w:rPr>
        <w:t xml:space="preserve"> </w:t>
      </w:r>
      <w:r w:rsidR="00591B85" w:rsidRPr="00BF583C">
        <w:rPr>
          <w:rFonts w:ascii="Times New Roman" w:hAnsi="Times New Roman"/>
        </w:rPr>
        <w:t xml:space="preserve">Административный центр муниципального образования </w:t>
      </w:r>
      <w:r w:rsidR="007D6268">
        <w:rPr>
          <w:rFonts w:ascii="Times New Roman" w:hAnsi="Times New Roman"/>
        </w:rPr>
        <w:t>село</w:t>
      </w:r>
      <w:r w:rsidR="00591B85" w:rsidRPr="00BF583C">
        <w:rPr>
          <w:rFonts w:ascii="Times New Roman" w:hAnsi="Times New Roman"/>
        </w:rPr>
        <w:t xml:space="preserve"> </w:t>
      </w:r>
      <w:r w:rsidR="00DF3BE4">
        <w:rPr>
          <w:rFonts w:ascii="Times New Roman" w:hAnsi="Times New Roman"/>
        </w:rPr>
        <w:t>Барабанов</w:t>
      </w:r>
      <w:r w:rsidR="007D6268">
        <w:rPr>
          <w:rFonts w:ascii="Times New Roman" w:hAnsi="Times New Roman"/>
        </w:rPr>
        <w:t>ка</w:t>
      </w:r>
      <w:r w:rsidR="00591B85" w:rsidRPr="00BF583C">
        <w:rPr>
          <w:rFonts w:ascii="Times New Roman" w:hAnsi="Times New Roman"/>
        </w:rPr>
        <w:t xml:space="preserve"> связан с административным центром каждого сельского поселения асфальтированными дорогами. Большинство населенных пунктов связано между собой внутрихозяйственными дорогами.</w:t>
      </w:r>
    </w:p>
    <w:p w:rsidR="00E418D2" w:rsidRPr="00BF583C" w:rsidRDefault="00E418D2" w:rsidP="00BF583C">
      <w:pPr>
        <w:pStyle w:val="ab"/>
        <w:spacing w:line="240" w:lineRule="auto"/>
        <w:ind w:left="0"/>
        <w:rPr>
          <w:rFonts w:ascii="Times New Roman" w:hAnsi="Times New Roman"/>
        </w:rPr>
      </w:pPr>
      <w:proofErr w:type="spellStart"/>
      <w:r w:rsidRPr="00BF583C">
        <w:rPr>
          <w:rFonts w:ascii="Times New Roman" w:hAnsi="Times New Roman"/>
        </w:rPr>
        <w:t>Микроположение</w:t>
      </w:r>
      <w:proofErr w:type="spellEnd"/>
      <w:r w:rsidRPr="00BF583C">
        <w:rPr>
          <w:rFonts w:ascii="Times New Roman" w:hAnsi="Times New Roman"/>
        </w:rPr>
        <w:t xml:space="preserve">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 xml:space="preserve">– </w:t>
      </w:r>
      <w:r w:rsidR="002C6E50" w:rsidRPr="00BF583C">
        <w:rPr>
          <w:rFonts w:ascii="Times New Roman" w:hAnsi="Times New Roman"/>
        </w:rPr>
        <w:t>внутреннее</w:t>
      </w:r>
      <w:r w:rsidRPr="00BF583C">
        <w:rPr>
          <w:rFonts w:ascii="Times New Roman" w:hAnsi="Times New Roman"/>
        </w:rPr>
        <w:t xml:space="preserve">. Транспортное сообщение осуществляется по средствам автомобильной дороги </w:t>
      </w:r>
      <w:r w:rsidR="00BE401B" w:rsidRPr="00BF583C">
        <w:rPr>
          <w:rFonts w:ascii="Times New Roman" w:hAnsi="Times New Roman"/>
        </w:rPr>
        <w:t xml:space="preserve">местного значения с </w:t>
      </w:r>
      <w:r w:rsidRPr="00BF583C">
        <w:rPr>
          <w:rFonts w:ascii="Times New Roman" w:hAnsi="Times New Roman"/>
        </w:rPr>
        <w:t xml:space="preserve"> усовершенствованным покрытием. В </w:t>
      </w:r>
      <w:r w:rsidR="00E7365A" w:rsidRPr="00BF583C">
        <w:rPr>
          <w:rFonts w:ascii="Times New Roman" w:hAnsi="Times New Roman"/>
        </w:rPr>
        <w:t>пределах ближайшего ареала (</w:t>
      </w:r>
      <w:r w:rsidRPr="00BF583C">
        <w:rPr>
          <w:rFonts w:ascii="Times New Roman" w:hAnsi="Times New Roman"/>
        </w:rPr>
        <w:t xml:space="preserve">часовая транспортная доступность) располагается </w:t>
      </w:r>
      <w:r w:rsidR="00BE401B" w:rsidRPr="00BF583C">
        <w:rPr>
          <w:rFonts w:ascii="Times New Roman" w:hAnsi="Times New Roman"/>
        </w:rPr>
        <w:t>региональный</w:t>
      </w:r>
      <w:r w:rsidRPr="00BF583C">
        <w:rPr>
          <w:rFonts w:ascii="Times New Roman" w:hAnsi="Times New Roman"/>
        </w:rPr>
        <w:t xml:space="preserve"> центр – </w:t>
      </w:r>
      <w:r w:rsidR="00BE401B" w:rsidRPr="00BF583C">
        <w:rPr>
          <w:rFonts w:ascii="Times New Roman" w:hAnsi="Times New Roman"/>
        </w:rPr>
        <w:t>город</w:t>
      </w:r>
      <w:r w:rsidRPr="00BF583C">
        <w:rPr>
          <w:rFonts w:ascii="Times New Roman" w:hAnsi="Times New Roman"/>
        </w:rPr>
        <w:t xml:space="preserve"> </w:t>
      </w:r>
      <w:r w:rsidR="00685CCF" w:rsidRPr="00BF583C">
        <w:rPr>
          <w:rFonts w:ascii="Times New Roman" w:hAnsi="Times New Roman"/>
        </w:rPr>
        <w:t>Оренбург</w:t>
      </w:r>
      <w:r w:rsidRPr="00BF583C">
        <w:rPr>
          <w:rFonts w:ascii="Times New Roman" w:hAnsi="Times New Roman"/>
        </w:rPr>
        <w:t>.</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Проектом Схема территориального планирования </w:t>
      </w:r>
      <w:r w:rsidR="00685CCF" w:rsidRPr="00BF583C">
        <w:rPr>
          <w:rFonts w:ascii="Times New Roman" w:hAnsi="Times New Roman"/>
        </w:rPr>
        <w:t>Новосергиевского</w:t>
      </w:r>
      <w:r w:rsidRPr="00BF583C">
        <w:rPr>
          <w:rFonts w:ascii="Times New Roman" w:hAnsi="Times New Roman"/>
        </w:rPr>
        <w:t xml:space="preserve"> района предусматривается строительство местных автодорог с твердым покрытием, соединяющих населенные пункты планируем</w:t>
      </w:r>
      <w:r w:rsidR="00BE401B" w:rsidRPr="00BF583C">
        <w:rPr>
          <w:rFonts w:ascii="Times New Roman" w:hAnsi="Times New Roman"/>
        </w:rPr>
        <w:t>ого муниципального образования.</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Промышленно-географическое положение – положение территории относительно источников энергии, источников основных видов промышленного сырья, промышленных центров.</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lastRenderedPageBreak/>
        <w:t>Планируемое поселение расположено в зон</w:t>
      </w:r>
      <w:r w:rsidR="00E7365A" w:rsidRPr="00BF583C">
        <w:rPr>
          <w:rFonts w:ascii="Times New Roman" w:hAnsi="Times New Roman"/>
        </w:rPr>
        <w:t>е</w:t>
      </w:r>
      <w:r w:rsidRPr="00BF583C">
        <w:rPr>
          <w:rFonts w:ascii="Times New Roman" w:hAnsi="Times New Roman"/>
        </w:rPr>
        <w:t xml:space="preserve"> влияния промышленных центров </w:t>
      </w:r>
      <w:r w:rsidR="00685CCF" w:rsidRPr="00BF583C">
        <w:rPr>
          <w:rFonts w:ascii="Times New Roman" w:hAnsi="Times New Roman"/>
        </w:rPr>
        <w:t>Оренбургской</w:t>
      </w:r>
      <w:r w:rsidR="00333611" w:rsidRPr="00BF583C">
        <w:rPr>
          <w:rFonts w:ascii="Times New Roman" w:hAnsi="Times New Roman"/>
        </w:rPr>
        <w:t xml:space="preserve"> области</w:t>
      </w:r>
      <w:r w:rsidRPr="00BF583C">
        <w:rPr>
          <w:rFonts w:ascii="Times New Roman" w:hAnsi="Times New Roman"/>
        </w:rPr>
        <w:t xml:space="preserve">. Ближайшим промышленным центром является </w:t>
      </w:r>
      <w:r w:rsidR="00333611" w:rsidRPr="00BF583C">
        <w:rPr>
          <w:rFonts w:ascii="Times New Roman" w:hAnsi="Times New Roman"/>
        </w:rPr>
        <w:t xml:space="preserve">город </w:t>
      </w:r>
      <w:r w:rsidR="00685CCF" w:rsidRPr="00BF583C">
        <w:rPr>
          <w:rFonts w:ascii="Times New Roman" w:hAnsi="Times New Roman"/>
        </w:rPr>
        <w:t>Оренбург</w:t>
      </w:r>
      <w:r w:rsidRPr="00BF583C">
        <w:rPr>
          <w:rFonts w:ascii="Times New Roman" w:hAnsi="Times New Roman"/>
        </w:rPr>
        <w:t xml:space="preserve">. Ближайшими к поселению месторождениями полезных ископаемых являются общераспространенные месторождения строительных материалов. </w:t>
      </w:r>
    </w:p>
    <w:p w:rsidR="00E418D2" w:rsidRPr="00BF583C" w:rsidRDefault="00E418D2" w:rsidP="00BF583C">
      <w:pPr>
        <w:spacing w:line="240" w:lineRule="auto"/>
        <w:rPr>
          <w:rFonts w:ascii="Times New Roman" w:hAnsi="Times New Roman"/>
        </w:rPr>
      </w:pPr>
      <w:r w:rsidRPr="00BF583C">
        <w:rPr>
          <w:rFonts w:ascii="Times New Roman" w:hAnsi="Times New Roman"/>
        </w:rPr>
        <w:t>Аграрно-географическое положение - положение в системе сельского хозяйства, относительно районов производства сельскохозяйственного сырья; - относительно районов производства продуктов питания.</w:t>
      </w:r>
    </w:p>
    <w:p w:rsidR="00BD26BE" w:rsidRPr="00BF583C" w:rsidRDefault="00685CCF" w:rsidP="00BF583C">
      <w:pPr>
        <w:spacing w:line="240" w:lineRule="auto"/>
        <w:rPr>
          <w:rFonts w:ascii="Times New Roman" w:hAnsi="Times New Roman"/>
        </w:rPr>
      </w:pPr>
      <w:r w:rsidRPr="00BF583C">
        <w:rPr>
          <w:rFonts w:ascii="Times New Roman" w:hAnsi="Times New Roman"/>
        </w:rPr>
        <w:t>Новосергиевский</w:t>
      </w:r>
      <w:r w:rsidR="00BD26BE" w:rsidRPr="00BF583C">
        <w:rPr>
          <w:rFonts w:ascii="Times New Roman" w:hAnsi="Times New Roman"/>
        </w:rPr>
        <w:t xml:space="preserve"> район относится к аграрным районам </w:t>
      </w:r>
      <w:r w:rsidRPr="00BF583C">
        <w:rPr>
          <w:rFonts w:ascii="Times New Roman" w:hAnsi="Times New Roman"/>
        </w:rPr>
        <w:t>Оренбургской</w:t>
      </w:r>
      <w:r w:rsidR="00BD26BE" w:rsidRPr="00BF583C">
        <w:rPr>
          <w:rFonts w:ascii="Times New Roman" w:hAnsi="Times New Roman"/>
        </w:rPr>
        <w:t xml:space="preserve"> области. Его агропромышленный сектор, включающий сельскохозяйственное производство и производство по переработке продукции сельского хозяйства, а также объекты, связанные с его обслуживанием является основной базовой отраслью, формирующей экономику района. </w:t>
      </w:r>
    </w:p>
    <w:p w:rsidR="00E418D2" w:rsidRPr="00BF583C" w:rsidRDefault="00BD26BE" w:rsidP="00BF583C">
      <w:pPr>
        <w:spacing w:line="240" w:lineRule="auto"/>
        <w:rPr>
          <w:rFonts w:ascii="Times New Roman" w:hAnsi="Times New Roman"/>
        </w:rPr>
      </w:pPr>
      <w:r w:rsidRPr="00BF583C">
        <w:rPr>
          <w:rFonts w:ascii="Times New Roman" w:hAnsi="Times New Roman"/>
        </w:rPr>
        <w:t xml:space="preserve">Развитие агропромышленного сектора </w:t>
      </w:r>
      <w:r w:rsidR="00685CCF" w:rsidRPr="00BF583C">
        <w:rPr>
          <w:rFonts w:ascii="Times New Roman" w:hAnsi="Times New Roman"/>
        </w:rPr>
        <w:t>Новосергиевского</w:t>
      </w:r>
      <w:r w:rsidRPr="00BF583C">
        <w:rPr>
          <w:rFonts w:ascii="Times New Roman" w:hAnsi="Times New Roman"/>
        </w:rPr>
        <w:t xml:space="preserve"> района происходит в соответствии с областными и районными программными документами. </w:t>
      </w:r>
      <w:r w:rsidR="00E418D2" w:rsidRPr="00BF583C">
        <w:rPr>
          <w:rFonts w:ascii="Times New Roman" w:hAnsi="Times New Roman"/>
        </w:rPr>
        <w:t xml:space="preserve">Относительно центров производства продуктов питания в </w:t>
      </w:r>
      <w:r w:rsidR="00685CCF" w:rsidRPr="00BF583C">
        <w:rPr>
          <w:rFonts w:ascii="Times New Roman" w:hAnsi="Times New Roman"/>
        </w:rPr>
        <w:t>Оренбургской</w:t>
      </w:r>
      <w:r w:rsidR="00E418D2" w:rsidRPr="00BF583C">
        <w:rPr>
          <w:rFonts w:ascii="Times New Roman" w:hAnsi="Times New Roman"/>
        </w:rPr>
        <w:t xml:space="preserve"> области положение планируемого поселения можно охарактеризовать как не выгодное. Общей проблемой агропромышленного комплекса является незавершенность производственных процессов – АПК региона включает только одну сферу – сельское хозяйство и наименее развитую сферу переработки сельскохозяйственного сырья, при фактическом отсутствии инфраструктурного блока и сферы обеспечивающей сельское хозяйство средствами производства и материальными ресурсами.</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Ближайшими центрами переработки сельскохозяйственного сырья являются </w:t>
      </w:r>
      <w:r w:rsidR="00333611" w:rsidRPr="00BF583C">
        <w:rPr>
          <w:rFonts w:ascii="Times New Roman" w:hAnsi="Times New Roman"/>
        </w:rPr>
        <w:t>город</w:t>
      </w:r>
      <w:r w:rsidRPr="00BF583C">
        <w:rPr>
          <w:rFonts w:ascii="Times New Roman" w:hAnsi="Times New Roman"/>
        </w:rPr>
        <w:t xml:space="preserve"> </w:t>
      </w:r>
      <w:r w:rsidR="00685CCF" w:rsidRPr="00BF583C">
        <w:rPr>
          <w:rFonts w:ascii="Times New Roman" w:hAnsi="Times New Roman"/>
        </w:rPr>
        <w:t>Оренбург</w:t>
      </w:r>
      <w:r w:rsidRPr="00BF583C">
        <w:rPr>
          <w:rFonts w:ascii="Times New Roman" w:hAnsi="Times New Roman"/>
        </w:rPr>
        <w:t>.</w:t>
      </w:r>
    </w:p>
    <w:p w:rsidR="00E418D2" w:rsidRPr="00BF583C" w:rsidRDefault="00E418D2" w:rsidP="00BF583C">
      <w:pPr>
        <w:spacing w:line="240" w:lineRule="auto"/>
        <w:rPr>
          <w:rFonts w:ascii="Times New Roman" w:hAnsi="Times New Roman"/>
        </w:rPr>
      </w:pPr>
      <w:proofErr w:type="spellStart"/>
      <w:r w:rsidRPr="00BF583C">
        <w:rPr>
          <w:rFonts w:ascii="Times New Roman" w:hAnsi="Times New Roman"/>
        </w:rPr>
        <w:t>Демогеографическое</w:t>
      </w:r>
      <w:proofErr w:type="spellEnd"/>
      <w:r w:rsidRPr="00BF583C">
        <w:rPr>
          <w:rFonts w:ascii="Times New Roman" w:hAnsi="Times New Roman"/>
        </w:rPr>
        <w:t xml:space="preserve"> положение – положение территории относительно концентрации населения, трудовых ресурсов и научно-технических кадров.</w:t>
      </w:r>
    </w:p>
    <w:p w:rsidR="00E418D2" w:rsidRPr="00BF583C" w:rsidRDefault="00333611" w:rsidP="00BF583C">
      <w:pPr>
        <w:spacing w:line="240" w:lineRule="auto"/>
        <w:rPr>
          <w:rFonts w:ascii="Times New Roman" w:hAnsi="Times New Roman"/>
        </w:rPr>
      </w:pPr>
      <w:r w:rsidRPr="00BF583C">
        <w:rPr>
          <w:rFonts w:ascii="Times New Roman" w:hAnsi="Times New Roman"/>
        </w:rPr>
        <w:t xml:space="preserve">Общая численность населения </w:t>
      </w:r>
      <w:r w:rsidR="00E70E1B" w:rsidRPr="00BF583C">
        <w:rPr>
          <w:rFonts w:ascii="Times New Roman" w:hAnsi="Times New Roman"/>
        </w:rPr>
        <w:t xml:space="preserve">Мо </w:t>
      </w:r>
      <w:r w:rsidR="00DF3BE4">
        <w:rPr>
          <w:rFonts w:ascii="Times New Roman" w:hAnsi="Times New Roman"/>
        </w:rPr>
        <w:t>Барабановский</w:t>
      </w:r>
      <w:r w:rsidR="00E70E1B" w:rsidRPr="00BF583C">
        <w:rPr>
          <w:rFonts w:ascii="Times New Roman" w:hAnsi="Times New Roman"/>
        </w:rPr>
        <w:t xml:space="preserve"> сельсовет</w:t>
      </w:r>
      <w:r w:rsidR="00591B85" w:rsidRPr="00BF583C">
        <w:rPr>
          <w:rFonts w:ascii="Times New Roman" w:hAnsi="Times New Roman"/>
        </w:rPr>
        <w:t xml:space="preserve"> на 1 января 2013</w:t>
      </w:r>
      <w:r w:rsidR="00E418D2" w:rsidRPr="00BF583C">
        <w:rPr>
          <w:rFonts w:ascii="Times New Roman" w:hAnsi="Times New Roman"/>
        </w:rPr>
        <w:t xml:space="preserve"> года составляла </w:t>
      </w:r>
      <w:r w:rsidR="005A4FDF">
        <w:rPr>
          <w:rFonts w:ascii="Times New Roman" w:hAnsi="Times New Roman"/>
        </w:rPr>
        <w:t>1057</w:t>
      </w:r>
      <w:r w:rsidR="00E70E1B" w:rsidRPr="00BF583C">
        <w:rPr>
          <w:rFonts w:ascii="Times New Roman" w:hAnsi="Times New Roman"/>
        </w:rPr>
        <w:t xml:space="preserve"> человек или </w:t>
      </w:r>
      <w:r w:rsidR="005A4FDF">
        <w:rPr>
          <w:rFonts w:ascii="Times New Roman" w:hAnsi="Times New Roman"/>
        </w:rPr>
        <w:t>2,9</w:t>
      </w:r>
      <w:r w:rsidR="00E70E1B" w:rsidRPr="00BF583C">
        <w:rPr>
          <w:rFonts w:ascii="Times New Roman" w:hAnsi="Times New Roman"/>
        </w:rPr>
        <w:t xml:space="preserve"> % от всего населения Новосергиевского района. Плотность населения – </w:t>
      </w:r>
      <w:r w:rsidR="005A4FDF">
        <w:rPr>
          <w:rFonts w:ascii="Times New Roman" w:hAnsi="Times New Roman"/>
        </w:rPr>
        <w:t>4,5</w:t>
      </w:r>
      <w:r w:rsidR="00E70E1B" w:rsidRPr="00BF583C">
        <w:rPr>
          <w:rFonts w:ascii="Times New Roman" w:hAnsi="Times New Roman"/>
        </w:rPr>
        <w:t xml:space="preserve"> чел./км</w:t>
      </w:r>
      <w:proofErr w:type="gramStart"/>
      <w:r w:rsidR="00E70E1B" w:rsidRPr="00BF583C">
        <w:rPr>
          <w:rFonts w:ascii="Times New Roman" w:hAnsi="Times New Roman"/>
          <w:vertAlign w:val="superscript"/>
        </w:rPr>
        <w:t>2</w:t>
      </w:r>
      <w:proofErr w:type="gramEnd"/>
      <w:r w:rsidR="00E418D2" w:rsidRPr="00BF583C">
        <w:rPr>
          <w:rFonts w:ascii="Times New Roman" w:hAnsi="Times New Roman"/>
        </w:rPr>
        <w:t xml:space="preserve">. </w:t>
      </w:r>
    </w:p>
    <w:p w:rsidR="00E418D2" w:rsidRPr="00BF583C" w:rsidRDefault="00E418D2" w:rsidP="00BF583C">
      <w:pPr>
        <w:spacing w:line="240" w:lineRule="auto"/>
        <w:rPr>
          <w:rFonts w:ascii="Times New Roman" w:hAnsi="Times New Roman"/>
        </w:rPr>
      </w:pPr>
      <w:r w:rsidRPr="00BF583C">
        <w:rPr>
          <w:rFonts w:ascii="Times New Roman" w:hAnsi="Times New Roman"/>
        </w:rPr>
        <w:t>Рекреационно-географическое положение - положение территории относительно основных туристических объектов, туристических центров и туристической инфраструктуры.</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Положение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F3BE4">
        <w:rPr>
          <w:rFonts w:ascii="Times New Roman" w:hAnsi="Times New Roman"/>
        </w:rPr>
        <w:t>Барабановский</w:t>
      </w:r>
      <w:r w:rsidR="00A510E6" w:rsidRPr="00BF583C">
        <w:rPr>
          <w:rFonts w:ascii="Times New Roman" w:hAnsi="Times New Roman"/>
        </w:rPr>
        <w:t xml:space="preserve"> сельсовет</w:t>
      </w:r>
      <w:r w:rsidR="00A510E6" w:rsidRPr="00BF583C">
        <w:rPr>
          <w:rFonts w:ascii="Times New Roman" w:hAnsi="Times New Roman"/>
          <w:lang/>
        </w:rPr>
        <w:t xml:space="preserve"> </w:t>
      </w:r>
      <w:r w:rsidRPr="00BF583C">
        <w:rPr>
          <w:rFonts w:ascii="Times New Roman" w:hAnsi="Times New Roman"/>
        </w:rPr>
        <w:t xml:space="preserve">относительно сложившихся и формирующихся туристических центров </w:t>
      </w:r>
      <w:r w:rsidR="00685CCF" w:rsidRPr="00BF583C">
        <w:rPr>
          <w:rFonts w:ascii="Times New Roman" w:hAnsi="Times New Roman"/>
        </w:rPr>
        <w:t>Оренбургской</w:t>
      </w:r>
      <w:r w:rsidRPr="00BF583C">
        <w:rPr>
          <w:rFonts w:ascii="Times New Roman" w:hAnsi="Times New Roman"/>
        </w:rPr>
        <w:t xml:space="preserve"> области характеризуется периферийностью. </w:t>
      </w:r>
    </w:p>
    <w:p w:rsidR="00E70E1B" w:rsidRPr="00BF583C" w:rsidRDefault="00E70E1B" w:rsidP="00BF583C">
      <w:pPr>
        <w:spacing w:line="240" w:lineRule="auto"/>
        <w:rPr>
          <w:rFonts w:ascii="Times New Roman" w:hAnsi="Times New Roman"/>
          <w:i/>
          <w:sz w:val="28"/>
          <w:szCs w:val="28"/>
        </w:rPr>
      </w:pPr>
    </w:p>
    <w:p w:rsidR="00E418D2" w:rsidRPr="00BF583C" w:rsidRDefault="00E70E1B" w:rsidP="00BF583C">
      <w:pPr>
        <w:spacing w:line="240" w:lineRule="auto"/>
        <w:rPr>
          <w:rFonts w:ascii="Times New Roman" w:hAnsi="Times New Roman"/>
          <w:szCs w:val="24"/>
        </w:rPr>
      </w:pPr>
      <w:r w:rsidRPr="00BF583C">
        <w:rPr>
          <w:rFonts w:ascii="Times New Roman" w:hAnsi="Times New Roman"/>
          <w:i/>
          <w:sz w:val="28"/>
          <w:szCs w:val="28"/>
        </w:rPr>
        <w:t>1.4. Краткая историческая справка</w:t>
      </w:r>
    </w:p>
    <w:p w:rsidR="00E418D2" w:rsidRPr="00BF583C" w:rsidRDefault="00E418D2" w:rsidP="00BF583C">
      <w:pPr>
        <w:pStyle w:val="ab"/>
        <w:tabs>
          <w:tab w:val="left" w:pos="1762"/>
        </w:tabs>
        <w:spacing w:line="240" w:lineRule="auto"/>
        <w:ind w:left="0"/>
        <w:rPr>
          <w:rFonts w:ascii="Times New Roman" w:hAnsi="Times New Roman"/>
          <w:szCs w:val="24"/>
        </w:rPr>
      </w:pPr>
    </w:p>
    <w:p w:rsidR="00034BD8" w:rsidRPr="00BF583C" w:rsidRDefault="00034BD8" w:rsidP="00BF583C">
      <w:pPr>
        <w:spacing w:line="240" w:lineRule="auto"/>
        <w:rPr>
          <w:rFonts w:ascii="Times New Roman" w:hAnsi="Times New Roman"/>
          <w:szCs w:val="24"/>
        </w:rPr>
      </w:pPr>
      <w:r w:rsidRPr="00BF583C">
        <w:rPr>
          <w:rFonts w:ascii="Times New Roman" w:hAnsi="Times New Roman"/>
          <w:szCs w:val="24"/>
        </w:rPr>
        <w:t xml:space="preserve">В 1738 году начальник Оренбургского края В.Н. Татищев и его помощник полковник Мирза </w:t>
      </w:r>
      <w:proofErr w:type="spellStart"/>
      <w:r w:rsidRPr="00BF583C">
        <w:rPr>
          <w:rFonts w:ascii="Times New Roman" w:hAnsi="Times New Roman"/>
          <w:szCs w:val="24"/>
        </w:rPr>
        <w:t>Магмет</w:t>
      </w:r>
      <w:proofErr w:type="spellEnd"/>
      <w:r w:rsidRPr="00BF583C">
        <w:rPr>
          <w:rFonts w:ascii="Times New Roman" w:hAnsi="Times New Roman"/>
          <w:szCs w:val="24"/>
        </w:rPr>
        <w:t xml:space="preserve"> </w:t>
      </w:r>
      <w:proofErr w:type="spellStart"/>
      <w:r w:rsidRPr="00BF583C">
        <w:rPr>
          <w:rFonts w:ascii="Times New Roman" w:hAnsi="Times New Roman"/>
          <w:szCs w:val="24"/>
        </w:rPr>
        <w:t>Тевклеев</w:t>
      </w:r>
      <w:proofErr w:type="spellEnd"/>
      <w:r w:rsidRPr="00BF583C">
        <w:rPr>
          <w:rFonts w:ascii="Times New Roman" w:hAnsi="Times New Roman"/>
          <w:szCs w:val="24"/>
        </w:rPr>
        <w:t xml:space="preserve"> основали </w:t>
      </w:r>
      <w:proofErr w:type="spellStart"/>
      <w:r w:rsidRPr="00BF583C">
        <w:rPr>
          <w:rFonts w:ascii="Times New Roman" w:hAnsi="Times New Roman"/>
          <w:szCs w:val="24"/>
        </w:rPr>
        <w:t>Новосергиевскую</w:t>
      </w:r>
      <w:proofErr w:type="spellEnd"/>
      <w:r w:rsidRPr="00BF583C">
        <w:rPr>
          <w:rFonts w:ascii="Times New Roman" w:hAnsi="Times New Roman"/>
          <w:szCs w:val="24"/>
        </w:rPr>
        <w:t xml:space="preserve"> крепость. Она занимала выгодное положение на высоком берегу реки </w:t>
      </w:r>
      <w:proofErr w:type="spellStart"/>
      <w:r w:rsidRPr="00BF583C">
        <w:rPr>
          <w:rFonts w:ascii="Times New Roman" w:hAnsi="Times New Roman"/>
          <w:szCs w:val="24"/>
        </w:rPr>
        <w:t>Лебяжка</w:t>
      </w:r>
      <w:proofErr w:type="spellEnd"/>
      <w:r w:rsidRPr="00BF583C">
        <w:rPr>
          <w:rFonts w:ascii="Times New Roman" w:hAnsi="Times New Roman"/>
          <w:szCs w:val="24"/>
        </w:rPr>
        <w:t xml:space="preserve"> у ее впадения в Сакмару. С востока крепость прикрывалась рекой </w:t>
      </w:r>
      <w:proofErr w:type="spellStart"/>
      <w:r w:rsidRPr="00BF583C">
        <w:rPr>
          <w:rFonts w:ascii="Times New Roman" w:hAnsi="Times New Roman"/>
          <w:szCs w:val="24"/>
        </w:rPr>
        <w:t>Кувай</w:t>
      </w:r>
      <w:proofErr w:type="spellEnd"/>
      <w:r w:rsidRPr="00BF583C">
        <w:rPr>
          <w:rFonts w:ascii="Times New Roman" w:hAnsi="Times New Roman"/>
          <w:szCs w:val="24"/>
        </w:rPr>
        <w:t xml:space="preserve">. В том же 1738 году была открыта переправа через реку Самару в районе горы Маячной. Крепость первое время называлась </w:t>
      </w:r>
      <w:proofErr w:type="spellStart"/>
      <w:r w:rsidRPr="00BF583C">
        <w:rPr>
          <w:rFonts w:ascii="Times New Roman" w:hAnsi="Times New Roman"/>
          <w:szCs w:val="24"/>
        </w:rPr>
        <w:t>Тевклевым</w:t>
      </w:r>
      <w:proofErr w:type="spellEnd"/>
      <w:r w:rsidRPr="00BF583C">
        <w:rPr>
          <w:rFonts w:ascii="Times New Roman" w:hAnsi="Times New Roman"/>
          <w:szCs w:val="24"/>
        </w:rPr>
        <w:t xml:space="preserve"> бродом. Поскольку православная церковь, как свидетельствуют архивы, была построена еще при императрице Анне Иоанновне и освящена в 1737 году, то, надо полагать, крепость была основана не на голом месте, а при существующем маленьком селе Сергиево. </w:t>
      </w:r>
    </w:p>
    <w:p w:rsidR="00034BD8" w:rsidRPr="00BF583C" w:rsidRDefault="00034BD8" w:rsidP="00BF583C">
      <w:pPr>
        <w:spacing w:line="240" w:lineRule="auto"/>
        <w:rPr>
          <w:rFonts w:ascii="Times New Roman" w:hAnsi="Times New Roman"/>
          <w:szCs w:val="24"/>
        </w:rPr>
      </w:pPr>
      <w:r w:rsidRPr="00BF583C">
        <w:rPr>
          <w:rFonts w:ascii="Times New Roman" w:hAnsi="Times New Roman"/>
          <w:szCs w:val="24"/>
        </w:rPr>
        <w:t xml:space="preserve">В 1841 году Новосергиевка была включена в территорию </w:t>
      </w:r>
      <w:proofErr w:type="spellStart"/>
      <w:r w:rsidRPr="00BF583C">
        <w:rPr>
          <w:rFonts w:ascii="Times New Roman" w:hAnsi="Times New Roman"/>
          <w:szCs w:val="24"/>
        </w:rPr>
        <w:t>Матвеевской</w:t>
      </w:r>
      <w:proofErr w:type="spellEnd"/>
      <w:r w:rsidRPr="00BF583C">
        <w:rPr>
          <w:rFonts w:ascii="Times New Roman" w:hAnsi="Times New Roman"/>
          <w:szCs w:val="24"/>
        </w:rPr>
        <w:t xml:space="preserve"> крепости, а в 1867 - в </w:t>
      </w:r>
      <w:proofErr w:type="spellStart"/>
      <w:r w:rsidRPr="00BF583C">
        <w:rPr>
          <w:rFonts w:ascii="Times New Roman" w:hAnsi="Times New Roman"/>
          <w:szCs w:val="24"/>
        </w:rPr>
        <w:t>Барабановскую</w:t>
      </w:r>
      <w:proofErr w:type="spellEnd"/>
      <w:r w:rsidRPr="00BF583C">
        <w:rPr>
          <w:rFonts w:ascii="Times New Roman" w:hAnsi="Times New Roman"/>
          <w:szCs w:val="24"/>
        </w:rPr>
        <w:t xml:space="preserve">, где и состояла вплоть до 1928 года. В период с 1871 по 1877 годы была построена железнодорожная станция Новосергиевская, а в октябре 1907 года здесь открылась железнодорожная школа. Годом позже на неудобных землях среди </w:t>
      </w:r>
      <w:r w:rsidRPr="00BF583C">
        <w:rPr>
          <w:rFonts w:ascii="Times New Roman" w:hAnsi="Times New Roman"/>
          <w:szCs w:val="24"/>
        </w:rPr>
        <w:lastRenderedPageBreak/>
        <w:t>Лесистых Холмов появилась кумысолечебница "Царский двор", которая существует по сей день и называется санаторием "Степной маяк". В то же время, в начале XX века, в распаде реки Солдатка один из богатейших людей села Барабановка открыл санаторий "Красная поляна". Лесоводами в 1882-1900 годах заложен ценный лесной массив "</w:t>
      </w:r>
      <w:proofErr w:type="spellStart"/>
      <w:r w:rsidRPr="00BF583C">
        <w:rPr>
          <w:rFonts w:ascii="Times New Roman" w:hAnsi="Times New Roman"/>
          <w:szCs w:val="24"/>
        </w:rPr>
        <w:t>Платовская</w:t>
      </w:r>
      <w:proofErr w:type="spellEnd"/>
      <w:r w:rsidRPr="00BF583C">
        <w:rPr>
          <w:rFonts w:ascii="Times New Roman" w:hAnsi="Times New Roman"/>
          <w:szCs w:val="24"/>
        </w:rPr>
        <w:t xml:space="preserve"> дача".</w:t>
      </w:r>
    </w:p>
    <w:p w:rsidR="00034BD8" w:rsidRPr="00BF583C" w:rsidRDefault="00034BD8" w:rsidP="00BF583C">
      <w:pPr>
        <w:pStyle w:val="aff6"/>
        <w:spacing w:before="0" w:beforeAutospacing="0" w:after="0" w:afterAutospacing="0"/>
        <w:ind w:firstLine="709"/>
      </w:pPr>
      <w:r w:rsidRPr="00BF583C">
        <w:t xml:space="preserve">Не обошли стороной Новосергиевку революции и войны. Советская власть устанавливалась в кровопролитных боях, о которых напоминают памятники. </w:t>
      </w:r>
    </w:p>
    <w:p w:rsidR="00034BD8" w:rsidRPr="00BF583C" w:rsidRDefault="00034BD8" w:rsidP="00BF583C">
      <w:pPr>
        <w:pStyle w:val="aff6"/>
        <w:spacing w:before="0" w:beforeAutospacing="0" w:after="0" w:afterAutospacing="0"/>
        <w:ind w:firstLine="709"/>
      </w:pPr>
      <w:r w:rsidRPr="00BF583C">
        <w:t xml:space="preserve">Одним из важных моментов стало посещение </w:t>
      </w:r>
      <w:proofErr w:type="spellStart"/>
      <w:r w:rsidRPr="00BF583C">
        <w:t>Калининым</w:t>
      </w:r>
      <w:proofErr w:type="spellEnd"/>
      <w:r w:rsidRPr="00BF583C">
        <w:t xml:space="preserve"> - Председателем ВЦИК - 22 сентября 1919 года пос. Новосергиевка и с. Покровка, где он выступил на митинге по поводу образования первого в Оренбуржье совхоза "Красная житница".</w:t>
      </w:r>
    </w:p>
    <w:p w:rsidR="00034BD8" w:rsidRPr="00BF583C" w:rsidRDefault="00034BD8" w:rsidP="00BF583C">
      <w:pPr>
        <w:pStyle w:val="aff6"/>
        <w:spacing w:before="0" w:beforeAutospacing="0" w:after="0" w:afterAutospacing="0"/>
        <w:ind w:firstLine="709"/>
      </w:pPr>
      <w:r w:rsidRPr="00BF583C">
        <w:t xml:space="preserve">В 1934 году был создан Новосергиевский район с административным центром в пос. Новосергиевка. </w:t>
      </w:r>
    </w:p>
    <w:p w:rsidR="00034BD8" w:rsidRPr="00BF583C" w:rsidRDefault="00034BD8" w:rsidP="00BF583C">
      <w:pPr>
        <w:pStyle w:val="aff6"/>
        <w:spacing w:before="0" w:beforeAutospacing="0" w:after="0" w:afterAutospacing="0"/>
        <w:ind w:firstLine="709"/>
      </w:pPr>
      <w:r w:rsidRPr="00BF583C">
        <w:t>С 1948 года пос. Новосергиевка имел статус посёлка городского типа.</w:t>
      </w:r>
    </w:p>
    <w:p w:rsidR="00034BD8" w:rsidRPr="00BF583C" w:rsidRDefault="00034BD8" w:rsidP="005A4FDF">
      <w:pPr>
        <w:pStyle w:val="aff6"/>
        <w:spacing w:before="0" w:beforeAutospacing="0" w:after="0" w:afterAutospacing="0"/>
        <w:ind w:firstLine="709"/>
      </w:pPr>
      <w:r w:rsidRPr="00BF583C">
        <w:t xml:space="preserve">В настоящее время Новосергиевский поссовет с центром в пос. Новосергиевка имеет статус сельского поселения. </w:t>
      </w:r>
    </w:p>
    <w:p w:rsidR="00E418D2" w:rsidRDefault="00034BD8" w:rsidP="005A4FDF">
      <w:pPr>
        <w:pStyle w:val="ab"/>
        <w:spacing w:line="240" w:lineRule="auto"/>
        <w:ind w:left="0"/>
        <w:rPr>
          <w:rFonts w:ascii="Times New Roman" w:hAnsi="Times New Roman"/>
          <w:szCs w:val="24"/>
        </w:rPr>
      </w:pPr>
      <w:r w:rsidRPr="00BF583C">
        <w:rPr>
          <w:rFonts w:ascii="Times New Roman" w:hAnsi="Times New Roman"/>
          <w:szCs w:val="24"/>
        </w:rPr>
        <w:t>По составу населения район является многонациональным. Здесь проживают русские, башкиры, украинцы, татары, мордва и другие.</w:t>
      </w:r>
    </w:p>
    <w:p w:rsidR="005A4FDF" w:rsidRPr="005A4FDF" w:rsidRDefault="005A4FDF" w:rsidP="005A4FDF">
      <w:pPr>
        <w:pStyle w:val="ab"/>
        <w:spacing w:line="240" w:lineRule="auto"/>
        <w:ind w:left="0"/>
        <w:rPr>
          <w:rFonts w:ascii="Times New Roman" w:hAnsi="Times New Roman"/>
          <w:szCs w:val="24"/>
        </w:rPr>
      </w:pPr>
      <w:r>
        <w:rPr>
          <w:rFonts w:ascii="Times New Roman" w:hAnsi="Times New Roman"/>
          <w:szCs w:val="24"/>
        </w:rPr>
        <w:t>С</w:t>
      </w:r>
      <w:r w:rsidRPr="005A4FDF">
        <w:rPr>
          <w:rFonts w:ascii="Times New Roman" w:hAnsi="Times New Roman"/>
          <w:szCs w:val="24"/>
        </w:rPr>
        <w:t>ело Барабановка</w:t>
      </w:r>
      <w:r>
        <w:rPr>
          <w:rFonts w:ascii="Times New Roman" w:hAnsi="Times New Roman"/>
          <w:szCs w:val="24"/>
        </w:rPr>
        <w:t xml:space="preserve"> </w:t>
      </w:r>
      <w:r w:rsidRPr="005A4FDF">
        <w:rPr>
          <w:rFonts w:ascii="Times New Roman" w:hAnsi="Times New Roman"/>
          <w:szCs w:val="24"/>
        </w:rPr>
        <w:t>образовалось где-то в 1828-1830 годах. С того времени начинается история села.</w:t>
      </w:r>
    </w:p>
    <w:p w:rsidR="005A4FDF" w:rsidRPr="005A4FDF" w:rsidRDefault="005A4FDF" w:rsidP="005A4FDF">
      <w:pPr>
        <w:pStyle w:val="ab"/>
        <w:spacing w:line="240" w:lineRule="auto"/>
        <w:ind w:left="0"/>
        <w:rPr>
          <w:rFonts w:ascii="Times New Roman" w:hAnsi="Times New Roman"/>
          <w:szCs w:val="24"/>
        </w:rPr>
      </w:pPr>
      <w:r w:rsidRPr="005A4FDF">
        <w:rPr>
          <w:rFonts w:ascii="Times New Roman" w:hAnsi="Times New Roman"/>
          <w:szCs w:val="24"/>
        </w:rPr>
        <w:t xml:space="preserve"> В 1867 году село Барабановка стало волостным центром, в состав </w:t>
      </w:r>
      <w:proofErr w:type="spellStart"/>
      <w:r w:rsidRPr="005A4FDF">
        <w:rPr>
          <w:rFonts w:ascii="Times New Roman" w:hAnsi="Times New Roman"/>
          <w:szCs w:val="24"/>
        </w:rPr>
        <w:t>Барабановской</w:t>
      </w:r>
      <w:proofErr w:type="spellEnd"/>
      <w:r w:rsidRPr="005A4FDF">
        <w:rPr>
          <w:rFonts w:ascii="Times New Roman" w:hAnsi="Times New Roman"/>
          <w:szCs w:val="24"/>
        </w:rPr>
        <w:t xml:space="preserve"> волос</w:t>
      </w:r>
      <w:r w:rsidR="002153C9">
        <w:rPr>
          <w:rFonts w:ascii="Times New Roman" w:hAnsi="Times New Roman"/>
          <w:szCs w:val="24"/>
        </w:rPr>
        <w:t>ти входили три села и 2 деревни</w:t>
      </w:r>
      <w:r w:rsidRPr="005A4FDF">
        <w:rPr>
          <w:rFonts w:ascii="Times New Roman" w:hAnsi="Times New Roman"/>
          <w:szCs w:val="24"/>
        </w:rPr>
        <w:t>: село</w:t>
      </w:r>
      <w:r w:rsidR="002153C9">
        <w:rPr>
          <w:rFonts w:ascii="Times New Roman" w:hAnsi="Times New Roman"/>
          <w:szCs w:val="24"/>
        </w:rPr>
        <w:t xml:space="preserve"> Барабановка</w:t>
      </w:r>
      <w:r w:rsidRPr="005A4FDF">
        <w:rPr>
          <w:rFonts w:ascii="Times New Roman" w:hAnsi="Times New Roman"/>
          <w:szCs w:val="24"/>
        </w:rPr>
        <w:t xml:space="preserve">, с. Новосергиевское, с. </w:t>
      </w:r>
      <w:proofErr w:type="spellStart"/>
      <w:r w:rsidRPr="005A4FDF">
        <w:rPr>
          <w:rFonts w:ascii="Times New Roman" w:hAnsi="Times New Roman"/>
          <w:szCs w:val="24"/>
        </w:rPr>
        <w:t>Бурдыгино</w:t>
      </w:r>
      <w:proofErr w:type="spellEnd"/>
      <w:r w:rsidRPr="005A4FDF">
        <w:rPr>
          <w:rFonts w:ascii="Times New Roman" w:hAnsi="Times New Roman"/>
          <w:szCs w:val="24"/>
        </w:rPr>
        <w:t>, здесь насчитывалось 1406 жителей из них русских 1304 человека и 102 украинца.</w:t>
      </w:r>
    </w:p>
    <w:p w:rsidR="005A4FDF" w:rsidRPr="005A4FDF" w:rsidRDefault="005A4FDF" w:rsidP="005A4FDF">
      <w:pPr>
        <w:pStyle w:val="ab"/>
        <w:spacing w:line="240" w:lineRule="auto"/>
        <w:ind w:left="0"/>
        <w:rPr>
          <w:rFonts w:ascii="Times New Roman" w:hAnsi="Times New Roman"/>
          <w:szCs w:val="24"/>
        </w:rPr>
      </w:pPr>
      <w:r w:rsidRPr="005A4FDF">
        <w:rPr>
          <w:rFonts w:ascii="Times New Roman" w:hAnsi="Times New Roman"/>
          <w:szCs w:val="24"/>
        </w:rPr>
        <w:t xml:space="preserve"> Действовали 5 кузнец, водяная мельница, маслобойня, </w:t>
      </w:r>
      <w:proofErr w:type="spellStart"/>
      <w:r w:rsidRPr="005A4FDF">
        <w:rPr>
          <w:rFonts w:ascii="Times New Roman" w:hAnsi="Times New Roman"/>
          <w:szCs w:val="24"/>
        </w:rPr>
        <w:t>сидельные</w:t>
      </w:r>
      <w:proofErr w:type="spellEnd"/>
      <w:r w:rsidRPr="005A4FDF">
        <w:rPr>
          <w:rFonts w:ascii="Times New Roman" w:hAnsi="Times New Roman"/>
          <w:szCs w:val="24"/>
        </w:rPr>
        <w:t xml:space="preserve"> заведения, валяльные мастерские, работало 2 портных.</w:t>
      </w:r>
    </w:p>
    <w:p w:rsidR="005A4FDF" w:rsidRPr="005A4FDF" w:rsidRDefault="005A4FDF" w:rsidP="005A4FDF">
      <w:pPr>
        <w:pStyle w:val="ab"/>
        <w:spacing w:line="240" w:lineRule="auto"/>
        <w:ind w:left="0"/>
        <w:rPr>
          <w:rFonts w:ascii="Times New Roman" w:hAnsi="Times New Roman"/>
          <w:szCs w:val="24"/>
        </w:rPr>
      </w:pPr>
      <w:r w:rsidRPr="005A4FDF">
        <w:rPr>
          <w:rFonts w:ascii="Times New Roman" w:hAnsi="Times New Roman"/>
          <w:szCs w:val="24"/>
        </w:rPr>
        <w:t xml:space="preserve"> В с. Барабановка действовала </w:t>
      </w:r>
      <w:proofErr w:type="spellStart"/>
      <w:r w:rsidRPr="005A4FDF">
        <w:rPr>
          <w:rFonts w:ascii="Times New Roman" w:hAnsi="Times New Roman"/>
          <w:szCs w:val="24"/>
        </w:rPr>
        <w:t>Казанско-Богородитская</w:t>
      </w:r>
      <w:proofErr w:type="spellEnd"/>
      <w:r w:rsidRPr="005A4FDF">
        <w:rPr>
          <w:rFonts w:ascii="Times New Roman" w:hAnsi="Times New Roman"/>
          <w:szCs w:val="24"/>
        </w:rPr>
        <w:t xml:space="preserve"> </w:t>
      </w:r>
      <w:proofErr w:type="gramStart"/>
      <w:r w:rsidRPr="005A4FDF">
        <w:rPr>
          <w:rFonts w:ascii="Times New Roman" w:hAnsi="Times New Roman"/>
          <w:szCs w:val="24"/>
        </w:rPr>
        <w:t>церковь</w:t>
      </w:r>
      <w:proofErr w:type="gramEnd"/>
      <w:r w:rsidRPr="005A4FDF">
        <w:rPr>
          <w:rFonts w:ascii="Times New Roman" w:hAnsi="Times New Roman"/>
          <w:szCs w:val="24"/>
        </w:rPr>
        <w:t xml:space="preserve"> построенная в 1856 году на средства прихожан, в церкви имелась библиотека, в приходе было 2 школы. Церковь просуществовала до 1931 </w:t>
      </w:r>
      <w:proofErr w:type="gramStart"/>
      <w:r w:rsidRPr="005A4FDF">
        <w:rPr>
          <w:rFonts w:ascii="Times New Roman" w:hAnsi="Times New Roman"/>
          <w:szCs w:val="24"/>
        </w:rPr>
        <w:t>года</w:t>
      </w:r>
      <w:proofErr w:type="gramEnd"/>
      <w:r w:rsidRPr="005A4FDF">
        <w:rPr>
          <w:rFonts w:ascii="Times New Roman" w:hAnsi="Times New Roman"/>
          <w:szCs w:val="24"/>
        </w:rPr>
        <w:t xml:space="preserve"> потом была закрыта и передана под культурно-просветительские цели.</w:t>
      </w:r>
    </w:p>
    <w:p w:rsidR="005A4FDF" w:rsidRDefault="005A4FDF" w:rsidP="005A4FDF">
      <w:pPr>
        <w:pStyle w:val="ab"/>
        <w:spacing w:line="240" w:lineRule="auto"/>
        <w:ind w:left="0"/>
        <w:rPr>
          <w:rFonts w:ascii="Times New Roman" w:hAnsi="Times New Roman"/>
          <w:szCs w:val="24"/>
        </w:rPr>
      </w:pPr>
      <w:r w:rsidRPr="005A4FDF">
        <w:rPr>
          <w:rFonts w:ascii="Times New Roman" w:hAnsi="Times New Roman"/>
          <w:szCs w:val="24"/>
        </w:rPr>
        <w:t xml:space="preserve"> Барабановка долгое время оставалась волостным </w:t>
      </w:r>
      <w:proofErr w:type="gramStart"/>
      <w:r w:rsidRPr="005A4FDF">
        <w:rPr>
          <w:rFonts w:ascii="Times New Roman" w:hAnsi="Times New Roman"/>
          <w:szCs w:val="24"/>
        </w:rPr>
        <w:t>центром</w:t>
      </w:r>
      <w:proofErr w:type="gramEnd"/>
      <w:r w:rsidRPr="005A4FDF">
        <w:rPr>
          <w:rFonts w:ascii="Times New Roman" w:hAnsi="Times New Roman"/>
          <w:szCs w:val="24"/>
        </w:rPr>
        <w:t xml:space="preserve"> и росло по численности, например в 1910 году в селе насчитывалось 300 дворов с населением 3135 человек</w:t>
      </w:r>
      <w:r>
        <w:rPr>
          <w:rFonts w:ascii="Times New Roman" w:hAnsi="Times New Roman"/>
          <w:szCs w:val="24"/>
        </w:rPr>
        <w:t>.</w:t>
      </w:r>
    </w:p>
    <w:p w:rsidR="005A4FDF" w:rsidRPr="00BF583C" w:rsidRDefault="005A4FDF" w:rsidP="005A4FDF">
      <w:pPr>
        <w:pStyle w:val="ab"/>
        <w:spacing w:line="240" w:lineRule="auto"/>
        <w:ind w:left="0"/>
        <w:rPr>
          <w:rFonts w:ascii="Times New Roman" w:hAnsi="Times New Roman"/>
          <w:szCs w:val="24"/>
        </w:rPr>
      </w:pPr>
      <w:proofErr w:type="gramStart"/>
      <w:r>
        <w:rPr>
          <w:rFonts w:ascii="Times New Roman" w:hAnsi="Times New Roman"/>
          <w:szCs w:val="24"/>
        </w:rPr>
        <w:t>Но</w:t>
      </w:r>
      <w:proofErr w:type="gramEnd"/>
      <w:r>
        <w:rPr>
          <w:rFonts w:ascii="Times New Roman" w:hAnsi="Times New Roman"/>
          <w:szCs w:val="24"/>
        </w:rPr>
        <w:t xml:space="preserve"> не смотря на это, в связи с растущей привлекательностью больших городов с большой возможностью, население </w:t>
      </w:r>
      <w:r w:rsidR="00E124E1">
        <w:rPr>
          <w:rFonts w:ascii="Times New Roman" w:hAnsi="Times New Roman"/>
          <w:szCs w:val="24"/>
        </w:rPr>
        <w:t>сельсовета из-за миграционного оттока стало с постоянной регулярностью уменьшаться.</w:t>
      </w:r>
    </w:p>
    <w:p w:rsidR="006D7FC6" w:rsidRPr="00BF583C" w:rsidRDefault="006D7FC6" w:rsidP="005A4FDF">
      <w:pPr>
        <w:pStyle w:val="ab"/>
        <w:spacing w:line="240" w:lineRule="auto"/>
        <w:ind w:left="0"/>
        <w:rPr>
          <w:rFonts w:ascii="Times New Roman" w:hAnsi="Times New Roman"/>
          <w:szCs w:val="24"/>
        </w:rPr>
      </w:pPr>
    </w:p>
    <w:p w:rsidR="006D7FC6" w:rsidRPr="00BF583C" w:rsidRDefault="006D7FC6" w:rsidP="00BF583C">
      <w:pPr>
        <w:pStyle w:val="ab"/>
        <w:spacing w:line="240" w:lineRule="auto"/>
        <w:ind w:left="0"/>
        <w:rPr>
          <w:rFonts w:ascii="Times New Roman" w:hAnsi="Times New Roman"/>
          <w:i/>
          <w:sz w:val="28"/>
          <w:szCs w:val="28"/>
        </w:rPr>
      </w:pPr>
      <w:r w:rsidRPr="00BF583C">
        <w:rPr>
          <w:rFonts w:ascii="Times New Roman" w:hAnsi="Times New Roman"/>
          <w:i/>
          <w:sz w:val="28"/>
          <w:szCs w:val="28"/>
        </w:rPr>
        <w:t>1.5. Сведения о планах и программах комплексного социально-экономического развития муниципального образования</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В планируемом муниципальном образовании действуют следующие планы и программы социально-экономического развития:</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Приоритетные национальные проекты.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 «Доступное и комфортное жилье - гражданам России»;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 «Здоровье»;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 «Образование»;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«Развитие АПК (в рамках госпрограммы)».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Областные целевые программы.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«Энергосбережение и повышение </w:t>
      </w:r>
      <w:proofErr w:type="spellStart"/>
      <w:r w:rsidRPr="00BF583C">
        <w:rPr>
          <w:rFonts w:ascii="Times New Roman" w:hAnsi="Times New Roman"/>
          <w:szCs w:val="24"/>
        </w:rPr>
        <w:t>энергоэффективности</w:t>
      </w:r>
      <w:proofErr w:type="spellEnd"/>
      <w:r w:rsidRPr="00BF583C">
        <w:rPr>
          <w:rFonts w:ascii="Times New Roman" w:hAnsi="Times New Roman"/>
          <w:szCs w:val="24"/>
        </w:rPr>
        <w:t xml:space="preserve"> в Оренбургской области на 2010-2015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«Совершенствование организации питания учащихся в общеобразовательных учреждениях Оренбургской области на 2011-2013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lastRenderedPageBreak/>
        <w:t xml:space="preserve">-Программа «Реализация государственной молодежной политики в Оренбургской области «Молодежь Оренбуржья» на 2011-2015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«Стимулирование развития жилищного строительства в Оренбургской области в 2011–2015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сети автомобильных дорог Оренбургской области на 2010–2015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«Обеспечение подъезда к населенным пунктам Оренбургской области по автомобильным дорогам с твердым покрытием на 2010–2020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«Дети Оренбуржья на 2011–2013годы»;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«Обеспечение жильем молодых семей в Оренбургской области на 2011 - 2015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-Подпрограмма «Развитие системы </w:t>
      </w:r>
      <w:proofErr w:type="spellStart"/>
      <w:r w:rsidRPr="00BF583C">
        <w:rPr>
          <w:rFonts w:ascii="Times New Roman" w:hAnsi="Times New Roman"/>
          <w:szCs w:val="24"/>
        </w:rPr>
        <w:t>градорегулирования</w:t>
      </w:r>
      <w:proofErr w:type="spellEnd"/>
      <w:r w:rsidRPr="00BF583C">
        <w:rPr>
          <w:rFonts w:ascii="Times New Roman" w:hAnsi="Times New Roman"/>
          <w:szCs w:val="24"/>
        </w:rPr>
        <w:t xml:space="preserve"> в Оренбургской области на 2011 - 2015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«Охрана, защита и воспроизводство лесов Оренбургской области на 2011 - 2013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«Обеспечение правопорядка на территории Оренбургской области на 2011 - 2014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«Защитник Отечества на 2011 - 2014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«Предупреждение распространения заболевания, вызываемого вирусом иммунодефицита человека (ВИЧ-инфекция) на 2011 - 2014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-Программа «Комплексные меры по совершенствованию системы физической культуры, спорта и туризма в Оренбургской области на 2011 – 2015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«Патриотическое воспитание граждан Оренбургской области на 2011 - 2015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«Реабилитация инвалидов в Оренбургской области на 2011 - 2015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«Модернизация машиностроительного комплекса Оренбургской области на 2011 - 2015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туризма в Оренбургской области на 2011 - 2016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«Социальное развитие села до 2013 года»;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«Комплексные меры по организации сбора, утилизации и уничтожения биологических отходов на территории Оренбургской области на 2012–2016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«Модернизация здравоохранения Оренбургской области на 2011-2012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«Сохранение и восстановление плодородия почв земель сельскохозяйственного назначения и </w:t>
      </w:r>
      <w:proofErr w:type="spellStart"/>
      <w:r w:rsidRPr="00BF583C">
        <w:rPr>
          <w:rFonts w:ascii="Times New Roman" w:hAnsi="Times New Roman"/>
          <w:szCs w:val="24"/>
        </w:rPr>
        <w:t>агроландшафтов</w:t>
      </w:r>
      <w:proofErr w:type="spellEnd"/>
      <w:r w:rsidRPr="00BF583C">
        <w:rPr>
          <w:rFonts w:ascii="Times New Roman" w:hAnsi="Times New Roman"/>
          <w:szCs w:val="24"/>
        </w:rPr>
        <w:t xml:space="preserve"> Оренбургской области на 2011-2013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«Строительство обходов городов и населенных пунктов Оренбургской области на 2012-2020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«Социальная поддержка семей с детьми-инвалидами «Мы вместе»;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«Педагогические кадры Оренбуржья на 2009-2015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«Диссеминация инновационного опыта в системе образования Оренбургской области на 2010-2015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торговли в Оренбургской области на 2012–2014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«Повышение эффективности бюджетных расходов Оренбургской области на 2011–2013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«Организация отдыха и оздоровления детей Оренбургской области на 2011–2014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мясного скотоводства Оренбургской области на 2009-2012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lastRenderedPageBreak/>
        <w:t xml:space="preserve">-Программа «Повышение безопасности дорожного движения в Оренбургской области в 2009-2012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«Улучшение условий и охраны труда в Оренбургской области на 2009-2012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«Старшее поколение на 2011–2013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«Комплексные меры противодействия злоупотреблению наркотиками и их незаконному обороту в Оренбургской области на 2010-2012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-Программа «Профилактика раннего семейного неблагополучия «</w:t>
      </w:r>
      <w:proofErr w:type="spellStart"/>
      <w:r w:rsidRPr="00BF583C">
        <w:rPr>
          <w:rFonts w:ascii="Times New Roman" w:hAnsi="Times New Roman"/>
          <w:szCs w:val="24"/>
        </w:rPr>
        <w:t>СемьЯ</w:t>
      </w:r>
      <w:proofErr w:type="spellEnd"/>
      <w:r w:rsidRPr="00BF583C">
        <w:rPr>
          <w:rFonts w:ascii="Times New Roman" w:hAnsi="Times New Roman"/>
          <w:szCs w:val="24"/>
        </w:rPr>
        <w:t xml:space="preserve">» на 2010-2012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-Подпрограмма «Развитие материальной базы строительного комплекса Оренбургской области в 2011–2015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-Подпрограмма «Комплексное освоение и развитие территорий в целях жилищного строительства в 2011–2015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-Подпрограмма «Переселение граждан Оренбургской области из многоквартирных жилых домов, признанных аварийными, в 2011–2015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-Подпрограмма «Развитие ипотечного жилищного кредитования в Оренбургской области в 2011–2015 годах»;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«Сохранение и регулирование численности объектов животного мира на 2008-2012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легкой промышленности Оренбургской области на 2010-2012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«Модернизация телекоммуникационной инфраструктуры в Оренбургской области на 2012–2016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«Воспроизводство минерально-сырьевой базы общераспространенных полезных ископаемых Оренбургской области на 2010-2012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сельского хозяйства и регулирование рынков сельскохозяйственной продукции, сырья и продовольствия Оренбургской области» на 2008-2012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«Протяни руку помощи!» на 2010-2012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Районные целевые программы.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Программа «Комплексные меры противодействия злоупотреблению наркотиками и их незаконному обороту  в  муниципальном образования  Новосергиевский  район на 2009-2012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Районная целевая программа по улучшению условий и охраны труда на территории Новосергиевского района на 2009 – 2012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w:t>
      </w:r>
      <w:r w:rsidRPr="00BF583C">
        <w:rPr>
          <w:rFonts w:ascii="Times New Roman" w:hAnsi="Times New Roman"/>
        </w:rPr>
        <w:t xml:space="preserve"> </w:t>
      </w:r>
      <w:r w:rsidRPr="00BF583C">
        <w:rPr>
          <w:rFonts w:ascii="Times New Roman" w:hAnsi="Times New Roman"/>
          <w:szCs w:val="24"/>
        </w:rPr>
        <w:t>Районная целевая программа «Повышение эффективности энергопотребления и энергосбережение в муниципальном образовании Новосергиевский район Оренбургской области на 2010 – 2020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Районная целевая программа  "Развитие  торговли  в Новосергиевском районе на 2012 - 2014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 -Программа «Обеспечение отдыха, оздоровления и занятости детей и подростков в Новосергиевском районе»;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Районная целевая программа «Реабилитация инвалидов в Новосергиевском районе» на 2011 -2015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Муниципальная целевая программа «Развитие системы здравоохранения муниципального образования Новосергиевский район на 2011 – 2013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«Программа развития воспитания в системе образования Новосергиевского района на 2011-2013 гг.»;</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w:t>
      </w:r>
      <w:r w:rsidRPr="00BF583C">
        <w:rPr>
          <w:rFonts w:ascii="Times New Roman" w:hAnsi="Times New Roman"/>
        </w:rPr>
        <w:t xml:space="preserve"> </w:t>
      </w:r>
      <w:r w:rsidRPr="00BF583C">
        <w:rPr>
          <w:rFonts w:ascii="Times New Roman" w:hAnsi="Times New Roman"/>
          <w:szCs w:val="24"/>
        </w:rPr>
        <w:t>Районная целевая программа социальной поддержки граждан, находящихся в трудной жизненной ситуации, "Забота" на 2011 - 2013 годы;</w:t>
      </w:r>
    </w:p>
    <w:p w:rsidR="00407227"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lastRenderedPageBreak/>
        <w:t>-</w:t>
      </w:r>
      <w:r w:rsidR="00407227" w:rsidRPr="00BF583C">
        <w:rPr>
          <w:rFonts w:ascii="Times New Roman" w:hAnsi="Times New Roman"/>
          <w:szCs w:val="24"/>
        </w:rPr>
        <w:t xml:space="preserve"> Программа «Развитие дошкольного образования в Новосергиевском. районе на 2011-2013 гг.»;</w:t>
      </w:r>
    </w:p>
    <w:p w:rsidR="00407227" w:rsidRPr="00BF583C" w:rsidRDefault="00407227" w:rsidP="00BF583C">
      <w:pPr>
        <w:pStyle w:val="ab"/>
        <w:spacing w:line="240" w:lineRule="auto"/>
        <w:ind w:left="0"/>
        <w:rPr>
          <w:rFonts w:ascii="Times New Roman" w:hAnsi="Times New Roman"/>
          <w:szCs w:val="24"/>
        </w:rPr>
      </w:pPr>
      <w:r w:rsidRPr="00BF583C">
        <w:rPr>
          <w:rFonts w:ascii="Times New Roman" w:hAnsi="Times New Roman"/>
          <w:szCs w:val="24"/>
        </w:rPr>
        <w:t>- Районная межведомственная программа «Дети Оренбуржья. Новосергиевский район на 2011-2013 годы»;</w:t>
      </w:r>
    </w:p>
    <w:p w:rsidR="00407227" w:rsidRPr="00BF583C" w:rsidRDefault="00407227" w:rsidP="00BF583C">
      <w:pPr>
        <w:pStyle w:val="ab"/>
        <w:spacing w:line="240" w:lineRule="auto"/>
        <w:ind w:left="0"/>
        <w:rPr>
          <w:rFonts w:ascii="Times New Roman" w:hAnsi="Times New Roman"/>
          <w:szCs w:val="24"/>
        </w:rPr>
      </w:pPr>
      <w:r w:rsidRPr="00BF583C">
        <w:rPr>
          <w:rFonts w:ascii="Times New Roman" w:hAnsi="Times New Roman"/>
          <w:szCs w:val="24"/>
        </w:rPr>
        <w:t>- Районная межведомственная программа «Патриотическое воспитание граждан Новосергиевского района на 2011-2015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«Педагогические кадры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на 2009-2015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«Диссеминация инновационного опыта в системе образования </w:t>
      </w:r>
      <w:r w:rsidR="00407227" w:rsidRPr="00BF583C">
        <w:rPr>
          <w:rFonts w:ascii="Times New Roman" w:hAnsi="Times New Roman"/>
          <w:szCs w:val="24"/>
        </w:rPr>
        <w:t xml:space="preserve">Новосергиевского </w:t>
      </w:r>
      <w:r w:rsidRPr="00BF583C">
        <w:rPr>
          <w:rFonts w:ascii="Times New Roman" w:hAnsi="Times New Roman"/>
          <w:szCs w:val="24"/>
        </w:rPr>
        <w:t>района</w:t>
      </w:r>
      <w:r w:rsidR="00407227" w:rsidRPr="00BF583C">
        <w:rPr>
          <w:rFonts w:ascii="Times New Roman" w:hAnsi="Times New Roman"/>
          <w:szCs w:val="24"/>
        </w:rPr>
        <w:t xml:space="preserve"> на 2010-2015 годы</w:t>
      </w:r>
      <w:r w:rsidRPr="00BF583C">
        <w:rPr>
          <w:rFonts w:ascii="Times New Roman" w:hAnsi="Times New Roman"/>
          <w:szCs w:val="24"/>
        </w:rPr>
        <w:t xml:space="preserve">»;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«Оказание экстренной медицинской помощи женщинам в период беременности, во время и после родов»;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«Здоровье ветеранов ВОВ»;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«Вакцинопрофилактика»;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развития учреждений культуры»;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развития культурного туризма «Золотые ворота»;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«Профилактика внутрибольничных инфекций в лечебно- профилактических учреждениях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«Обеспечением жильем молодых семей в </w:t>
      </w:r>
      <w:r w:rsidR="00407227" w:rsidRPr="00BF583C">
        <w:rPr>
          <w:rFonts w:ascii="Times New Roman" w:hAnsi="Times New Roman"/>
          <w:szCs w:val="24"/>
        </w:rPr>
        <w:t>Новосергиевском районе на 2011-2015 годы»;</w:t>
      </w:r>
      <w:r w:rsidRPr="00BF583C">
        <w:rPr>
          <w:rFonts w:ascii="Times New Roman" w:hAnsi="Times New Roman"/>
          <w:szCs w:val="24"/>
        </w:rPr>
        <w:t xml:space="preserve">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w:t>
      </w:r>
      <w:r w:rsidR="00407227" w:rsidRPr="00BF583C">
        <w:rPr>
          <w:rFonts w:ascii="Times New Roman" w:hAnsi="Times New Roman"/>
        </w:rPr>
        <w:t xml:space="preserve"> М</w:t>
      </w:r>
      <w:r w:rsidR="00407227" w:rsidRPr="00BF583C">
        <w:rPr>
          <w:rFonts w:ascii="Times New Roman" w:hAnsi="Times New Roman"/>
          <w:szCs w:val="24"/>
        </w:rPr>
        <w:t>униципальная адресная программа «Переселение граждан муниципального образования Новосергиевский поссовет Новосергиевского района Оренбургской области из аварийного жилищного фонда на 2013 - 2015 годы»</w:t>
      </w:r>
      <w:r w:rsidRPr="00BF583C">
        <w:rPr>
          <w:rFonts w:ascii="Times New Roman" w:hAnsi="Times New Roman"/>
          <w:szCs w:val="24"/>
        </w:rPr>
        <w:t xml:space="preserve">;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 О проведении конкурса на лучшее благоустройство населенных пунктов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образования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на 2012-2015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«Пожарная безопасность образовательных учреждений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на 2013 год»;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«Совершенствование организации питания учащихся в общеобразовательных учреждениях </w:t>
      </w:r>
      <w:r w:rsidR="00407227" w:rsidRPr="00BF583C">
        <w:rPr>
          <w:rFonts w:ascii="Times New Roman" w:hAnsi="Times New Roman"/>
          <w:szCs w:val="24"/>
        </w:rPr>
        <w:t xml:space="preserve">Новосергиевского </w:t>
      </w:r>
      <w:r w:rsidRPr="00BF583C">
        <w:rPr>
          <w:rFonts w:ascii="Times New Roman" w:hAnsi="Times New Roman"/>
          <w:szCs w:val="24"/>
        </w:rPr>
        <w:t xml:space="preserve">района на 2011-2013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образования </w:t>
      </w:r>
      <w:r w:rsidR="00940133" w:rsidRPr="00BF583C">
        <w:rPr>
          <w:rFonts w:ascii="Times New Roman" w:hAnsi="Times New Roman"/>
          <w:szCs w:val="24"/>
        </w:rPr>
        <w:t xml:space="preserve">Новосергиевского </w:t>
      </w:r>
      <w:r w:rsidRPr="00BF583C">
        <w:rPr>
          <w:rFonts w:ascii="Times New Roman" w:hAnsi="Times New Roman"/>
          <w:szCs w:val="24"/>
        </w:rPr>
        <w:t xml:space="preserve">района на 2012-2015 годы»;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w:t>
      </w:r>
      <w:r w:rsidR="00940133" w:rsidRPr="00BF583C">
        <w:rPr>
          <w:rFonts w:ascii="Times New Roman" w:hAnsi="Times New Roman"/>
          <w:szCs w:val="24"/>
        </w:rPr>
        <w:t xml:space="preserve"> Районная целевая программа «Модернизация объектов коммунальной инфраструктуры в муниципальном образовании Новосергиевский район Оренбургской области» на 2012 – 2016 годы»;</w:t>
      </w:r>
      <w:r w:rsidRPr="00BF583C">
        <w:rPr>
          <w:rFonts w:ascii="Times New Roman" w:hAnsi="Times New Roman"/>
          <w:szCs w:val="24"/>
        </w:rPr>
        <w:t xml:space="preserve"> </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«Развитие торговли в </w:t>
      </w:r>
      <w:r w:rsidR="00940133" w:rsidRPr="00BF583C">
        <w:rPr>
          <w:rFonts w:ascii="Times New Roman" w:hAnsi="Times New Roman"/>
          <w:szCs w:val="24"/>
        </w:rPr>
        <w:t>Новосергиевском районе на 2012-2014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w:t>
      </w:r>
      <w:r w:rsidR="00940133" w:rsidRPr="00BF583C">
        <w:rPr>
          <w:rFonts w:ascii="Times New Roman" w:hAnsi="Times New Roman"/>
        </w:rPr>
        <w:t xml:space="preserve"> </w:t>
      </w:r>
      <w:r w:rsidR="00940133" w:rsidRPr="00BF583C">
        <w:rPr>
          <w:rFonts w:ascii="Times New Roman" w:hAnsi="Times New Roman"/>
          <w:szCs w:val="24"/>
        </w:rPr>
        <w:t>Районная целевая программа «Развитие дошкольного образования в Новосергиевском районе на 2011- 2013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-Программа «Совершенствование организации питания учащихся в общеобразовательных учреждениях </w:t>
      </w:r>
      <w:r w:rsidR="00940133" w:rsidRPr="00BF583C">
        <w:rPr>
          <w:rFonts w:ascii="Times New Roman" w:hAnsi="Times New Roman"/>
          <w:szCs w:val="24"/>
        </w:rPr>
        <w:t xml:space="preserve">Новосергиевского </w:t>
      </w:r>
      <w:r w:rsidRPr="00BF583C">
        <w:rPr>
          <w:rFonts w:ascii="Times New Roman" w:hAnsi="Times New Roman"/>
          <w:szCs w:val="24"/>
        </w:rPr>
        <w:t>района Оренбургс</w:t>
      </w:r>
      <w:r w:rsidR="00940133" w:rsidRPr="00BF583C">
        <w:rPr>
          <w:rFonts w:ascii="Times New Roman" w:hAnsi="Times New Roman"/>
          <w:szCs w:val="24"/>
        </w:rPr>
        <w:t>кой области на 2011-2013 годы»;</w:t>
      </w:r>
    </w:p>
    <w:p w:rsidR="006D7FC6" w:rsidRPr="00BF583C" w:rsidRDefault="006D7FC6" w:rsidP="00BF583C">
      <w:pPr>
        <w:pStyle w:val="ab"/>
        <w:spacing w:line="240" w:lineRule="auto"/>
        <w:ind w:left="0"/>
        <w:rPr>
          <w:rFonts w:ascii="Times New Roman" w:hAnsi="Times New Roman"/>
          <w:szCs w:val="24"/>
        </w:rPr>
      </w:pPr>
      <w:r w:rsidRPr="00BF583C">
        <w:rPr>
          <w:rFonts w:ascii="Times New Roman" w:hAnsi="Times New Roman"/>
          <w:szCs w:val="24"/>
        </w:rPr>
        <w:t xml:space="preserve">- Программа «Повышение эффективности энергопотребления и энергосбережения в </w:t>
      </w:r>
      <w:r w:rsidR="00940133" w:rsidRPr="00BF583C">
        <w:rPr>
          <w:rFonts w:ascii="Times New Roman" w:hAnsi="Times New Roman"/>
          <w:szCs w:val="24"/>
        </w:rPr>
        <w:t xml:space="preserve">Новосергиевском </w:t>
      </w:r>
      <w:r w:rsidRPr="00BF583C">
        <w:rPr>
          <w:rFonts w:ascii="Times New Roman" w:hAnsi="Times New Roman"/>
          <w:szCs w:val="24"/>
        </w:rPr>
        <w:t xml:space="preserve">районе Оренбургской области на </w:t>
      </w:r>
      <w:r w:rsidR="00940133" w:rsidRPr="00BF583C">
        <w:rPr>
          <w:rFonts w:ascii="Times New Roman" w:hAnsi="Times New Roman"/>
          <w:szCs w:val="24"/>
        </w:rPr>
        <w:t>2010-2015 годы»</w:t>
      </w:r>
      <w:r w:rsidRPr="00BF583C">
        <w:rPr>
          <w:rFonts w:ascii="Times New Roman" w:hAnsi="Times New Roman"/>
          <w:szCs w:val="24"/>
        </w:rPr>
        <w:t>.</w:t>
      </w:r>
    </w:p>
    <w:p w:rsidR="00034BD8" w:rsidRPr="00BF583C" w:rsidRDefault="00034BD8" w:rsidP="00BF583C">
      <w:pPr>
        <w:spacing w:line="240" w:lineRule="auto"/>
        <w:jc w:val="left"/>
        <w:rPr>
          <w:rFonts w:ascii="Times New Roman" w:hAnsi="Times New Roman"/>
          <w:szCs w:val="24"/>
        </w:rPr>
      </w:pPr>
      <w:r w:rsidRPr="00BF583C">
        <w:rPr>
          <w:rFonts w:ascii="Times New Roman" w:hAnsi="Times New Roman"/>
          <w:szCs w:val="24"/>
        </w:rPr>
        <w:br w:type="page"/>
      </w:r>
    </w:p>
    <w:p w:rsidR="00034BD8" w:rsidRPr="00BF583C" w:rsidRDefault="00034BD8" w:rsidP="00BF583C">
      <w:pPr>
        <w:pStyle w:val="ab"/>
        <w:spacing w:line="240" w:lineRule="auto"/>
        <w:ind w:left="0"/>
        <w:jc w:val="center"/>
        <w:rPr>
          <w:rFonts w:ascii="Times New Roman" w:hAnsi="Times New Roman"/>
          <w:b/>
          <w:sz w:val="28"/>
          <w:szCs w:val="28"/>
        </w:rPr>
      </w:pPr>
      <w:r w:rsidRPr="00BF583C">
        <w:rPr>
          <w:rFonts w:ascii="Times New Roman" w:hAnsi="Times New Roman"/>
          <w:b/>
          <w:sz w:val="28"/>
          <w:szCs w:val="28"/>
        </w:rPr>
        <w:lastRenderedPageBreak/>
        <w:t>РАЗДЕЛ 2</w:t>
      </w:r>
    </w:p>
    <w:p w:rsidR="00034BD8" w:rsidRPr="00BF583C" w:rsidRDefault="00034BD8" w:rsidP="00BF583C">
      <w:pPr>
        <w:pStyle w:val="ab"/>
        <w:spacing w:line="240" w:lineRule="auto"/>
        <w:ind w:left="0"/>
        <w:jc w:val="center"/>
        <w:rPr>
          <w:rFonts w:ascii="Times New Roman" w:hAnsi="Times New Roman"/>
          <w:b/>
          <w:sz w:val="28"/>
          <w:szCs w:val="28"/>
        </w:rPr>
      </w:pPr>
      <w:r w:rsidRPr="00BF583C">
        <w:rPr>
          <w:rFonts w:ascii="Times New Roman" w:hAnsi="Times New Roman"/>
          <w:b/>
          <w:sz w:val="28"/>
          <w:szCs w:val="28"/>
        </w:rPr>
        <w:t>ФИЗИКО-ГЕОГРАФИЧЕСКИЕ УСЛОВИЯ И МИНЕРАЛЬНО-СЫРЬЕВЫЕ РЕСУРСЫ ТЕРРИТОРИИ</w:t>
      </w:r>
    </w:p>
    <w:p w:rsidR="00034BD8" w:rsidRPr="00BF583C" w:rsidRDefault="00034BD8" w:rsidP="00BF583C">
      <w:pPr>
        <w:pStyle w:val="ab"/>
        <w:spacing w:line="240" w:lineRule="auto"/>
        <w:ind w:left="0"/>
        <w:rPr>
          <w:rFonts w:ascii="Times New Roman" w:hAnsi="Times New Roman"/>
          <w:i/>
          <w:sz w:val="28"/>
          <w:szCs w:val="28"/>
        </w:rPr>
      </w:pPr>
    </w:p>
    <w:p w:rsidR="00E418D2" w:rsidRPr="00BF583C" w:rsidRDefault="00034BD8" w:rsidP="00BF583C">
      <w:pPr>
        <w:pStyle w:val="ab"/>
        <w:spacing w:line="240" w:lineRule="auto"/>
        <w:ind w:left="0"/>
        <w:rPr>
          <w:rFonts w:ascii="Times New Roman" w:hAnsi="Times New Roman"/>
        </w:rPr>
      </w:pPr>
      <w:r w:rsidRPr="00BF583C">
        <w:rPr>
          <w:rFonts w:ascii="Times New Roman" w:hAnsi="Times New Roman"/>
          <w:i/>
          <w:sz w:val="28"/>
          <w:szCs w:val="28"/>
        </w:rPr>
        <w:t>2.1. Геологические и геоморфологические особенности территории МО</w:t>
      </w:r>
    </w:p>
    <w:p w:rsidR="00E418D2" w:rsidRPr="00BF583C" w:rsidRDefault="00E418D2" w:rsidP="00BF583C">
      <w:pPr>
        <w:pStyle w:val="ab"/>
        <w:spacing w:line="240" w:lineRule="auto"/>
        <w:ind w:left="0"/>
        <w:rPr>
          <w:rFonts w:ascii="Times New Roman" w:hAnsi="Times New Roman"/>
        </w:rPr>
      </w:pPr>
    </w:p>
    <w:p w:rsidR="00D53499" w:rsidRPr="00BF583C" w:rsidRDefault="00D53499" w:rsidP="00BF583C">
      <w:pPr>
        <w:pStyle w:val="ab"/>
        <w:spacing w:line="240" w:lineRule="auto"/>
        <w:ind w:left="0"/>
        <w:rPr>
          <w:rFonts w:ascii="Times New Roman" w:hAnsi="Times New Roman"/>
        </w:rPr>
      </w:pPr>
      <w:r w:rsidRPr="00BF583C">
        <w:rPr>
          <w:rFonts w:ascii="Times New Roman" w:hAnsi="Times New Roman"/>
        </w:rPr>
        <w:t>В геологическом строении территории участвуют породы от архейского и протерозойского до четвертичного возраста. В районе самые древние породы залегают на глубине около 700 м. Выше залегают породы девона, карбона, юры, мела, неогена, перекрытые четвертичными отложениями.</w:t>
      </w:r>
    </w:p>
    <w:p w:rsidR="00780D86" w:rsidRPr="00BF583C" w:rsidRDefault="002D5DFA" w:rsidP="00BF583C">
      <w:pPr>
        <w:pStyle w:val="ab"/>
        <w:spacing w:line="240" w:lineRule="auto"/>
        <w:ind w:left="0"/>
        <w:rPr>
          <w:rFonts w:ascii="Times New Roman" w:hAnsi="Times New Roman"/>
        </w:rPr>
      </w:pPr>
      <w:r w:rsidRPr="00BF583C">
        <w:rPr>
          <w:rFonts w:ascii="Times New Roman" w:hAnsi="Times New Roman"/>
          <w:noProof/>
        </w:rPr>
        <w:drawing>
          <wp:anchor distT="0" distB="0" distL="114300" distR="114300" simplePos="0" relativeHeight="251660288" behindDoc="0" locked="0" layoutInCell="1" allowOverlap="1">
            <wp:simplePos x="0" y="0"/>
            <wp:positionH relativeFrom="column">
              <wp:posOffset>-67945</wp:posOffset>
            </wp:positionH>
            <wp:positionV relativeFrom="paragraph">
              <wp:posOffset>701040</wp:posOffset>
            </wp:positionV>
            <wp:extent cx="5939790" cy="3401695"/>
            <wp:effectExtent l="0" t="0" r="3810" b="8255"/>
            <wp:wrapTopAndBottom/>
            <wp:docPr id="37" name="Рисунок 37" descr="C:\Users\Ulia\Desktop\Оренбургская область\карты Оренбургская область\Atla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ia\Desktop\Оренбургская область\карты Оренбургская область\Atlas05.jpg"/>
                    <pic:cNvPicPr>
                      <a:picLocks noChangeAspect="1" noChangeArrowheads="1"/>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86" t="8183" r="5424" b="47316"/>
                    <a:stretch/>
                  </pic:blipFill>
                  <pic:spPr bwMode="auto">
                    <a:xfrm>
                      <a:off x="0" y="0"/>
                      <a:ext cx="5939790" cy="34016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53499" w:rsidRPr="00BF583C">
        <w:rPr>
          <w:rFonts w:ascii="Times New Roman" w:hAnsi="Times New Roman"/>
        </w:rPr>
        <w:t>Породы палеозоя и мезозоя  представлены морскими отложениями: песчаниками, доломитами, известняками, глинами, песками. Отложения кайнозоя, в том числе четвертичных отложений, сложены аллювиальными, лиманно-озёрными, морскими</w:t>
      </w:r>
      <w:r w:rsidR="00780D86" w:rsidRPr="00BF583C">
        <w:rPr>
          <w:rFonts w:ascii="Times New Roman" w:hAnsi="Times New Roman"/>
        </w:rPr>
        <w:t xml:space="preserve"> песчано-глинистыми разностями.</w:t>
      </w:r>
    </w:p>
    <w:p w:rsidR="002D5DFA" w:rsidRPr="00BF583C" w:rsidRDefault="002D5DFA" w:rsidP="00BF583C">
      <w:pPr>
        <w:pStyle w:val="ab"/>
        <w:spacing w:line="240" w:lineRule="auto"/>
        <w:ind w:left="0"/>
        <w:rPr>
          <w:rFonts w:ascii="Times New Roman" w:hAnsi="Times New Roman"/>
        </w:rPr>
      </w:pPr>
      <w:r w:rsidRPr="00BF583C">
        <w:rPr>
          <w:rFonts w:ascii="Times New Roman" w:hAnsi="Times New Roman"/>
        </w:rPr>
        <w:t>Рис. 2.1.1 Геоморфологическое строение Оренбургской области</w:t>
      </w:r>
    </w:p>
    <w:p w:rsidR="002D5DFA" w:rsidRPr="00BF583C" w:rsidRDefault="002D5DFA" w:rsidP="00BF583C">
      <w:pPr>
        <w:pStyle w:val="ab"/>
        <w:spacing w:line="240" w:lineRule="auto"/>
        <w:ind w:left="0"/>
        <w:rPr>
          <w:rFonts w:ascii="Times New Roman" w:hAnsi="Times New Roman"/>
        </w:rPr>
      </w:pPr>
    </w:p>
    <w:p w:rsidR="00D53499" w:rsidRPr="00BF583C" w:rsidRDefault="00D53499" w:rsidP="00BF583C">
      <w:pPr>
        <w:pStyle w:val="ab"/>
        <w:spacing w:line="240" w:lineRule="auto"/>
        <w:ind w:left="0"/>
        <w:rPr>
          <w:rFonts w:ascii="Times New Roman" w:hAnsi="Times New Roman"/>
        </w:rPr>
      </w:pPr>
      <w:r w:rsidRPr="00BF583C">
        <w:rPr>
          <w:rFonts w:ascii="Times New Roman" w:hAnsi="Times New Roman"/>
        </w:rPr>
        <w:t xml:space="preserve">Возраст четвертичных отложений от нижнечетвертичного до современного. Четвертичные породы представлены отложениями донского оледенения (мореной), а также нерасчлененным комплексом озерно-ледниковых образований времени максимального распространения и отступания донского ледника и </w:t>
      </w:r>
      <w:proofErr w:type="spellStart"/>
      <w:r w:rsidRPr="00BF583C">
        <w:rPr>
          <w:rFonts w:ascii="Times New Roman" w:hAnsi="Times New Roman"/>
        </w:rPr>
        <w:t>перигляциальной</w:t>
      </w:r>
      <w:proofErr w:type="spellEnd"/>
      <w:r w:rsidRPr="00BF583C">
        <w:rPr>
          <w:rFonts w:ascii="Times New Roman" w:hAnsi="Times New Roman"/>
        </w:rPr>
        <w:t xml:space="preserve"> зоны времени московского оледенения, аллювиальными образованиями рек  и покровно-делювиальными отложениями. Все эти отложения представлены песчано-глинистыми образованиями с различным содержанием гравийно-галечникового материала. Покровно-делювиальные отложения имеют наибольшее распространение в районе и представлены, в основном, суглинками светло-коричневыми, коричневыми, буровато-коричневыми, легкими, пористыми, слабо </w:t>
      </w:r>
      <w:proofErr w:type="spellStart"/>
      <w:r w:rsidRPr="00BF583C">
        <w:rPr>
          <w:rFonts w:ascii="Times New Roman" w:hAnsi="Times New Roman"/>
        </w:rPr>
        <w:t>карбонатизированными</w:t>
      </w:r>
      <w:proofErr w:type="spellEnd"/>
      <w:r w:rsidRPr="00BF583C">
        <w:rPr>
          <w:rFonts w:ascii="Times New Roman" w:hAnsi="Times New Roman"/>
        </w:rPr>
        <w:t xml:space="preserve">. Мощность их изменяется от 0,2 до 12 м. </w:t>
      </w:r>
    </w:p>
    <w:p w:rsidR="00953264" w:rsidRPr="00BF583C" w:rsidRDefault="00D53499" w:rsidP="00BF583C">
      <w:pPr>
        <w:pStyle w:val="ab"/>
        <w:spacing w:line="240" w:lineRule="auto"/>
        <w:ind w:left="0"/>
        <w:rPr>
          <w:rFonts w:ascii="Times New Roman" w:hAnsi="Times New Roman"/>
        </w:rPr>
      </w:pPr>
      <w:r w:rsidRPr="00BF583C">
        <w:rPr>
          <w:rFonts w:ascii="Times New Roman" w:hAnsi="Times New Roman"/>
        </w:rPr>
        <w:t xml:space="preserve">Общая мощность четвертичных отложений в основном не превышает 20 м. Они повсеместно служат основанием сооружений. Их инженерно-геологические свойства </w:t>
      </w:r>
      <w:r w:rsidRPr="00BF583C">
        <w:rPr>
          <w:rFonts w:ascii="Times New Roman" w:hAnsi="Times New Roman"/>
        </w:rPr>
        <w:lastRenderedPageBreak/>
        <w:t>существенно различаются. Прочность изменяется от довольно высокой (моренные глины) до совсем низкой (илистые отложения речных пойм, озёр и болот).</w:t>
      </w:r>
    </w:p>
    <w:p w:rsidR="00953264" w:rsidRPr="00BF583C" w:rsidRDefault="00953264" w:rsidP="00BF583C">
      <w:pPr>
        <w:pStyle w:val="ab"/>
        <w:spacing w:line="240" w:lineRule="auto"/>
        <w:ind w:left="0"/>
        <w:rPr>
          <w:rFonts w:ascii="Times New Roman" w:hAnsi="Times New Roman"/>
        </w:rPr>
      </w:pPr>
    </w:p>
    <w:p w:rsidR="00F74A13" w:rsidRPr="00BF583C" w:rsidRDefault="00780D86" w:rsidP="00BF583C">
      <w:pPr>
        <w:pStyle w:val="ab"/>
        <w:spacing w:line="240" w:lineRule="auto"/>
        <w:ind w:left="0" w:firstLine="0"/>
        <w:jc w:val="center"/>
        <w:rPr>
          <w:rFonts w:ascii="Times New Roman" w:hAnsi="Times New Roman"/>
        </w:rPr>
      </w:pPr>
      <w:r w:rsidRPr="00BF583C">
        <w:rPr>
          <w:rFonts w:ascii="Times New Roman" w:hAnsi="Times New Roman"/>
          <w:noProof/>
        </w:rPr>
        <w:drawing>
          <wp:inline distT="0" distB="0" distL="0" distR="0">
            <wp:extent cx="5937885" cy="4013835"/>
            <wp:effectExtent l="0" t="0" r="5715" b="5715"/>
            <wp:docPr id="16" name="Рисунок 16" descr="C:\Паша\Работа\Миша\Новосергиевский район\Рыбкинский СС\ИСХОДНАЯ ИНФОРМАЦИЯ\Расположение\01orenburgmapgeo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Паша\Работа\Миша\Новосергиевский район\Рыбкинский СС\ИСХОДНАЯ ИНФОРМАЦИЯ\Расположение\01orenburgmapgeo645.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4013835"/>
                    </a:xfrm>
                    <a:prstGeom prst="rect">
                      <a:avLst/>
                    </a:prstGeom>
                    <a:noFill/>
                    <a:ln>
                      <a:noFill/>
                    </a:ln>
                  </pic:spPr>
                </pic:pic>
              </a:graphicData>
            </a:graphic>
          </wp:inline>
        </w:drawing>
      </w:r>
    </w:p>
    <w:p w:rsidR="00F74A13" w:rsidRPr="00BF583C" w:rsidRDefault="00F74A13" w:rsidP="00BF583C">
      <w:pPr>
        <w:pStyle w:val="ab"/>
        <w:spacing w:line="240" w:lineRule="auto"/>
        <w:ind w:left="0"/>
        <w:jc w:val="center"/>
        <w:rPr>
          <w:rFonts w:ascii="Times New Roman" w:hAnsi="Times New Roman"/>
        </w:rPr>
      </w:pPr>
      <w:r w:rsidRPr="00BF583C">
        <w:rPr>
          <w:rFonts w:ascii="Times New Roman" w:hAnsi="Times New Roman"/>
          <w:i/>
        </w:rPr>
        <w:t>Рис. 2.1.</w:t>
      </w:r>
      <w:r w:rsidR="00F46BD4" w:rsidRPr="00BF583C">
        <w:rPr>
          <w:rFonts w:ascii="Times New Roman" w:hAnsi="Times New Roman"/>
          <w:i/>
        </w:rPr>
        <w:t>2</w:t>
      </w:r>
      <w:r w:rsidRPr="00BF583C">
        <w:rPr>
          <w:rFonts w:ascii="Times New Roman" w:hAnsi="Times New Roman"/>
          <w:i/>
        </w:rPr>
        <w:t xml:space="preserve"> Геологическое строение </w:t>
      </w:r>
      <w:r w:rsidR="00685CCF" w:rsidRPr="00BF583C">
        <w:rPr>
          <w:rFonts w:ascii="Times New Roman" w:hAnsi="Times New Roman"/>
          <w:i/>
        </w:rPr>
        <w:t>Оренбургской</w:t>
      </w:r>
      <w:r w:rsidRPr="00BF583C">
        <w:rPr>
          <w:rFonts w:ascii="Times New Roman" w:hAnsi="Times New Roman"/>
          <w:i/>
        </w:rPr>
        <w:t xml:space="preserve"> области</w:t>
      </w:r>
      <w:r w:rsidRPr="00BF583C">
        <w:rPr>
          <w:rFonts w:ascii="Times New Roman" w:hAnsi="Times New Roman"/>
          <w:vertAlign w:val="superscript"/>
        </w:rPr>
        <w:t xml:space="preserve"> </w:t>
      </w:r>
    </w:p>
    <w:p w:rsidR="00F74A13" w:rsidRPr="00BF583C" w:rsidRDefault="00F74A13" w:rsidP="00BF583C">
      <w:pPr>
        <w:pStyle w:val="ab"/>
        <w:spacing w:line="240" w:lineRule="auto"/>
        <w:ind w:left="0"/>
        <w:rPr>
          <w:rFonts w:ascii="Times New Roman" w:hAnsi="Times New Roman"/>
        </w:rPr>
      </w:pPr>
    </w:p>
    <w:p w:rsidR="00B752DB" w:rsidRPr="00BF583C" w:rsidRDefault="00B752DB" w:rsidP="00BF583C">
      <w:pPr>
        <w:pStyle w:val="ab"/>
        <w:spacing w:line="240" w:lineRule="auto"/>
        <w:ind w:left="0"/>
        <w:rPr>
          <w:rFonts w:ascii="Times New Roman" w:hAnsi="Times New Roman"/>
        </w:rPr>
      </w:pPr>
      <w:r w:rsidRPr="00BF583C">
        <w:rPr>
          <w:rFonts w:ascii="Times New Roman" w:hAnsi="Times New Roman"/>
        </w:rPr>
        <w:t>На территории района на склонах встречаются проявления оползневых форм рельефа (ступени срыва, оползневые ступени, оползневые тела и т.д.).</w:t>
      </w:r>
    </w:p>
    <w:p w:rsidR="00B752DB" w:rsidRPr="00BF583C" w:rsidRDefault="00B752DB" w:rsidP="00BF583C">
      <w:pPr>
        <w:pStyle w:val="ab"/>
        <w:spacing w:line="240" w:lineRule="auto"/>
        <w:ind w:left="0"/>
        <w:rPr>
          <w:rFonts w:ascii="Times New Roman" w:hAnsi="Times New Roman"/>
        </w:rPr>
      </w:pPr>
      <w:r w:rsidRPr="00BF583C">
        <w:rPr>
          <w:rFonts w:ascii="Times New Roman" w:hAnsi="Times New Roman"/>
        </w:rPr>
        <w:t>Эрозионные формы рельефа представлены речными долинами, балками, оврагами, ложбинами стока. Крутизна склонов в оврагах изменяется от 10 до 60º.</w:t>
      </w:r>
    </w:p>
    <w:p w:rsidR="00B752DB" w:rsidRPr="00BF583C" w:rsidRDefault="00B752DB" w:rsidP="00BF583C">
      <w:pPr>
        <w:pStyle w:val="ab"/>
        <w:spacing w:line="240" w:lineRule="auto"/>
        <w:ind w:left="0"/>
        <w:rPr>
          <w:rFonts w:ascii="Times New Roman" w:hAnsi="Times New Roman"/>
        </w:rPr>
      </w:pPr>
      <w:r w:rsidRPr="00BF583C">
        <w:rPr>
          <w:rFonts w:ascii="Times New Roman" w:hAnsi="Times New Roman"/>
        </w:rPr>
        <w:t>Долины рек района – широкие плоскодонные понижения с невысокими бортами, без террас.</w:t>
      </w:r>
    </w:p>
    <w:p w:rsidR="00953264" w:rsidRPr="00BF583C" w:rsidRDefault="00B752DB" w:rsidP="00BF583C">
      <w:pPr>
        <w:pStyle w:val="ab"/>
        <w:spacing w:line="240" w:lineRule="auto"/>
        <w:ind w:left="0"/>
        <w:rPr>
          <w:rFonts w:ascii="Times New Roman" w:hAnsi="Times New Roman"/>
        </w:rPr>
      </w:pPr>
      <w:r w:rsidRPr="00BF583C">
        <w:rPr>
          <w:rFonts w:ascii="Times New Roman" w:hAnsi="Times New Roman"/>
        </w:rPr>
        <w:t xml:space="preserve">В целом, равнинный рельеф, характерный для преобладающей части территории, удобен для расселения и любого вида хозяйственного освоения территории </w:t>
      </w:r>
      <w:r w:rsidR="00685CCF" w:rsidRPr="00BF583C">
        <w:rPr>
          <w:rFonts w:ascii="Times New Roman" w:hAnsi="Times New Roman"/>
        </w:rPr>
        <w:t>Новосергиевского</w:t>
      </w:r>
      <w:r w:rsidRPr="00BF583C">
        <w:rPr>
          <w:rFonts w:ascii="Times New Roman" w:hAnsi="Times New Roman"/>
        </w:rPr>
        <w:t xml:space="preserve"> района.</w:t>
      </w:r>
      <w:r w:rsidR="00780D86" w:rsidRPr="00BF583C">
        <w:rPr>
          <w:rFonts w:ascii="Times New Roman" w:hAnsi="Times New Roman"/>
        </w:rPr>
        <w:t xml:space="preserve"> </w:t>
      </w:r>
      <w:r w:rsidR="00953264" w:rsidRPr="00BF583C">
        <w:rPr>
          <w:rFonts w:ascii="Times New Roman" w:hAnsi="Times New Roman"/>
        </w:rPr>
        <w:t>В ряду эрозионных форм преобладают балки. Овраги относительно редки и распространены локально</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По склонам речных долин, балок и оврагов нередко развиваются оползни, осыпи и обвалы. </w:t>
      </w:r>
    </w:p>
    <w:p w:rsidR="00F74A13" w:rsidRPr="00BF583C" w:rsidRDefault="00953264" w:rsidP="00BF583C">
      <w:pPr>
        <w:pStyle w:val="ab"/>
        <w:spacing w:line="240" w:lineRule="auto"/>
        <w:ind w:left="0"/>
        <w:rPr>
          <w:rFonts w:ascii="Times New Roman" w:hAnsi="Times New Roman"/>
        </w:rPr>
      </w:pPr>
      <w:r w:rsidRPr="00BF583C">
        <w:rPr>
          <w:rFonts w:ascii="Times New Roman" w:hAnsi="Times New Roman"/>
        </w:rPr>
        <w:t>В общем, рельеф рассматриваемой территории благоприятен для расселения и осуществления всех видов хозяйственной деятельности, в том числе – рекреации.</w:t>
      </w:r>
    </w:p>
    <w:p w:rsidR="00953264" w:rsidRPr="00BF583C" w:rsidRDefault="00953264" w:rsidP="00BF583C">
      <w:pPr>
        <w:pStyle w:val="ab"/>
        <w:spacing w:line="240" w:lineRule="auto"/>
        <w:ind w:left="0"/>
        <w:rPr>
          <w:rFonts w:ascii="Times New Roman" w:hAnsi="Times New Roman"/>
        </w:rPr>
      </w:pPr>
    </w:p>
    <w:p w:rsidR="00F74A13" w:rsidRPr="00BF583C" w:rsidRDefault="00D87D07" w:rsidP="00BF583C">
      <w:pPr>
        <w:pStyle w:val="ab"/>
        <w:spacing w:line="240" w:lineRule="auto"/>
        <w:ind w:left="0" w:firstLine="0"/>
        <w:rPr>
          <w:rFonts w:ascii="Times New Roman" w:hAnsi="Times New Roman"/>
        </w:rPr>
      </w:pPr>
      <w:r w:rsidRPr="00BF583C">
        <w:rPr>
          <w:rFonts w:ascii="Times New Roman" w:hAnsi="Times New Roman"/>
          <w:noProof/>
        </w:rPr>
        <w:lastRenderedPageBreak/>
        <w:drawing>
          <wp:inline distT="0" distB="0" distL="0" distR="0">
            <wp:extent cx="5937885" cy="4013835"/>
            <wp:effectExtent l="0" t="0" r="5715" b="5715"/>
            <wp:docPr id="18" name="Рисунок 18" descr="C:\Паша\Работа\Миша\Новосергиевский район\Рыбкинский СС\ИСХОДНАЯ ИНФОРМАЦИЯ\Расположение\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Паша\Работа\Миша\Новосергиевский район\Рыбкинский СС\ИСХОДНАЯ ИНФОРМАЦИЯ\Расположение\10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4013835"/>
                    </a:xfrm>
                    <a:prstGeom prst="rect">
                      <a:avLst/>
                    </a:prstGeom>
                    <a:noFill/>
                    <a:ln>
                      <a:noFill/>
                    </a:ln>
                  </pic:spPr>
                </pic:pic>
              </a:graphicData>
            </a:graphic>
          </wp:inline>
        </w:drawing>
      </w:r>
    </w:p>
    <w:p w:rsidR="00F74A13" w:rsidRPr="00BF583C" w:rsidRDefault="002D5DFA" w:rsidP="00BF583C">
      <w:pPr>
        <w:pStyle w:val="ab"/>
        <w:spacing w:line="240" w:lineRule="auto"/>
        <w:ind w:left="0"/>
        <w:jc w:val="center"/>
        <w:rPr>
          <w:rFonts w:ascii="Times New Roman" w:hAnsi="Times New Roman"/>
          <w:vertAlign w:val="superscript"/>
        </w:rPr>
      </w:pPr>
      <w:r w:rsidRPr="00BF583C">
        <w:rPr>
          <w:rFonts w:ascii="Times New Roman" w:hAnsi="Times New Roman"/>
        </w:rPr>
        <w:t>Рис. 2.1.3</w:t>
      </w:r>
      <w:r w:rsidR="00F74A13" w:rsidRPr="00BF583C">
        <w:rPr>
          <w:rFonts w:ascii="Times New Roman" w:hAnsi="Times New Roman"/>
        </w:rPr>
        <w:t xml:space="preserve"> Четвертичные образования на территории </w:t>
      </w:r>
      <w:r w:rsidR="00685CCF" w:rsidRPr="00BF583C">
        <w:rPr>
          <w:rFonts w:ascii="Times New Roman" w:hAnsi="Times New Roman"/>
        </w:rPr>
        <w:t>Оренбургской</w:t>
      </w:r>
      <w:r w:rsidR="00F74A13" w:rsidRPr="00BF583C">
        <w:rPr>
          <w:rFonts w:ascii="Times New Roman" w:hAnsi="Times New Roman"/>
        </w:rPr>
        <w:t xml:space="preserve"> области</w:t>
      </w:r>
      <w:r w:rsidR="00F74A13" w:rsidRPr="00BF583C">
        <w:rPr>
          <w:rFonts w:ascii="Times New Roman" w:hAnsi="Times New Roman"/>
          <w:vertAlign w:val="superscript"/>
        </w:rPr>
        <w:t xml:space="preserve"> </w:t>
      </w:r>
    </w:p>
    <w:p w:rsidR="00F74A13" w:rsidRPr="00BF583C" w:rsidRDefault="00F74A13" w:rsidP="00BF583C">
      <w:pPr>
        <w:pStyle w:val="ab"/>
        <w:spacing w:line="240" w:lineRule="auto"/>
        <w:ind w:left="0"/>
        <w:rPr>
          <w:rFonts w:ascii="Times New Roman" w:hAnsi="Times New Roman"/>
        </w:rPr>
      </w:pP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Опасные геологические процессы. На территории района широко развиты эрозия, оползни, просадки, подтопление, заболачивание. Активизации этих процессов во многом способствуют техногенные факторы.</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Эрозионные процессы.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развита как линейная (глубинная), так и боковая эрозия. Линейная ведет к образованию оврагов, боковая – к их расширению, развитию овражно-балочной сети, переработке берегов рек.</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Наиболее интенсивно эрозионные процессы протекают на территории распространения легко размываемых водно-ледниковых супесей и суглинков.</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Часто овраги и балки врезаются в коренные породы, включая отложения мезозоя и карбона. Овраги расчленяют не только склоны речных долин, но и водораздельные пространства. Глубина колеблется от 3-5 до 10-15 метров, реже 20 м, длина в среднем 3-4 км. Процессы </w:t>
      </w:r>
      <w:proofErr w:type="spellStart"/>
      <w:r w:rsidRPr="00BF583C">
        <w:rPr>
          <w:rFonts w:ascii="Times New Roman" w:hAnsi="Times New Roman"/>
        </w:rPr>
        <w:t>оврагообразования</w:t>
      </w:r>
      <w:proofErr w:type="spellEnd"/>
      <w:r w:rsidRPr="00BF583C">
        <w:rPr>
          <w:rFonts w:ascii="Times New Roman" w:hAnsi="Times New Roman"/>
        </w:rPr>
        <w:t xml:space="preserve"> захватывают значительные площади, овраги прорезают пашни, пересекают дороги, угрожают постройкам. По склонам оврагов и балок развиваются оползни. Главным в пресечении роста оврагов является учет и устранение причин, способствующих развитию этого процесса.</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Кроме глубинной в пределах </w:t>
      </w:r>
      <w:r w:rsidR="00685CCF" w:rsidRPr="00BF583C">
        <w:rPr>
          <w:rFonts w:ascii="Times New Roman" w:hAnsi="Times New Roman"/>
        </w:rPr>
        <w:t>Новосергиевского</w:t>
      </w:r>
      <w:r w:rsidRPr="00BF583C">
        <w:rPr>
          <w:rFonts w:ascii="Times New Roman" w:hAnsi="Times New Roman"/>
        </w:rPr>
        <w:t xml:space="preserve"> района </w:t>
      </w:r>
      <w:r w:rsidR="00685CCF" w:rsidRPr="00BF583C">
        <w:rPr>
          <w:rFonts w:ascii="Times New Roman" w:hAnsi="Times New Roman"/>
        </w:rPr>
        <w:t>Оренбургской</w:t>
      </w:r>
      <w:r w:rsidRPr="00BF583C">
        <w:rPr>
          <w:rFonts w:ascii="Times New Roman" w:hAnsi="Times New Roman"/>
        </w:rPr>
        <w:t xml:space="preserve"> области широкое распространение имеет боковая эрозия речных долин. Наиболее активное развитие она получила на участках крутых излучин рек при их </w:t>
      </w:r>
      <w:proofErr w:type="spellStart"/>
      <w:r w:rsidRPr="00BF583C">
        <w:rPr>
          <w:rFonts w:ascii="Times New Roman" w:hAnsi="Times New Roman"/>
        </w:rPr>
        <w:t>меандрировании</w:t>
      </w:r>
      <w:proofErr w:type="spellEnd"/>
      <w:r w:rsidRPr="00BF583C">
        <w:rPr>
          <w:rFonts w:ascii="Times New Roman" w:hAnsi="Times New Roman"/>
        </w:rPr>
        <w:t>, в местах, где берега сложены наименее устойчивыми к разрушению породами.</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Высота обрывов при подмыве пойм и террас крупных рек района достигает 3-5 м.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Для ослабления процессов боковой эрозии необходимо проведение  берегоукрепительных работ.</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Одним из видов водной эрозии, распространённой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является процесс плоскостного смыва, с которым связан смыв плодородного слоя почвы.</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lastRenderedPageBreak/>
        <w:t>Эрозия почв наносит большой ущерб сельскому хозяйству, что выражается в снижении урожая на 20-70%, в потерях плодородного слоя почвы (от 3 до 50 т/га). При среднем смыве (по области) 10 т/га, ежегодные потери верхнего слоя равны 1 мм.</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Защита почвы от эрозии осуществляется путём проведения комплекса специальных агротехнических мероприятий.</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Оползневые процессы. Оползневые процессы связаны с проявлениями гравитации, деятельностью подземных и поверхностных вод.</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На рассматриваемой территории они распространены на склонах долин рек, балок, оврагов, крутизной 10-20</w:t>
      </w:r>
      <w:r w:rsidR="00D87D07" w:rsidRPr="00BF583C">
        <w:rPr>
          <w:rFonts w:ascii="Times New Roman" w:hAnsi="Times New Roman"/>
        </w:rPr>
        <w:t xml:space="preserve"> </w:t>
      </w:r>
      <w:r w:rsidRPr="00BF583C">
        <w:rPr>
          <w:rFonts w:ascii="Times New Roman" w:hAnsi="Times New Roman"/>
        </w:rPr>
        <w:t xml:space="preserve">и даже </w:t>
      </w:r>
      <w:r w:rsidR="00D87D07" w:rsidRPr="00BF583C">
        <w:rPr>
          <w:rFonts w:ascii="Times New Roman" w:hAnsi="Times New Roman"/>
        </w:rPr>
        <w:t>–</w:t>
      </w:r>
      <w:r w:rsidRPr="00BF583C">
        <w:rPr>
          <w:rFonts w:ascii="Times New Roman" w:hAnsi="Times New Roman"/>
        </w:rPr>
        <w:t xml:space="preserve"> 30</w:t>
      </w:r>
      <w:r w:rsidR="00D87D07" w:rsidRPr="00BF583C">
        <w:rPr>
          <w:rFonts w:ascii="Times New Roman" w:hAnsi="Times New Roman"/>
        </w:rPr>
        <w:t xml:space="preserve"> градусов</w:t>
      </w:r>
      <w:r w:rsidRPr="00BF583C">
        <w:rPr>
          <w:rFonts w:ascii="Times New Roman" w:hAnsi="Times New Roman"/>
        </w:rPr>
        <w:t xml:space="preserve">, сложенных вводно-ледниковыми, аллювиальными песчано-глинистыми отложениями, а также покровными суглинками.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Протяженность оползневых цирков составляет от нескольких метров до нескольких десятков. Глубина захвата пород не превышает десяти метров.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Амплитуда смещения по плоскости отрыва от массива изменяется от 0,5-2 м до 1,5-3 метров (редко достигает 5 метров).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Более крупные оползни, играющие значительную роль в морфологии склонов речных долин, наблюдаются на участках, где оползневыми процессами захвачены выходящие на дневную поверхность коренные породы.</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Строение, размеры, морфологический облик оползней определяется составом вовлечённых в процесс пород.</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Основным факторами образования оползней являются глинистый состав пород, слагающих склон, подземные воды, увлажняющие породы склона, естественные и техногенные подрезки склонов.</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К естественным подрезкам относится эрозионная деятельность рек и водотоков,  к техногенным – подрезки склонов при прокладке дорог и других инженерных коммуникаций.</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На территории района отмечаются как  старые стабилизировавшиеся оползни, так и современные активные. </w:t>
      </w:r>
    </w:p>
    <w:p w:rsidR="00953264" w:rsidRPr="00BF583C" w:rsidRDefault="00953264" w:rsidP="00BF583C">
      <w:pPr>
        <w:pStyle w:val="ab"/>
        <w:spacing w:line="240" w:lineRule="auto"/>
        <w:ind w:left="0"/>
        <w:rPr>
          <w:rFonts w:ascii="Times New Roman" w:hAnsi="Times New Roman"/>
        </w:rPr>
      </w:pPr>
      <w:proofErr w:type="spellStart"/>
      <w:r w:rsidRPr="00BF583C">
        <w:rPr>
          <w:rFonts w:ascii="Times New Roman" w:hAnsi="Times New Roman"/>
        </w:rPr>
        <w:t>Оползнеобразование</w:t>
      </w:r>
      <w:proofErr w:type="spellEnd"/>
      <w:r w:rsidRPr="00BF583C">
        <w:rPr>
          <w:rFonts w:ascii="Times New Roman" w:hAnsi="Times New Roman"/>
        </w:rPr>
        <w:t xml:space="preserve"> существенно усложняет строительство.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Строительству должны предшествовать мероприятия по инженерной подготовке территории, различные для различных видов строительства, но в целом сводящиеся к мероприятиям по </w:t>
      </w:r>
      <w:proofErr w:type="spellStart"/>
      <w:r w:rsidRPr="00BF583C">
        <w:rPr>
          <w:rFonts w:ascii="Times New Roman" w:hAnsi="Times New Roman"/>
        </w:rPr>
        <w:t>выполаживанию</w:t>
      </w:r>
      <w:proofErr w:type="spellEnd"/>
      <w:r w:rsidRPr="00BF583C">
        <w:rPr>
          <w:rFonts w:ascii="Times New Roman" w:hAnsi="Times New Roman"/>
        </w:rPr>
        <w:t xml:space="preserve"> и закреплению неустойчивых, оползневых склонов.</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Подтопление. Развитие процесса подтопления возможно на застроенной части района. Повышение уровня подземных вод первого от поверхности водоносного горизонта возможно под влиянием техногенных факторов – утечки из </w:t>
      </w:r>
      <w:proofErr w:type="spellStart"/>
      <w:r w:rsidRPr="00BF583C">
        <w:rPr>
          <w:rFonts w:ascii="Times New Roman" w:hAnsi="Times New Roman"/>
        </w:rPr>
        <w:t>водонесущих</w:t>
      </w:r>
      <w:proofErr w:type="spellEnd"/>
      <w:r w:rsidRPr="00BF583C">
        <w:rPr>
          <w:rFonts w:ascii="Times New Roman" w:hAnsi="Times New Roman"/>
        </w:rPr>
        <w:t xml:space="preserve"> коммуникаций.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На территории района есть и естественно подтопленные территории, где подземные воды залегают на глубине не свыше 3 метров. </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На подтопленных территориях условия для строительства существенно усложняются.</w:t>
      </w:r>
    </w:p>
    <w:p w:rsidR="00953264" w:rsidRPr="00BF583C" w:rsidRDefault="00953264" w:rsidP="00BF583C">
      <w:pPr>
        <w:pStyle w:val="ab"/>
        <w:spacing w:line="240" w:lineRule="auto"/>
        <w:ind w:left="0"/>
        <w:rPr>
          <w:rFonts w:ascii="Times New Roman" w:hAnsi="Times New Roman"/>
        </w:rPr>
      </w:pPr>
      <w:proofErr w:type="spellStart"/>
      <w:r w:rsidRPr="00BF583C">
        <w:rPr>
          <w:rFonts w:ascii="Times New Roman" w:hAnsi="Times New Roman"/>
        </w:rPr>
        <w:t>Заболочивание</w:t>
      </w:r>
      <w:proofErr w:type="spellEnd"/>
      <w:r w:rsidRPr="00BF583C">
        <w:rPr>
          <w:rFonts w:ascii="Times New Roman" w:hAnsi="Times New Roman"/>
        </w:rPr>
        <w:t>. Заболачивание  широко развито в поймах рек.</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 xml:space="preserve">Основными условиями процесса заболачивания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являются: избыточное увлажнение территории, близкое залегание подземных вод, ровный рельеф поверхности, близкое залегание </w:t>
      </w:r>
      <w:proofErr w:type="spellStart"/>
      <w:r w:rsidRPr="00BF583C">
        <w:rPr>
          <w:rFonts w:ascii="Times New Roman" w:hAnsi="Times New Roman"/>
        </w:rPr>
        <w:t>водоупора</w:t>
      </w:r>
      <w:proofErr w:type="spellEnd"/>
      <w:r w:rsidRPr="00BF583C">
        <w:rPr>
          <w:rFonts w:ascii="Times New Roman" w:hAnsi="Times New Roman"/>
        </w:rPr>
        <w:t>.</w:t>
      </w:r>
    </w:p>
    <w:p w:rsidR="00953264" w:rsidRPr="00BF583C" w:rsidRDefault="00953264" w:rsidP="00BF583C">
      <w:pPr>
        <w:pStyle w:val="ab"/>
        <w:spacing w:line="240" w:lineRule="auto"/>
        <w:ind w:left="0"/>
        <w:rPr>
          <w:rFonts w:ascii="Times New Roman" w:hAnsi="Times New Roman"/>
        </w:rPr>
      </w:pPr>
      <w:r w:rsidRPr="00BF583C">
        <w:rPr>
          <w:rFonts w:ascii="Times New Roman" w:hAnsi="Times New Roman"/>
        </w:rPr>
        <w:t>На территории района это, в основном, низинные болота, развитые по долинам рек. На заболоченных территориях условия их градостроительного освоения очень сложные.</w:t>
      </w:r>
    </w:p>
    <w:p w:rsidR="00F74A13" w:rsidRPr="00BF583C" w:rsidRDefault="00F74A13" w:rsidP="00BF583C">
      <w:pPr>
        <w:pStyle w:val="ab"/>
        <w:spacing w:line="240" w:lineRule="auto"/>
        <w:ind w:left="0"/>
        <w:rPr>
          <w:rFonts w:ascii="Times New Roman" w:hAnsi="Times New Roman"/>
        </w:rPr>
      </w:pPr>
      <w:r w:rsidRPr="00BF583C">
        <w:rPr>
          <w:rFonts w:ascii="Times New Roman" w:hAnsi="Times New Roman"/>
        </w:rPr>
        <w:t>Выводы:</w:t>
      </w:r>
    </w:p>
    <w:p w:rsidR="00F74A13" w:rsidRPr="00BF583C" w:rsidRDefault="00F74A13" w:rsidP="00BF583C">
      <w:pPr>
        <w:pStyle w:val="ab"/>
        <w:spacing w:line="240" w:lineRule="auto"/>
        <w:ind w:left="0"/>
        <w:rPr>
          <w:rFonts w:ascii="Times New Roman" w:hAnsi="Times New Roman"/>
        </w:rPr>
      </w:pPr>
      <w:r w:rsidRPr="00BF583C">
        <w:rPr>
          <w:rFonts w:ascii="Times New Roman" w:hAnsi="Times New Roman"/>
        </w:rPr>
        <w:t>Для уменьшения рисков и снижения уровня воздействия на хозяйственную деятельность человека необходимо проведение комплекса работ по постоянному мониторингу экзогенных геологических процессов, формированию прогнозов их развития своевременному выделению опасных зон, разработке и реализации мероприятий по инженерной защите территории:</w:t>
      </w:r>
    </w:p>
    <w:p w:rsidR="00F74A13" w:rsidRPr="00BF583C" w:rsidRDefault="00F74A13" w:rsidP="00BF583C">
      <w:pPr>
        <w:pStyle w:val="ab"/>
        <w:spacing w:line="240" w:lineRule="auto"/>
        <w:ind w:left="0"/>
        <w:rPr>
          <w:rFonts w:ascii="Times New Roman" w:hAnsi="Times New Roman"/>
        </w:rPr>
      </w:pPr>
      <w:r w:rsidRPr="00BF583C">
        <w:rPr>
          <w:rFonts w:ascii="Times New Roman" w:hAnsi="Times New Roman"/>
        </w:rPr>
        <w:lastRenderedPageBreak/>
        <w:t>берегоукрепительные работы для ослабления процессов боковой эрозии;</w:t>
      </w:r>
    </w:p>
    <w:p w:rsidR="00E418D2" w:rsidRPr="00BF583C" w:rsidRDefault="00F74A13" w:rsidP="00BF583C">
      <w:pPr>
        <w:pStyle w:val="ab"/>
        <w:spacing w:line="240" w:lineRule="auto"/>
        <w:ind w:left="0"/>
        <w:rPr>
          <w:rFonts w:ascii="Times New Roman" w:hAnsi="Times New Roman"/>
          <w:szCs w:val="24"/>
        </w:rPr>
      </w:pPr>
      <w:r w:rsidRPr="00BF583C">
        <w:rPr>
          <w:rFonts w:ascii="Times New Roman" w:hAnsi="Times New Roman"/>
        </w:rPr>
        <w:t xml:space="preserve">проведение исследований на наличие </w:t>
      </w:r>
      <w:proofErr w:type="spellStart"/>
      <w:r w:rsidRPr="00BF583C">
        <w:rPr>
          <w:rFonts w:ascii="Times New Roman" w:hAnsi="Times New Roman"/>
        </w:rPr>
        <w:t>карстующихся</w:t>
      </w:r>
      <w:proofErr w:type="spellEnd"/>
      <w:r w:rsidRPr="00BF583C">
        <w:rPr>
          <w:rFonts w:ascii="Times New Roman" w:hAnsi="Times New Roman"/>
        </w:rPr>
        <w:t xml:space="preserve"> пород на стадии проектирования строительства и разработка соответствующих </w:t>
      </w:r>
      <w:proofErr w:type="spellStart"/>
      <w:r w:rsidRPr="00BF583C">
        <w:rPr>
          <w:rFonts w:ascii="Times New Roman" w:hAnsi="Times New Roman"/>
        </w:rPr>
        <w:t>противокарстовых</w:t>
      </w:r>
      <w:proofErr w:type="spellEnd"/>
      <w:r w:rsidRPr="00BF583C">
        <w:rPr>
          <w:rFonts w:ascii="Times New Roman" w:hAnsi="Times New Roman"/>
        </w:rPr>
        <w:t xml:space="preserve"> меропр</w:t>
      </w:r>
      <w:r w:rsidRPr="00BF583C">
        <w:rPr>
          <w:rFonts w:ascii="Times New Roman" w:hAnsi="Times New Roman"/>
          <w:szCs w:val="24"/>
        </w:rPr>
        <w:t>иятий.</w:t>
      </w:r>
    </w:p>
    <w:p w:rsidR="00034BD8" w:rsidRPr="00BF583C" w:rsidRDefault="00034BD8" w:rsidP="00BF583C">
      <w:pPr>
        <w:pStyle w:val="ab"/>
        <w:spacing w:line="240" w:lineRule="auto"/>
        <w:ind w:left="0"/>
        <w:rPr>
          <w:rFonts w:ascii="Times New Roman" w:hAnsi="Times New Roman"/>
          <w:szCs w:val="24"/>
        </w:rPr>
      </w:pPr>
    </w:p>
    <w:p w:rsidR="00E418D2" w:rsidRPr="00B736D0" w:rsidRDefault="00034BD8" w:rsidP="00BF583C">
      <w:pPr>
        <w:pStyle w:val="ab"/>
        <w:spacing w:line="240" w:lineRule="auto"/>
        <w:ind w:left="0"/>
        <w:rPr>
          <w:rFonts w:ascii="Times New Roman" w:hAnsi="Times New Roman"/>
          <w:sz w:val="28"/>
          <w:szCs w:val="28"/>
        </w:rPr>
      </w:pPr>
      <w:r w:rsidRPr="00B736D0">
        <w:rPr>
          <w:rFonts w:ascii="Times New Roman" w:hAnsi="Times New Roman"/>
          <w:i/>
          <w:sz w:val="28"/>
          <w:szCs w:val="28"/>
        </w:rPr>
        <w:t>2.2. Климатические и агроклиматические условия территории МО</w:t>
      </w:r>
    </w:p>
    <w:p w:rsidR="00E418D2" w:rsidRPr="00BF583C" w:rsidRDefault="00E418D2" w:rsidP="00BF583C">
      <w:pPr>
        <w:pStyle w:val="ab"/>
        <w:spacing w:line="240" w:lineRule="auto"/>
        <w:ind w:left="0"/>
        <w:rPr>
          <w:rFonts w:ascii="Times New Roman" w:hAnsi="Times New Roman"/>
          <w:b/>
          <w:szCs w:val="24"/>
        </w:rPr>
      </w:pPr>
    </w:p>
    <w:p w:rsidR="00034BD8" w:rsidRPr="00BF583C" w:rsidRDefault="00034BD8" w:rsidP="00BF583C">
      <w:pPr>
        <w:spacing w:line="240" w:lineRule="auto"/>
        <w:rPr>
          <w:rStyle w:val="FontStyle14"/>
          <w:rFonts w:ascii="Times New Roman" w:hAnsi="Times New Roman" w:cs="Times New Roman"/>
          <w:sz w:val="24"/>
          <w:szCs w:val="24"/>
        </w:rPr>
      </w:pPr>
      <w:r w:rsidRPr="00BF583C">
        <w:rPr>
          <w:rFonts w:ascii="Times New Roman" w:hAnsi="Times New Roman"/>
          <w:szCs w:val="24"/>
        </w:rPr>
        <w:t xml:space="preserve">Муниципальное образование </w:t>
      </w:r>
      <w:r w:rsidR="00DF3BE4">
        <w:rPr>
          <w:rFonts w:ascii="Times New Roman" w:hAnsi="Times New Roman"/>
          <w:szCs w:val="24"/>
        </w:rPr>
        <w:t>Барабановский</w:t>
      </w:r>
      <w:r w:rsidRPr="00BF583C">
        <w:rPr>
          <w:rFonts w:ascii="Times New Roman" w:hAnsi="Times New Roman"/>
          <w:szCs w:val="24"/>
        </w:rPr>
        <w:t xml:space="preserve"> сельсовет  расположен в степной зоне в центре Евразии, климат здесь резко континентальный. Лето жаркое, знойное с недостаточным увлажнением с частыми и сильными суховеями. Зима холодная с морозами и частыми метелями. В этот период наблюдаются оттепели. </w:t>
      </w:r>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r w:rsidRPr="00BF583C">
        <w:rPr>
          <w:rStyle w:val="FontStyle16"/>
          <w:rFonts w:ascii="Times New Roman" w:hAnsi="Times New Roman" w:cs="Times New Roman"/>
          <w:sz w:val="24"/>
          <w:szCs w:val="24"/>
        </w:rPr>
        <w:t>Температура воздуха: годовая 4,5°; средняя января (- 15°); средняя июля +21,5°. Среднегодовые показатель температуры увеличиваются с севера на юг от +3 до +4°С. Абсолютный минимум температур (- 44°), абсолютный максимум +42,0°.</w:t>
      </w:r>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r w:rsidRPr="00BF583C">
        <w:rPr>
          <w:rStyle w:val="FontStyle16"/>
          <w:rFonts w:ascii="Times New Roman" w:hAnsi="Times New Roman" w:cs="Times New Roman"/>
          <w:sz w:val="24"/>
          <w:szCs w:val="24"/>
        </w:rPr>
        <w:t>Продолжительность безморозного периода около 145 дней, устойчивых морозов - 121 дней. Среднегодовое количество осадков составляет 350-400 мм, за теплый период 221 - мм, за холодный - 113 мм. Летние осадки имеют ливневый характер.</w:t>
      </w:r>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r w:rsidRPr="00BF583C">
        <w:rPr>
          <w:rStyle w:val="FontStyle16"/>
          <w:rFonts w:ascii="Times New Roman" w:hAnsi="Times New Roman" w:cs="Times New Roman"/>
          <w:sz w:val="24"/>
          <w:szCs w:val="24"/>
        </w:rPr>
        <w:t>Относительная влажность воздуха: за год 65%, за холодный период - 73%, за теплый - 58%.</w:t>
      </w:r>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r w:rsidRPr="00BF583C">
        <w:rPr>
          <w:rStyle w:val="FontStyle16"/>
          <w:rFonts w:ascii="Times New Roman" w:hAnsi="Times New Roman" w:cs="Times New Roman"/>
          <w:sz w:val="24"/>
          <w:szCs w:val="24"/>
        </w:rPr>
        <w:t>Устойчивый снежный покров образуется в конце второй - начале третьей декады ноября, разрушается в первой - второй декаде апреля. Продолжительность снежного покрова 139-140 дней.</w:t>
      </w:r>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r w:rsidRPr="00BF583C">
        <w:rPr>
          <w:rStyle w:val="FontStyle16"/>
          <w:rFonts w:ascii="Times New Roman" w:hAnsi="Times New Roman" w:cs="Times New Roman"/>
          <w:sz w:val="24"/>
          <w:szCs w:val="24"/>
        </w:rPr>
        <w:t>Средняя скорость ветра 3,5 м/ сек. Преобладают ветры восточных направлений.</w:t>
      </w:r>
    </w:p>
    <w:p w:rsidR="00034BD8" w:rsidRPr="00BF583C" w:rsidRDefault="00034BD8" w:rsidP="00BF583C">
      <w:pPr>
        <w:pStyle w:val="Style5"/>
        <w:widowControl/>
        <w:spacing w:line="240" w:lineRule="auto"/>
        <w:ind w:firstLine="709"/>
        <w:rPr>
          <w:rStyle w:val="FontStyle16"/>
          <w:rFonts w:ascii="Times New Roman" w:hAnsi="Times New Roman" w:cs="Times New Roman"/>
          <w:sz w:val="24"/>
          <w:szCs w:val="24"/>
        </w:rPr>
      </w:pPr>
      <w:r w:rsidRPr="00BF583C">
        <w:rPr>
          <w:rStyle w:val="FontStyle16"/>
          <w:rFonts w:ascii="Times New Roman" w:hAnsi="Times New Roman" w:cs="Times New Roman"/>
          <w:sz w:val="24"/>
          <w:szCs w:val="24"/>
        </w:rPr>
        <w:t>В теплый период наблюдается около 45 дней с суховеями слабой интенсивности, около 26 дней - со средней интенсивностью. Интенсивные суховеи отмечаются в течении 7 дней.</w:t>
      </w:r>
    </w:p>
    <w:p w:rsidR="00034BD8" w:rsidRPr="00BF583C" w:rsidRDefault="00034BD8" w:rsidP="00BF583C">
      <w:pPr>
        <w:pStyle w:val="Style5"/>
        <w:widowControl/>
        <w:spacing w:line="240" w:lineRule="auto"/>
        <w:ind w:firstLine="709"/>
        <w:rPr>
          <w:i/>
        </w:rPr>
      </w:pPr>
      <w:r w:rsidRPr="00BF583C">
        <w:rPr>
          <w:rStyle w:val="FontStyle16"/>
          <w:rFonts w:ascii="Times New Roman" w:hAnsi="Times New Roman" w:cs="Times New Roman"/>
          <w:sz w:val="24"/>
          <w:szCs w:val="24"/>
        </w:rPr>
        <w:t>В июне-июле часто повторяются пыльные бури.</w:t>
      </w:r>
      <w:r w:rsidRPr="00BF583C">
        <w:rPr>
          <w:i/>
        </w:rPr>
        <w:t xml:space="preserve"> </w:t>
      </w:r>
    </w:p>
    <w:p w:rsidR="00034BD8" w:rsidRPr="00BF583C" w:rsidRDefault="00034BD8" w:rsidP="00BF583C">
      <w:pPr>
        <w:pStyle w:val="Style3"/>
        <w:widowControl/>
        <w:ind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Климатические условия в целом являются ограниченно благоприятными для сельского хозяйства. Для получения высоких урожаев сельскохозяйственных культур необходимо орошение.</w:t>
      </w:r>
    </w:p>
    <w:p w:rsidR="00034BD8" w:rsidRPr="00BF583C" w:rsidRDefault="00034BD8" w:rsidP="00BF583C">
      <w:pPr>
        <w:pStyle w:val="Style3"/>
        <w:widowControl/>
        <w:ind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Строительно-климатические условия (суровая зима, частая повторяемость сильных ветров и пр.) обуславливает необходимую теплозащиту зданий и сооружений, увеличенную продолжительность отопительного периода.</w:t>
      </w:r>
    </w:p>
    <w:p w:rsidR="00034BD8" w:rsidRPr="00BF583C" w:rsidRDefault="00034BD8" w:rsidP="00BF583C">
      <w:pPr>
        <w:pStyle w:val="Style3"/>
        <w:widowControl/>
        <w:ind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 xml:space="preserve">При градостроительном освоении территории следует учитывать следующие физико-гигиенические требования: умеренную защиту от переохлаждения в зимний период и от перегрева - в теплый, умеренную </w:t>
      </w:r>
      <w:proofErr w:type="spellStart"/>
      <w:r w:rsidRPr="00BF583C">
        <w:rPr>
          <w:rStyle w:val="FontStyle18"/>
          <w:rFonts w:ascii="Times New Roman" w:hAnsi="Times New Roman" w:cs="Times New Roman"/>
          <w:sz w:val="24"/>
          <w:szCs w:val="24"/>
        </w:rPr>
        <w:t>ветро</w:t>
      </w:r>
      <w:proofErr w:type="spellEnd"/>
      <w:r w:rsidRPr="00BF583C">
        <w:rPr>
          <w:rStyle w:val="FontStyle18"/>
          <w:rFonts w:ascii="Times New Roman" w:hAnsi="Times New Roman" w:cs="Times New Roman"/>
          <w:sz w:val="24"/>
          <w:szCs w:val="24"/>
        </w:rPr>
        <w:t>- и солнцезащиту.</w:t>
      </w:r>
    </w:p>
    <w:p w:rsidR="00034BD8" w:rsidRPr="00BF583C" w:rsidRDefault="00034BD8" w:rsidP="00BF583C">
      <w:pPr>
        <w:pStyle w:val="Style3"/>
        <w:widowControl/>
        <w:ind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 xml:space="preserve"> В целом по району строительно-климатические условия ограниченно благоприятны, физиолого-климатические - благоприятны для гражданского и промышленного строительства.</w:t>
      </w:r>
    </w:p>
    <w:p w:rsidR="00034BD8" w:rsidRPr="00BF583C" w:rsidRDefault="00034BD8" w:rsidP="00BF583C">
      <w:pPr>
        <w:pStyle w:val="Style3"/>
        <w:widowControl/>
        <w:ind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 xml:space="preserve">В зависимости от метеоусловий, способствующих концентрации вредных примесей в приземном слое, территория района относится к зоне умеренного загрязнения воздуха. </w:t>
      </w:r>
    </w:p>
    <w:p w:rsidR="0034214A" w:rsidRPr="00BF583C" w:rsidRDefault="00034BD8" w:rsidP="00BF583C">
      <w:pPr>
        <w:spacing w:line="240" w:lineRule="auto"/>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Продолжительность благоприятного периода для организации летних видов отдыха - 107 дней, для организации зимних видов отдыха -120 дней.</w:t>
      </w:r>
    </w:p>
    <w:p w:rsidR="00CD10F9" w:rsidRPr="00BF583C" w:rsidRDefault="00CD10F9" w:rsidP="00BF583C">
      <w:pPr>
        <w:spacing w:line="240" w:lineRule="auto"/>
        <w:ind w:firstLine="0"/>
        <w:rPr>
          <w:rFonts w:ascii="Times New Roman" w:hAnsi="Times New Roman"/>
        </w:rPr>
      </w:pPr>
      <w:r w:rsidRPr="00BF583C">
        <w:rPr>
          <w:rFonts w:ascii="Times New Roman" w:eastAsiaTheme="minorHAnsi" w:hAnsi="Times New Roman"/>
          <w:noProof/>
        </w:rPr>
        <w:lastRenderedPageBreak/>
        <w:drawing>
          <wp:inline distT="0" distB="0" distL="0" distR="0">
            <wp:extent cx="5975498" cy="3672605"/>
            <wp:effectExtent l="0" t="0" r="0" b="0"/>
            <wp:docPr id="40" name="Рисунок 40" descr="C:\Users\Ulia\Desktop\Оренбургская область\карты Оренбургская область\Atla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ia\Desktop\Оренбургская область\карты Оренбургская область\Atlas10.jpg"/>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25000"/>
                              </a14:imgEffect>
                              <a14:imgEffect>
                                <a14:saturation sat="30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04" t="8073" r="2221" b="8073"/>
                    <a:stretch/>
                  </pic:blipFill>
                  <pic:spPr bwMode="auto">
                    <a:xfrm>
                      <a:off x="0" y="0"/>
                      <a:ext cx="5973949" cy="3671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D10F9" w:rsidRPr="00BF583C" w:rsidRDefault="00CD10F9" w:rsidP="00BF583C">
      <w:pPr>
        <w:spacing w:line="240" w:lineRule="auto"/>
        <w:jc w:val="center"/>
        <w:rPr>
          <w:rFonts w:ascii="Times New Roman" w:hAnsi="Times New Roman"/>
          <w:vertAlign w:val="superscript"/>
        </w:rPr>
      </w:pPr>
      <w:r w:rsidRPr="00BF583C">
        <w:rPr>
          <w:rFonts w:ascii="Times New Roman" w:hAnsi="Times New Roman"/>
        </w:rPr>
        <w:t>Рис. 2.2.1 Климатическая карта Оренбургской области</w:t>
      </w:r>
      <w:r w:rsidRPr="00BF583C">
        <w:rPr>
          <w:rFonts w:ascii="Times New Roman" w:hAnsi="Times New Roman"/>
          <w:vertAlign w:val="superscript"/>
        </w:rPr>
        <w:t>3</w:t>
      </w:r>
    </w:p>
    <w:p w:rsidR="00CD10F9" w:rsidRPr="00BF583C" w:rsidRDefault="00CD10F9" w:rsidP="00BF583C">
      <w:pPr>
        <w:spacing w:line="240" w:lineRule="auto"/>
        <w:rPr>
          <w:rFonts w:ascii="Times New Roman" w:hAnsi="Times New Roman"/>
          <w:szCs w:val="24"/>
        </w:rPr>
      </w:pPr>
      <w:r w:rsidRPr="00BF583C">
        <w:rPr>
          <w:rFonts w:ascii="Times New Roman" w:hAnsi="Times New Roman"/>
          <w:szCs w:val="24"/>
        </w:rPr>
        <w:t>Климатические условия района в отношении комфортности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D87D07" w:rsidRPr="00BF583C" w:rsidRDefault="00D87D07" w:rsidP="00BF583C">
      <w:pPr>
        <w:spacing w:line="240" w:lineRule="auto"/>
        <w:rPr>
          <w:rFonts w:ascii="Times New Roman" w:hAnsi="Times New Roman"/>
          <w:i/>
          <w:szCs w:val="24"/>
        </w:rPr>
      </w:pPr>
    </w:p>
    <w:p w:rsidR="00B752DB" w:rsidRPr="00B736D0" w:rsidRDefault="00D87D07" w:rsidP="00BF583C">
      <w:pPr>
        <w:spacing w:line="240" w:lineRule="auto"/>
        <w:rPr>
          <w:rFonts w:ascii="Times New Roman" w:hAnsi="Times New Roman"/>
          <w:sz w:val="28"/>
          <w:szCs w:val="28"/>
        </w:rPr>
      </w:pPr>
      <w:r w:rsidRPr="00B736D0">
        <w:rPr>
          <w:rFonts w:ascii="Times New Roman" w:hAnsi="Times New Roman"/>
          <w:i/>
          <w:sz w:val="28"/>
          <w:szCs w:val="28"/>
        </w:rPr>
        <w:t>2.3. Гидрологические условия территории МО</w:t>
      </w:r>
    </w:p>
    <w:p w:rsidR="00E418D2" w:rsidRPr="00BF583C" w:rsidRDefault="00E418D2" w:rsidP="00BF583C">
      <w:pPr>
        <w:spacing w:line="240" w:lineRule="auto"/>
        <w:rPr>
          <w:rFonts w:ascii="Times New Roman" w:hAnsi="Times New Roman"/>
          <w:szCs w:val="24"/>
        </w:rPr>
      </w:pPr>
    </w:p>
    <w:p w:rsidR="00D87D07" w:rsidRPr="00BF583C" w:rsidRDefault="00D87D07" w:rsidP="00BF583C">
      <w:pPr>
        <w:pStyle w:val="Style3"/>
        <w:widowControl/>
        <w:ind w:right="255" w:firstLine="709"/>
        <w:jc w:val="both"/>
        <w:rPr>
          <w:rFonts w:ascii="Times New Roman" w:hAnsi="Times New Roman" w:cs="Times New Roman"/>
        </w:rPr>
      </w:pPr>
      <w:r w:rsidRPr="00BF583C">
        <w:rPr>
          <w:rFonts w:ascii="Times New Roman" w:hAnsi="Times New Roman" w:cs="Times New Roman"/>
        </w:rPr>
        <w:t xml:space="preserve">В районе насчитывается 41 река, общей протяженностью более 900 км. </w:t>
      </w:r>
    </w:p>
    <w:p w:rsidR="00D87D07" w:rsidRPr="00BF583C" w:rsidRDefault="00D87D07" w:rsidP="00BF583C">
      <w:pPr>
        <w:spacing w:line="240" w:lineRule="auto"/>
        <w:ind w:right="255"/>
        <w:rPr>
          <w:rFonts w:ascii="Times New Roman" w:hAnsi="Times New Roman"/>
          <w:bCs/>
          <w:color w:val="000000"/>
          <w:szCs w:val="24"/>
        </w:rPr>
      </w:pPr>
      <w:r w:rsidRPr="00BF583C">
        <w:rPr>
          <w:rFonts w:ascii="Times New Roman" w:hAnsi="Times New Roman"/>
          <w:bCs/>
          <w:color w:val="000000"/>
          <w:szCs w:val="24"/>
        </w:rPr>
        <w:t xml:space="preserve">По территории Новосергиевского поссовета протекает река Самара, являющаяся самым крупным на территории Оренбургской области притоком реки Волга. Река Самара берет начало на Общем Сырте у горы Медвежий лоб, течет в направлении с юго-востока на северо-запад. У реки Самара правый склон долины крутой, а левый пологий. Притоком реки Самара является река </w:t>
      </w:r>
      <w:proofErr w:type="spellStart"/>
      <w:r w:rsidRPr="00BF583C">
        <w:rPr>
          <w:rFonts w:ascii="Times New Roman" w:hAnsi="Times New Roman"/>
          <w:bCs/>
          <w:color w:val="000000"/>
          <w:szCs w:val="24"/>
        </w:rPr>
        <w:t>Кувай</w:t>
      </w:r>
      <w:proofErr w:type="spellEnd"/>
      <w:r w:rsidRPr="00BF583C">
        <w:rPr>
          <w:rFonts w:ascii="Times New Roman" w:hAnsi="Times New Roman"/>
          <w:bCs/>
          <w:color w:val="000000"/>
          <w:szCs w:val="24"/>
        </w:rPr>
        <w:t>. В долине реки Самара и ее притоков сосредоточено большое количество озер-стариц, режим которых связан с основным водотоком. Через с.</w:t>
      </w:r>
      <w:r w:rsidR="00482C2D">
        <w:rPr>
          <w:rFonts w:ascii="Times New Roman" w:hAnsi="Times New Roman"/>
          <w:bCs/>
          <w:color w:val="000000"/>
          <w:szCs w:val="24"/>
        </w:rPr>
        <w:t xml:space="preserve"> </w:t>
      </w:r>
      <w:r w:rsidRPr="00BF583C">
        <w:rPr>
          <w:rFonts w:ascii="Times New Roman" w:hAnsi="Times New Roman"/>
          <w:bCs/>
          <w:color w:val="000000"/>
          <w:szCs w:val="24"/>
        </w:rPr>
        <w:t>Черепаново протекает р.</w:t>
      </w:r>
      <w:r w:rsidR="00482C2D">
        <w:rPr>
          <w:rFonts w:ascii="Times New Roman" w:hAnsi="Times New Roman"/>
          <w:bCs/>
          <w:color w:val="000000"/>
          <w:szCs w:val="24"/>
        </w:rPr>
        <w:t xml:space="preserve"> </w:t>
      </w:r>
      <w:r w:rsidRPr="00BF583C">
        <w:rPr>
          <w:rFonts w:ascii="Times New Roman" w:hAnsi="Times New Roman"/>
          <w:bCs/>
          <w:color w:val="000000"/>
          <w:szCs w:val="24"/>
        </w:rPr>
        <w:t>Ольшанка, которая относится к бассейну р. Урал.</w:t>
      </w:r>
    </w:p>
    <w:p w:rsidR="00D87D07" w:rsidRPr="00BF583C" w:rsidRDefault="00D87D07" w:rsidP="00BF583C">
      <w:pPr>
        <w:pStyle w:val="Style3"/>
        <w:widowControl/>
        <w:ind w:right="255" w:firstLine="709"/>
        <w:jc w:val="both"/>
        <w:rPr>
          <w:rFonts w:ascii="Times New Roman" w:hAnsi="Times New Roman" w:cs="Times New Roman"/>
        </w:rPr>
      </w:pPr>
      <w:r w:rsidRPr="00BF583C">
        <w:rPr>
          <w:rFonts w:ascii="Times New Roman" w:hAnsi="Times New Roman" w:cs="Times New Roman"/>
        </w:rPr>
        <w:t xml:space="preserve">Крупными реками района являются реки Самара – 85 км,  река </w:t>
      </w:r>
      <w:proofErr w:type="spellStart"/>
      <w:r w:rsidRPr="00BF583C">
        <w:rPr>
          <w:rFonts w:ascii="Times New Roman" w:hAnsi="Times New Roman" w:cs="Times New Roman"/>
        </w:rPr>
        <w:t>Кинделя</w:t>
      </w:r>
      <w:proofErr w:type="spellEnd"/>
      <w:r w:rsidRPr="00BF583C">
        <w:rPr>
          <w:rFonts w:ascii="Times New Roman" w:hAnsi="Times New Roman" w:cs="Times New Roman"/>
        </w:rPr>
        <w:t xml:space="preserve"> – 98 км. Долина реки Урал богата небольшими речками, впадающими в Урал. Это речки: </w:t>
      </w:r>
      <w:proofErr w:type="spellStart"/>
      <w:r w:rsidRPr="00BF583C">
        <w:rPr>
          <w:rFonts w:ascii="Times New Roman" w:hAnsi="Times New Roman" w:cs="Times New Roman"/>
        </w:rPr>
        <w:t>Заживная</w:t>
      </w:r>
      <w:proofErr w:type="spellEnd"/>
      <w:r w:rsidRPr="00BF583C">
        <w:rPr>
          <w:rFonts w:ascii="Times New Roman" w:hAnsi="Times New Roman" w:cs="Times New Roman"/>
        </w:rPr>
        <w:t xml:space="preserve">, Черная, Елшанка, Озерная, </w:t>
      </w:r>
      <w:proofErr w:type="spellStart"/>
      <w:r w:rsidRPr="00BF583C">
        <w:rPr>
          <w:rFonts w:ascii="Times New Roman" w:hAnsi="Times New Roman" w:cs="Times New Roman"/>
        </w:rPr>
        <w:t>Грязнушка</w:t>
      </w:r>
      <w:proofErr w:type="spellEnd"/>
      <w:r w:rsidRPr="00BF583C">
        <w:rPr>
          <w:rFonts w:ascii="Times New Roman" w:hAnsi="Times New Roman" w:cs="Times New Roman"/>
        </w:rPr>
        <w:t xml:space="preserve">, Песчанка и Зубочистка. </w:t>
      </w:r>
    </w:p>
    <w:p w:rsidR="00D87D07" w:rsidRPr="00BF583C" w:rsidRDefault="00D87D07" w:rsidP="00BF583C">
      <w:pPr>
        <w:spacing w:line="240" w:lineRule="auto"/>
        <w:ind w:right="255"/>
        <w:rPr>
          <w:rFonts w:ascii="Times New Roman" w:hAnsi="Times New Roman"/>
          <w:szCs w:val="24"/>
        </w:rPr>
      </w:pPr>
      <w:r w:rsidRPr="00BF583C">
        <w:rPr>
          <w:rFonts w:ascii="Times New Roman" w:hAnsi="Times New Roman"/>
          <w:szCs w:val="24"/>
        </w:rPr>
        <w:t xml:space="preserve">Питание рек смешанное, преимущественно снеговое, что вызывает весеннее </w:t>
      </w:r>
      <w:hyperlink r:id="rId20" w:tooltip="Половодье" w:history="1">
        <w:r w:rsidRPr="00BF583C">
          <w:rPr>
            <w:rFonts w:ascii="Times New Roman" w:hAnsi="Times New Roman"/>
            <w:szCs w:val="24"/>
          </w:rPr>
          <w:t>половодье</w:t>
        </w:r>
      </w:hyperlink>
      <w:r w:rsidRPr="00BF583C">
        <w:rPr>
          <w:rFonts w:ascii="Times New Roman" w:hAnsi="Times New Roman"/>
          <w:szCs w:val="24"/>
        </w:rPr>
        <w:t xml:space="preserve"> с апреля. Затем половодье сменяется медленным спадом воды в реках в течение двух месяцев, и наступает мелководная устойчивая </w:t>
      </w:r>
      <w:hyperlink r:id="rId21" w:tooltip="Межень" w:history="1">
        <w:r w:rsidRPr="00BF583C">
          <w:rPr>
            <w:rFonts w:ascii="Times New Roman" w:hAnsi="Times New Roman"/>
            <w:szCs w:val="24"/>
          </w:rPr>
          <w:t>межень</w:t>
        </w:r>
      </w:hyperlink>
      <w:r w:rsidRPr="00BF583C">
        <w:rPr>
          <w:rFonts w:ascii="Times New Roman" w:hAnsi="Times New Roman"/>
          <w:szCs w:val="24"/>
        </w:rPr>
        <w:t xml:space="preserve">. Бывают кратковременные подъёмы воды в реках из-за летних и осенних дождей. Это </w:t>
      </w:r>
      <w:hyperlink r:id="rId22" w:tooltip="Паводок" w:history="1">
        <w:r w:rsidRPr="00BF583C">
          <w:rPr>
            <w:rFonts w:ascii="Times New Roman" w:hAnsi="Times New Roman"/>
            <w:szCs w:val="24"/>
          </w:rPr>
          <w:t>паводки</w:t>
        </w:r>
      </w:hyperlink>
      <w:r w:rsidRPr="00BF583C">
        <w:rPr>
          <w:rFonts w:ascii="Times New Roman" w:hAnsi="Times New Roman"/>
          <w:szCs w:val="24"/>
        </w:rPr>
        <w:t>.</w:t>
      </w:r>
    </w:p>
    <w:p w:rsidR="00D87D07" w:rsidRPr="00BF583C" w:rsidRDefault="00D87D07" w:rsidP="00BF583C">
      <w:pPr>
        <w:spacing w:line="240" w:lineRule="auto"/>
        <w:ind w:right="255"/>
        <w:rPr>
          <w:rFonts w:ascii="Times New Roman" w:hAnsi="Times New Roman"/>
          <w:szCs w:val="24"/>
        </w:rPr>
      </w:pPr>
      <w:r w:rsidRPr="00BF583C">
        <w:rPr>
          <w:rStyle w:val="FontStyle18"/>
          <w:rFonts w:ascii="Times New Roman" w:hAnsi="Times New Roman" w:cs="Times New Roman"/>
          <w:sz w:val="24"/>
          <w:szCs w:val="24"/>
        </w:rPr>
        <w:lastRenderedPageBreak/>
        <w:t>Годовой ход уровней воды характеризуется четко выраженной волной весеннего половодья, сравнительно низкой летне-осенней меженью, иногда прерываемой дождевыми паводками, и небольшим повышением уровня в течении зимы.</w:t>
      </w:r>
    </w:p>
    <w:p w:rsidR="00D87D07" w:rsidRPr="00BF583C" w:rsidRDefault="00D87D07" w:rsidP="00BF583C">
      <w:pPr>
        <w:spacing w:line="240" w:lineRule="auto"/>
        <w:ind w:right="255"/>
        <w:rPr>
          <w:rFonts w:ascii="Times New Roman" w:hAnsi="Times New Roman"/>
          <w:szCs w:val="24"/>
        </w:rPr>
      </w:pPr>
      <w:r w:rsidRPr="00BF583C">
        <w:rPr>
          <w:rFonts w:ascii="Times New Roman" w:hAnsi="Times New Roman"/>
          <w:szCs w:val="24"/>
        </w:rPr>
        <w:t xml:space="preserve">Зимой реки покрываются устойчивым </w:t>
      </w:r>
      <w:hyperlink r:id="rId23" w:tooltip="Лед" w:history="1">
        <w:r w:rsidRPr="00BF583C">
          <w:rPr>
            <w:rFonts w:ascii="Times New Roman" w:hAnsi="Times New Roman"/>
            <w:szCs w:val="24"/>
          </w:rPr>
          <w:t>ледяным</w:t>
        </w:r>
      </w:hyperlink>
      <w:r w:rsidRPr="00BF583C">
        <w:rPr>
          <w:rFonts w:ascii="Times New Roman" w:hAnsi="Times New Roman"/>
          <w:szCs w:val="24"/>
        </w:rPr>
        <w:t xml:space="preserve"> покровом, продолжающимся до 130—140 дней. Вскрытие льда происходит с 6-15 апреля.</w:t>
      </w:r>
    </w:p>
    <w:p w:rsidR="00D87D07" w:rsidRPr="00BF583C" w:rsidRDefault="00D87D07" w:rsidP="00BF583C">
      <w:pPr>
        <w:pStyle w:val="Style3"/>
        <w:widowControl/>
        <w:ind w:right="255"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Среднемноголетний годовой сток с территории района составляет 1,19 млн. м</w:t>
      </w:r>
      <w:r w:rsidRPr="00BF583C">
        <w:rPr>
          <w:rStyle w:val="FontStyle18"/>
          <w:rFonts w:ascii="Times New Roman" w:hAnsi="Times New Roman" w:cs="Times New Roman"/>
          <w:sz w:val="24"/>
          <w:szCs w:val="24"/>
          <w:vertAlign w:val="superscript"/>
        </w:rPr>
        <w:t>3</w:t>
      </w:r>
      <w:r w:rsidRPr="00BF583C">
        <w:rPr>
          <w:rStyle w:val="FontStyle18"/>
          <w:rFonts w:ascii="Times New Roman" w:hAnsi="Times New Roman" w:cs="Times New Roman"/>
          <w:sz w:val="24"/>
          <w:szCs w:val="24"/>
        </w:rPr>
        <w:t>, с учетом притока воды из других районов -2,16 млн.м</w:t>
      </w:r>
      <w:r w:rsidRPr="00BF583C">
        <w:rPr>
          <w:rStyle w:val="FontStyle18"/>
          <w:rFonts w:ascii="Times New Roman" w:hAnsi="Times New Roman" w:cs="Times New Roman"/>
          <w:sz w:val="24"/>
          <w:szCs w:val="24"/>
          <w:vertAlign w:val="superscript"/>
        </w:rPr>
        <w:t>3</w:t>
      </w:r>
      <w:r w:rsidRPr="00BF583C">
        <w:rPr>
          <w:rStyle w:val="FontStyle18"/>
          <w:rFonts w:ascii="Times New Roman" w:hAnsi="Times New Roman" w:cs="Times New Roman"/>
          <w:sz w:val="24"/>
          <w:szCs w:val="24"/>
        </w:rPr>
        <w:t>.</w:t>
      </w:r>
    </w:p>
    <w:p w:rsidR="00D87D07" w:rsidRPr="00BF583C" w:rsidRDefault="00D87D07" w:rsidP="00BF583C">
      <w:pPr>
        <w:pStyle w:val="Style3"/>
        <w:widowControl/>
        <w:ind w:right="255"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В период весеннего половодья проходит 65-86% годового стока, в летне-осенний период - 11-30%, в зимний - 2,5-4,5%. Весеннее половодье начинается обычно в апреле, иногда в конце марта или во второй половине апреля.</w:t>
      </w:r>
    </w:p>
    <w:p w:rsidR="00D87D07" w:rsidRPr="00BF583C" w:rsidRDefault="00D87D07" w:rsidP="00BF583C">
      <w:pPr>
        <w:pStyle w:val="Style3"/>
        <w:widowControl/>
        <w:ind w:right="255"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Амплитуда колебания уровня воды в период половодья сильно изменяется по годам. Высота подъема уровня составляет 2-4 м, и лишь в многоводные годы - 5-6 м.</w:t>
      </w:r>
    </w:p>
    <w:p w:rsidR="00D87D07" w:rsidRPr="00BF583C" w:rsidRDefault="00D87D07" w:rsidP="00BF583C">
      <w:pPr>
        <w:pStyle w:val="Style3"/>
        <w:widowControl/>
        <w:ind w:right="255" w:firstLine="709"/>
        <w:jc w:val="both"/>
        <w:rPr>
          <w:rStyle w:val="FontStyle18"/>
          <w:rFonts w:ascii="Times New Roman" w:hAnsi="Times New Roman" w:cs="Times New Roman"/>
          <w:sz w:val="24"/>
          <w:szCs w:val="24"/>
        </w:rPr>
      </w:pPr>
      <w:r w:rsidRPr="00BF583C">
        <w:rPr>
          <w:rStyle w:val="FontStyle18"/>
          <w:rFonts w:ascii="Times New Roman" w:hAnsi="Times New Roman" w:cs="Times New Roman"/>
          <w:sz w:val="24"/>
          <w:szCs w:val="24"/>
        </w:rPr>
        <w:t>Наименьшие уровни в августе-сентябре. Почти ежегодно малые реки пересыхают.</w:t>
      </w:r>
    </w:p>
    <w:p w:rsidR="00D87D07" w:rsidRPr="00BF583C" w:rsidRDefault="00D87D07" w:rsidP="00BF583C">
      <w:pPr>
        <w:pStyle w:val="Style3"/>
        <w:widowControl/>
        <w:ind w:right="255" w:firstLine="709"/>
        <w:jc w:val="both"/>
        <w:rPr>
          <w:rFonts w:ascii="Times New Roman" w:hAnsi="Times New Roman" w:cs="Times New Roman"/>
        </w:rPr>
      </w:pPr>
      <w:r w:rsidRPr="00BF583C">
        <w:rPr>
          <w:rFonts w:ascii="Times New Roman" w:hAnsi="Times New Roman" w:cs="Times New Roman"/>
        </w:rPr>
        <w:t xml:space="preserve"> Гидротехнические сооружения на реках Новосергиевского района представлены 36-ю плотинами. </w:t>
      </w:r>
    </w:p>
    <w:p w:rsidR="00D87D07" w:rsidRPr="00BF583C" w:rsidRDefault="00D87D07" w:rsidP="00BF583C">
      <w:pPr>
        <w:pStyle w:val="2c"/>
        <w:shd w:val="clear" w:color="auto" w:fill="auto"/>
        <w:spacing w:after="0" w:line="240" w:lineRule="auto"/>
        <w:ind w:right="255" w:firstLine="709"/>
        <w:jc w:val="both"/>
        <w:rPr>
          <w:rFonts w:ascii="Times New Roman" w:hAnsi="Times New Roman" w:cs="Times New Roman"/>
          <w:sz w:val="24"/>
          <w:szCs w:val="24"/>
        </w:rPr>
      </w:pPr>
      <w:r w:rsidRPr="00BF583C">
        <w:rPr>
          <w:rFonts w:ascii="Times New Roman" w:hAnsi="Times New Roman" w:cs="Times New Roman"/>
          <w:sz w:val="24"/>
          <w:szCs w:val="24"/>
        </w:rPr>
        <w:t>В настоящее время на территории Кулагинского сельсовета идет строительство двух гидротехнических сооружений, где в дальнейшем возможно обустройство зон отдыха.</w:t>
      </w:r>
    </w:p>
    <w:p w:rsidR="00D87D07" w:rsidRPr="00BF583C" w:rsidRDefault="00D87D07" w:rsidP="00BF583C">
      <w:pPr>
        <w:pStyle w:val="ab"/>
        <w:spacing w:line="240" w:lineRule="auto"/>
        <w:ind w:left="0"/>
        <w:rPr>
          <w:rFonts w:ascii="Times New Roman" w:hAnsi="Times New Roman"/>
          <w:szCs w:val="24"/>
        </w:rPr>
      </w:pPr>
      <w:r w:rsidRPr="00BF583C">
        <w:rPr>
          <w:rFonts w:ascii="Times New Roman" w:hAnsi="Times New Roman"/>
          <w:szCs w:val="24"/>
        </w:rPr>
        <w:t xml:space="preserve">В качестве водно-ландшафтного памятника природы выделяется безымянное озеро в пойме реки </w:t>
      </w:r>
      <w:proofErr w:type="spellStart"/>
      <w:r w:rsidRPr="00BF583C">
        <w:rPr>
          <w:rFonts w:ascii="Times New Roman" w:hAnsi="Times New Roman"/>
          <w:i/>
          <w:iCs/>
          <w:szCs w:val="24"/>
        </w:rPr>
        <w:t>Киндельки</w:t>
      </w:r>
      <w:proofErr w:type="spellEnd"/>
      <w:r w:rsidRPr="00BF583C">
        <w:rPr>
          <w:rFonts w:ascii="Times New Roman" w:hAnsi="Times New Roman"/>
          <w:i/>
          <w:iCs/>
          <w:szCs w:val="24"/>
        </w:rPr>
        <w:t xml:space="preserve">, </w:t>
      </w:r>
      <w:r w:rsidRPr="00BF583C">
        <w:rPr>
          <w:rFonts w:ascii="Times New Roman" w:hAnsi="Times New Roman"/>
          <w:szCs w:val="24"/>
        </w:rPr>
        <w:t>расположенное в 8 км южнее села Новокинделька на правобережье основного русла речки, в 1 км ниже впадения ручья Ивкин. Этот озерный плес привлекает внимание исключительно высокими пейзажными качествами, богатой водной и околоводной растительностью. Вода в озере чрезвычайно прозрачна, и в связи с родниковым питанием очень холодная. В озере обитают щука, линь, язь, карась.</w:t>
      </w:r>
    </w:p>
    <w:p w:rsidR="00D87D07" w:rsidRPr="00BF583C" w:rsidRDefault="00B554D6" w:rsidP="00BF583C">
      <w:pPr>
        <w:pStyle w:val="ab"/>
        <w:spacing w:line="240" w:lineRule="auto"/>
        <w:ind w:left="0"/>
        <w:rPr>
          <w:rFonts w:ascii="Times New Roman" w:hAnsi="Times New Roman"/>
          <w:szCs w:val="24"/>
        </w:rPr>
      </w:pPr>
      <w:r w:rsidRPr="00BF583C">
        <w:rPr>
          <w:rFonts w:ascii="Times New Roman" w:hAnsi="Times New Roman"/>
          <w:szCs w:val="24"/>
        </w:rPr>
        <w:t xml:space="preserve">Водный фонд МО </w:t>
      </w:r>
      <w:r w:rsidR="00DF3BE4">
        <w:rPr>
          <w:rFonts w:ascii="Times New Roman" w:hAnsi="Times New Roman"/>
          <w:szCs w:val="24"/>
        </w:rPr>
        <w:t>Барабановский</w:t>
      </w:r>
      <w:r w:rsidRPr="00BF583C">
        <w:rPr>
          <w:rFonts w:ascii="Times New Roman" w:hAnsi="Times New Roman"/>
          <w:szCs w:val="24"/>
        </w:rPr>
        <w:t xml:space="preserve"> сельсовет представлен рекой </w:t>
      </w:r>
      <w:r w:rsidR="002E7E90">
        <w:rPr>
          <w:rFonts w:ascii="Times New Roman" w:hAnsi="Times New Roman"/>
          <w:szCs w:val="24"/>
        </w:rPr>
        <w:t>Самара</w:t>
      </w:r>
      <w:r w:rsidR="000359C0">
        <w:rPr>
          <w:rFonts w:ascii="Times New Roman" w:hAnsi="Times New Roman"/>
          <w:szCs w:val="24"/>
        </w:rPr>
        <w:t xml:space="preserve">, </w:t>
      </w:r>
      <w:r w:rsidR="002E7E90">
        <w:rPr>
          <w:rFonts w:ascii="Times New Roman" w:hAnsi="Times New Roman"/>
          <w:szCs w:val="24"/>
        </w:rPr>
        <w:t xml:space="preserve">ручей Солдатка, ручей </w:t>
      </w:r>
      <w:proofErr w:type="spellStart"/>
      <w:r w:rsidR="002E7E90">
        <w:rPr>
          <w:rFonts w:ascii="Times New Roman" w:hAnsi="Times New Roman"/>
          <w:szCs w:val="24"/>
        </w:rPr>
        <w:t>Ветлянка</w:t>
      </w:r>
      <w:proofErr w:type="spellEnd"/>
      <w:r w:rsidRPr="00BF583C">
        <w:rPr>
          <w:rFonts w:ascii="Times New Roman" w:hAnsi="Times New Roman"/>
          <w:szCs w:val="24"/>
        </w:rPr>
        <w:t>.</w:t>
      </w:r>
    </w:p>
    <w:p w:rsidR="00B554D6" w:rsidRPr="00BF583C" w:rsidRDefault="00B554D6" w:rsidP="00BF583C">
      <w:pPr>
        <w:pStyle w:val="ab"/>
        <w:spacing w:line="240" w:lineRule="auto"/>
        <w:ind w:left="0"/>
        <w:rPr>
          <w:rFonts w:ascii="Times New Roman" w:hAnsi="Times New Roman"/>
          <w:szCs w:val="24"/>
        </w:rPr>
      </w:pPr>
      <w:r w:rsidRPr="00BF583C">
        <w:rPr>
          <w:rFonts w:ascii="Times New Roman" w:hAnsi="Times New Roman"/>
          <w:szCs w:val="24"/>
        </w:rPr>
        <w:t xml:space="preserve">В целях сохранения ресурсов водного фонда от рек и озер устанавливается </w:t>
      </w:r>
      <w:proofErr w:type="spellStart"/>
      <w:r w:rsidRPr="00BF583C">
        <w:rPr>
          <w:rFonts w:ascii="Times New Roman" w:hAnsi="Times New Roman"/>
          <w:szCs w:val="24"/>
        </w:rPr>
        <w:t>водоохранная</w:t>
      </w:r>
      <w:proofErr w:type="spellEnd"/>
      <w:r w:rsidRPr="00BF583C">
        <w:rPr>
          <w:rFonts w:ascii="Times New Roman" w:hAnsi="Times New Roman"/>
          <w:szCs w:val="24"/>
        </w:rPr>
        <w:t xml:space="preserve"> зона согласно Водному кодексу Российской Федерации.</w:t>
      </w:r>
    </w:p>
    <w:p w:rsidR="00B554D6" w:rsidRPr="00BF583C" w:rsidRDefault="00B554D6" w:rsidP="00BF583C">
      <w:pPr>
        <w:pStyle w:val="ab"/>
        <w:spacing w:line="240" w:lineRule="auto"/>
        <w:ind w:left="0"/>
        <w:rPr>
          <w:rFonts w:ascii="Times New Roman" w:hAnsi="Times New Roman"/>
          <w:szCs w:val="24"/>
        </w:rPr>
      </w:pPr>
    </w:p>
    <w:p w:rsidR="00E418D2" w:rsidRPr="00BF583C" w:rsidRDefault="00D87D07" w:rsidP="00BF583C">
      <w:pPr>
        <w:pStyle w:val="ab"/>
        <w:spacing w:line="240" w:lineRule="auto"/>
        <w:ind w:left="0"/>
        <w:rPr>
          <w:rFonts w:ascii="Times New Roman" w:hAnsi="Times New Roman"/>
          <w:i/>
          <w:sz w:val="28"/>
          <w:szCs w:val="28"/>
        </w:rPr>
      </w:pPr>
      <w:r w:rsidRPr="00BF583C">
        <w:rPr>
          <w:rFonts w:ascii="Times New Roman" w:hAnsi="Times New Roman"/>
          <w:i/>
          <w:sz w:val="28"/>
          <w:szCs w:val="28"/>
        </w:rPr>
        <w:t>2.4. Инженерно-геологические условия</w:t>
      </w:r>
    </w:p>
    <w:p w:rsidR="00D87D07" w:rsidRPr="00BF583C" w:rsidRDefault="00D87D07" w:rsidP="00BF583C">
      <w:pPr>
        <w:pStyle w:val="ab"/>
        <w:spacing w:line="240" w:lineRule="auto"/>
        <w:ind w:left="0"/>
        <w:rPr>
          <w:rFonts w:ascii="Times New Roman" w:hAnsi="Times New Roman"/>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Инженерно-геологические условия поселения определяются его рельефом и геоморфологией, тектоническим и геологическим строением, гидрогеологией, опасными природными процессами, происходящими на его территории. Планируемая территория поселения характеризуется однородностью инженерно-геологических условий. Речная и овражная эрозия, подтопление, просадки грунтов не характерны.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В инженерно-геологическом отношении территория </w:t>
      </w:r>
      <w:r w:rsidR="00827E6D" w:rsidRPr="00BF583C">
        <w:rPr>
          <w:rFonts w:ascii="Times New Roman" w:hAnsi="Times New Roman"/>
        </w:rPr>
        <w:t>МО</w:t>
      </w:r>
      <w:r w:rsidRPr="00BF583C">
        <w:rPr>
          <w:rFonts w:ascii="Times New Roman" w:hAnsi="Times New Roman"/>
        </w:rPr>
        <w:t xml:space="preserve"> характеризуется относительно спокойным рельефом, пораженность экзогенно-геологическими процессами низкая, глубина залегания грунтовых вод колеблется от 1 до 3 м.</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Территория </w:t>
      </w:r>
      <w:r w:rsidR="00827E6D" w:rsidRPr="00BF583C">
        <w:rPr>
          <w:rFonts w:ascii="Times New Roman" w:hAnsi="Times New Roman"/>
        </w:rPr>
        <w:t>МО</w:t>
      </w:r>
      <w:r w:rsidRPr="00BF583C">
        <w:rPr>
          <w:rFonts w:ascii="Times New Roman" w:hAnsi="Times New Roman"/>
        </w:rPr>
        <w:t xml:space="preserve"> по инженерно-строительным условиям условно разделяется на четыре района:</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территории благоприятные для градостроительного освоения;</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территории относительно благоприятные для градостроительного освоения;</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не благоприятные для градостроительного освоения;</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территории не подлежащие градостроительному освоению. </w:t>
      </w:r>
    </w:p>
    <w:p w:rsidR="006F1383" w:rsidRPr="00BF583C" w:rsidRDefault="003A6A9B" w:rsidP="00BF583C">
      <w:pPr>
        <w:pStyle w:val="ab"/>
        <w:spacing w:line="240" w:lineRule="auto"/>
        <w:ind w:left="0"/>
        <w:rPr>
          <w:rFonts w:ascii="Times New Roman" w:hAnsi="Times New Roman"/>
        </w:rPr>
      </w:pPr>
      <w:r w:rsidRPr="00BF583C">
        <w:rPr>
          <w:rFonts w:ascii="Times New Roman" w:hAnsi="Times New Roman"/>
        </w:rPr>
        <w:t xml:space="preserve">Территории, </w:t>
      </w:r>
      <w:r w:rsidR="006F1383" w:rsidRPr="00BF583C">
        <w:rPr>
          <w:rFonts w:ascii="Times New Roman" w:hAnsi="Times New Roman"/>
        </w:rPr>
        <w:t xml:space="preserve">сформированные в результате аккумулятивной деятельности рек. Аллювиальные равнины возникают при блуждании  русла реки, они  обычно сложены с поверхности речными отложениями (чаще всего пески различного размера). Грунтовые, гидрогеологические условия и экзогенные геологические процессы не накладывают </w:t>
      </w:r>
      <w:r w:rsidR="006F1383" w:rsidRPr="00BF583C">
        <w:rPr>
          <w:rFonts w:ascii="Times New Roman" w:hAnsi="Times New Roman"/>
        </w:rPr>
        <w:lastRenderedPageBreak/>
        <w:t xml:space="preserve">существенных ограничений на размещение строительства, возможно возведение тяжелых, капитальных сооружений. Строительству должны предшествовать инженерно-геологические изыскания с целью избежать деформаций зданий, при строительстве на участках развития просадочных грунтов или потенциально </w:t>
      </w:r>
      <w:proofErr w:type="spellStart"/>
      <w:r w:rsidR="006F1383" w:rsidRPr="00BF583C">
        <w:rPr>
          <w:rFonts w:ascii="Times New Roman" w:hAnsi="Times New Roman"/>
        </w:rPr>
        <w:t>карстоопасных</w:t>
      </w:r>
      <w:proofErr w:type="spellEnd"/>
      <w:r w:rsidR="006F1383" w:rsidRPr="00BF583C">
        <w:rPr>
          <w:rFonts w:ascii="Times New Roman" w:hAnsi="Times New Roman"/>
        </w:rPr>
        <w:t xml:space="preserve">.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Комплекс надпойменных террас. Это горизонтальные или слегка наклонённые по течению площадки в долинах рек, они не плохо дренированы и лишены покрова пористых лессовидных суглинков.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Однако негативными фактором является распространение процессов локального заболачивания. При прокладке дорог и проведению прочей инфраструктуры фактор локального заболачивания необходимо учитывать.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Территории относительно благоприятные для градостроительного освоения</w:t>
      </w:r>
      <w:r w:rsidR="005237D2" w:rsidRPr="00BF583C">
        <w:rPr>
          <w:rFonts w:ascii="Times New Roman" w:hAnsi="Times New Roman"/>
        </w:rPr>
        <w:t xml:space="preserve">. </w:t>
      </w:r>
      <w:r w:rsidRPr="00BF583C">
        <w:rPr>
          <w:rFonts w:ascii="Times New Roman" w:hAnsi="Times New Roman"/>
        </w:rPr>
        <w:t>Территории представляют собой п</w:t>
      </w:r>
      <w:r w:rsidR="009C6688" w:rsidRPr="00BF583C">
        <w:rPr>
          <w:rFonts w:ascii="Times New Roman" w:hAnsi="Times New Roman"/>
        </w:rPr>
        <w:t>рактически плоские участки, сло</w:t>
      </w:r>
      <w:r w:rsidRPr="00BF583C">
        <w:rPr>
          <w:rFonts w:ascii="Times New Roman" w:hAnsi="Times New Roman"/>
        </w:rPr>
        <w:t>женные флювиогляциальными песками. Как правило, образующийся на нем горизонт верховодки не играет особой роли, емкость его достаточно мала, однако ввиду очень близкого залегания к поверхности он может приводить к локальному развитию процессов заболачивания.</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В отношении строительства зандровые равнины становятся благоприятными в случае проведения дополнительного искусственного дренажа. Однако существуют места, где мощность четвертичных отложений не достаточно велика, что приводит к возникновению здесь карстовых и суффозионных просадок.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Территории, слабо пораженные различного рода фи</w:t>
      </w:r>
      <w:r w:rsidR="005237D2" w:rsidRPr="00BF583C">
        <w:rPr>
          <w:rFonts w:ascii="Times New Roman" w:hAnsi="Times New Roman"/>
        </w:rPr>
        <w:t xml:space="preserve">зико-геологическими процессами. </w:t>
      </w:r>
      <w:r w:rsidRPr="00BF583C">
        <w:rPr>
          <w:rFonts w:ascii="Times New Roman" w:hAnsi="Times New Roman"/>
        </w:rPr>
        <w:t>Основными лимитирующими факторами являются: боковая и линейная эрозия, заболачивание. Освоение  данных территорий возможно при проведении комплекса  берегоукрепительных  работ и мероприятий по инженерной подготовке территории  закреплению неустойчивых, оползневых склонов.</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Территории не благоприятные для градостроительного освоения</w:t>
      </w:r>
      <w:r w:rsidR="005237D2" w:rsidRPr="00BF583C">
        <w:rPr>
          <w:rFonts w:ascii="Times New Roman" w:hAnsi="Times New Roman"/>
        </w:rPr>
        <w:t xml:space="preserve">. </w:t>
      </w:r>
      <w:r w:rsidRPr="00BF583C">
        <w:rPr>
          <w:rFonts w:ascii="Times New Roman" w:hAnsi="Times New Roman"/>
        </w:rPr>
        <w:t>Поймы и долины рек сложены современными четвертичными аллювиальными образованиями – разнозернистыми песками, чаще мелкозернистыми с гравием, галькой, супесями, суглинками и глинами. В переделах пойм характерно распространение болотных комплексов, с различной степенью разложения. Рельеф преимущественно ровный.</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Из экзогенных геологических процессов наибольшее распространение имеет боковая эрозия. Факторами, осложняющими строительство, являются: близкое залегание уровня грунтовых вод, широкое развитие неустойчивых грунтов, затопление паводковыми водами.</w:t>
      </w:r>
    </w:p>
    <w:p w:rsidR="006F1383" w:rsidRPr="00BF583C" w:rsidRDefault="005237D2" w:rsidP="00BF583C">
      <w:pPr>
        <w:pStyle w:val="ab"/>
        <w:spacing w:line="240" w:lineRule="auto"/>
        <w:ind w:left="0"/>
        <w:rPr>
          <w:rFonts w:ascii="Times New Roman" w:hAnsi="Times New Roman"/>
        </w:rPr>
      </w:pPr>
      <w:r w:rsidRPr="00BF583C">
        <w:rPr>
          <w:rFonts w:ascii="Times New Roman" w:hAnsi="Times New Roman"/>
        </w:rPr>
        <w:t xml:space="preserve">Заболачивание. </w:t>
      </w:r>
      <w:r w:rsidR="006F1383" w:rsidRPr="00BF583C">
        <w:rPr>
          <w:rFonts w:ascii="Times New Roman" w:hAnsi="Times New Roman"/>
        </w:rPr>
        <w:t xml:space="preserve">Процессы заболачивания характерны для пойменных и </w:t>
      </w:r>
      <w:proofErr w:type="spellStart"/>
      <w:r w:rsidR="006F1383" w:rsidRPr="00BF583C">
        <w:rPr>
          <w:rFonts w:ascii="Times New Roman" w:hAnsi="Times New Roman"/>
        </w:rPr>
        <w:t>придолинных</w:t>
      </w:r>
      <w:proofErr w:type="spellEnd"/>
      <w:r w:rsidR="006F1383" w:rsidRPr="00BF583C">
        <w:rPr>
          <w:rFonts w:ascii="Times New Roman" w:hAnsi="Times New Roman"/>
        </w:rPr>
        <w:t xml:space="preserve"> участков, а также для локальных депрессий рельефа. Низинный торф представляет собой ценный ресурс для сельскохозяйственных удобрений.</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Еще одно направление использования низинных болот связано с достаточно высоким биологическим разнообразием характерным для них и тем, что они часто являются местообитаниями для большого количества птиц. Это направление – природоохранное.</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 xml:space="preserve">Зоны распространения эрозионных процессов. </w:t>
      </w:r>
      <w:proofErr w:type="spellStart"/>
      <w:r w:rsidRPr="00BF583C">
        <w:rPr>
          <w:rFonts w:ascii="Times New Roman" w:hAnsi="Times New Roman"/>
        </w:rPr>
        <w:t>Оврагообразование</w:t>
      </w:r>
      <w:proofErr w:type="spellEnd"/>
      <w:r w:rsidRPr="00BF583C">
        <w:rPr>
          <w:rFonts w:ascii="Times New Roman" w:hAnsi="Times New Roman"/>
        </w:rPr>
        <w:t xml:space="preserve">, плоскостной смыв, линейная и боковая эрозия, а также эоловые процессы и </w:t>
      </w:r>
      <w:proofErr w:type="spellStart"/>
      <w:r w:rsidRPr="00BF583C">
        <w:rPr>
          <w:rFonts w:ascii="Times New Roman" w:hAnsi="Times New Roman"/>
        </w:rPr>
        <w:t>карстообразование</w:t>
      </w:r>
      <w:proofErr w:type="spellEnd"/>
      <w:r w:rsidRPr="00BF583C">
        <w:rPr>
          <w:rFonts w:ascii="Times New Roman" w:hAnsi="Times New Roman"/>
        </w:rPr>
        <w:t xml:space="preserve"> на территории района не имеют катастрофического значения. Тем не менее, в некоторых местах, они могут представлять серьезную угрозу, прежде всего для объектов дорожного строительства и коммуникаций. Кроме того, эрозионно-опасные места обычно имеют пересеченный рельеф, что также лимитирует их хозяйственное использование.</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В результате инженерно-геологического районирования территории установлена степень сложности инженер</w:t>
      </w:r>
      <w:r w:rsidR="009C6688" w:rsidRPr="00BF583C">
        <w:rPr>
          <w:rFonts w:ascii="Times New Roman" w:hAnsi="Times New Roman"/>
        </w:rPr>
        <w:t>ной подготовки при освоении раз</w:t>
      </w:r>
      <w:r w:rsidRPr="00BF583C">
        <w:rPr>
          <w:rFonts w:ascii="Times New Roman" w:hAnsi="Times New Roman"/>
        </w:rPr>
        <w:t xml:space="preserve">личных ее участков. Инженерно-геологические условия строительства на территории поселения можно оценить как относительно благоприятные, за исключением участков развития болот, </w:t>
      </w:r>
      <w:r w:rsidRPr="00BF583C">
        <w:rPr>
          <w:rFonts w:ascii="Times New Roman" w:hAnsi="Times New Roman"/>
        </w:rPr>
        <w:lastRenderedPageBreak/>
        <w:t>речных пойм, а также крупных блюдцеобразных запад</w:t>
      </w:r>
      <w:r w:rsidR="009C6688" w:rsidRPr="00BF583C">
        <w:rPr>
          <w:rFonts w:ascii="Times New Roman" w:hAnsi="Times New Roman"/>
        </w:rPr>
        <w:t>ин с заболоченными днищами, свя</w:t>
      </w:r>
      <w:r w:rsidRPr="00BF583C">
        <w:rPr>
          <w:rFonts w:ascii="Times New Roman" w:hAnsi="Times New Roman"/>
        </w:rPr>
        <w:t xml:space="preserve">занных с суффозионными процессами. </w:t>
      </w:r>
    </w:p>
    <w:p w:rsidR="006F1383" w:rsidRPr="00BF583C" w:rsidRDefault="006F1383" w:rsidP="00BF583C">
      <w:pPr>
        <w:pStyle w:val="ab"/>
        <w:spacing w:line="240" w:lineRule="auto"/>
        <w:ind w:left="0"/>
        <w:rPr>
          <w:rFonts w:ascii="Times New Roman" w:hAnsi="Times New Roman"/>
        </w:rPr>
      </w:pPr>
      <w:r w:rsidRPr="00BF583C">
        <w:rPr>
          <w:rFonts w:ascii="Times New Roman" w:hAnsi="Times New Roman"/>
        </w:rPr>
        <w:t>Для уменьшения рисков и сниже</w:t>
      </w:r>
      <w:r w:rsidR="009C6688" w:rsidRPr="00BF583C">
        <w:rPr>
          <w:rFonts w:ascii="Times New Roman" w:hAnsi="Times New Roman"/>
        </w:rPr>
        <w:t>ния уровня воздействия на хозяй</w:t>
      </w:r>
      <w:r w:rsidRPr="00BF583C">
        <w:rPr>
          <w:rFonts w:ascii="Times New Roman" w:hAnsi="Times New Roman"/>
        </w:rPr>
        <w:t>ственную деятельность человека необходимо проведение комплекса работ по постоянному мониторингу экзогенных геологических процессов, формированию прогнозов их развития своевременному выделению опасных зон, разработке и реализации мероприятий по инженерной защите территории:</w:t>
      </w:r>
    </w:p>
    <w:p w:rsidR="006F1383" w:rsidRPr="00BF583C" w:rsidRDefault="00AD4C82" w:rsidP="00BF583C">
      <w:pPr>
        <w:pStyle w:val="ab"/>
        <w:spacing w:line="240" w:lineRule="auto"/>
        <w:ind w:left="0"/>
        <w:rPr>
          <w:rFonts w:ascii="Times New Roman" w:hAnsi="Times New Roman"/>
        </w:rPr>
      </w:pPr>
      <w:r>
        <w:rPr>
          <w:rFonts w:ascii="Times New Roman" w:hAnsi="Times New Roman"/>
        </w:rPr>
        <w:t>-</w:t>
      </w:r>
      <w:r w:rsidR="006F1383" w:rsidRPr="00BF583C">
        <w:rPr>
          <w:rFonts w:ascii="Times New Roman" w:hAnsi="Times New Roman"/>
        </w:rPr>
        <w:t>берегоукрепительные работы для ослабления процессов боковой эрозии;</w:t>
      </w:r>
    </w:p>
    <w:p w:rsidR="00E418D2" w:rsidRPr="00BF583C" w:rsidRDefault="00AD4C82" w:rsidP="00BF583C">
      <w:pPr>
        <w:pStyle w:val="ab"/>
        <w:spacing w:line="240" w:lineRule="auto"/>
        <w:ind w:left="0"/>
        <w:rPr>
          <w:rFonts w:ascii="Times New Roman" w:hAnsi="Times New Roman"/>
        </w:rPr>
      </w:pPr>
      <w:r>
        <w:rPr>
          <w:rFonts w:ascii="Times New Roman" w:hAnsi="Times New Roman"/>
        </w:rPr>
        <w:t>-</w:t>
      </w:r>
      <w:r w:rsidR="006F1383" w:rsidRPr="00BF583C">
        <w:rPr>
          <w:rFonts w:ascii="Times New Roman" w:hAnsi="Times New Roman"/>
        </w:rPr>
        <w:t xml:space="preserve">проведение исследований на наличие </w:t>
      </w:r>
      <w:proofErr w:type="spellStart"/>
      <w:r w:rsidR="006F1383" w:rsidRPr="00BF583C">
        <w:rPr>
          <w:rFonts w:ascii="Times New Roman" w:hAnsi="Times New Roman"/>
        </w:rPr>
        <w:t>карстующихся</w:t>
      </w:r>
      <w:proofErr w:type="spellEnd"/>
      <w:r w:rsidR="006F1383" w:rsidRPr="00BF583C">
        <w:rPr>
          <w:rFonts w:ascii="Times New Roman" w:hAnsi="Times New Roman"/>
        </w:rPr>
        <w:t xml:space="preserve"> пород на стадии проектирования строительства и разработка соответствующих </w:t>
      </w:r>
      <w:proofErr w:type="spellStart"/>
      <w:r w:rsidR="006F1383" w:rsidRPr="00BF583C">
        <w:rPr>
          <w:rFonts w:ascii="Times New Roman" w:hAnsi="Times New Roman"/>
        </w:rPr>
        <w:t>противокарстовых</w:t>
      </w:r>
      <w:proofErr w:type="spellEnd"/>
      <w:r w:rsidR="006F1383" w:rsidRPr="00BF583C">
        <w:rPr>
          <w:rFonts w:ascii="Times New Roman" w:hAnsi="Times New Roman"/>
        </w:rPr>
        <w:t xml:space="preserve"> мероприятий.</w:t>
      </w:r>
    </w:p>
    <w:p w:rsidR="003A6A9B" w:rsidRPr="00BF583C" w:rsidRDefault="003A6A9B" w:rsidP="00BF583C">
      <w:pPr>
        <w:pStyle w:val="ab"/>
        <w:spacing w:line="240" w:lineRule="auto"/>
        <w:ind w:left="0"/>
        <w:rPr>
          <w:rFonts w:ascii="Times New Roman" w:hAnsi="Times New Roman"/>
        </w:rPr>
      </w:pPr>
    </w:p>
    <w:p w:rsidR="00E418D2" w:rsidRPr="00BF583C" w:rsidRDefault="00D87D07" w:rsidP="00BF583C">
      <w:pPr>
        <w:pStyle w:val="ab"/>
        <w:spacing w:line="240" w:lineRule="auto"/>
        <w:ind w:left="0"/>
        <w:rPr>
          <w:rFonts w:ascii="Times New Roman" w:hAnsi="Times New Roman"/>
          <w:i/>
          <w:sz w:val="28"/>
          <w:szCs w:val="28"/>
        </w:rPr>
      </w:pPr>
      <w:r w:rsidRPr="00BF583C">
        <w:rPr>
          <w:rFonts w:ascii="Times New Roman" w:hAnsi="Times New Roman"/>
          <w:i/>
          <w:sz w:val="28"/>
          <w:szCs w:val="28"/>
        </w:rPr>
        <w:t>2.5. Земельные ресурсы</w:t>
      </w:r>
    </w:p>
    <w:p w:rsidR="00D87D07" w:rsidRPr="00BF583C" w:rsidRDefault="00D87D07" w:rsidP="00BF583C">
      <w:pPr>
        <w:pStyle w:val="ab"/>
        <w:spacing w:line="240" w:lineRule="auto"/>
        <w:ind w:left="0"/>
        <w:rPr>
          <w:rFonts w:ascii="Times New Roman" w:hAnsi="Times New Roman"/>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По состоянию на 01.01.2013 г. площадь </w:t>
      </w:r>
      <w:r w:rsidR="00D87D07" w:rsidRPr="00BF583C">
        <w:rPr>
          <w:rFonts w:ascii="Times New Roman" w:hAnsi="Times New Roman"/>
        </w:rPr>
        <w:t>м</w:t>
      </w:r>
      <w:r w:rsidR="00E2300F" w:rsidRPr="00BF583C">
        <w:rPr>
          <w:rFonts w:ascii="Times New Roman" w:hAnsi="Times New Roman"/>
        </w:rPr>
        <w:t>униципальн</w:t>
      </w:r>
      <w:r w:rsidR="00D87D07" w:rsidRPr="00BF583C">
        <w:rPr>
          <w:rFonts w:ascii="Times New Roman" w:hAnsi="Times New Roman"/>
        </w:rPr>
        <w:t>ого образования</w:t>
      </w:r>
      <w:r w:rsidR="00E2300F" w:rsidRPr="00BF583C">
        <w:rPr>
          <w:rFonts w:ascii="Times New Roman" w:hAnsi="Times New Roman"/>
        </w:rPr>
        <w:t xml:space="preserve"> </w:t>
      </w:r>
      <w:r w:rsidR="00DF3BE4">
        <w:rPr>
          <w:rFonts w:ascii="Times New Roman" w:hAnsi="Times New Roman"/>
        </w:rPr>
        <w:t>Барабановский</w:t>
      </w:r>
      <w:r w:rsidR="00E2300F" w:rsidRPr="00BF583C">
        <w:rPr>
          <w:rFonts w:ascii="Times New Roman" w:hAnsi="Times New Roman"/>
        </w:rPr>
        <w:t xml:space="preserve"> сельсовет</w:t>
      </w:r>
      <w:r w:rsidRPr="00BF583C">
        <w:rPr>
          <w:rFonts w:ascii="Times New Roman" w:hAnsi="Times New Roman"/>
        </w:rPr>
        <w:t xml:space="preserve"> составляет </w:t>
      </w:r>
      <w:r w:rsidR="002E7E90">
        <w:rPr>
          <w:rFonts w:ascii="Times New Roman" w:hAnsi="Times New Roman"/>
        </w:rPr>
        <w:t>23703</w:t>
      </w:r>
      <w:r w:rsidR="00DB32C1" w:rsidRPr="00BF583C">
        <w:rPr>
          <w:rFonts w:ascii="Times New Roman" w:hAnsi="Times New Roman"/>
        </w:rPr>
        <w:t xml:space="preserve"> </w:t>
      </w:r>
      <w:r w:rsidR="0067414B" w:rsidRPr="00BF583C">
        <w:rPr>
          <w:rFonts w:ascii="Times New Roman" w:hAnsi="Times New Roman"/>
        </w:rPr>
        <w:t xml:space="preserve"> га, из которых большую часть занимают селитебные</w:t>
      </w:r>
      <w:r w:rsidR="0034214A" w:rsidRPr="00BF583C">
        <w:rPr>
          <w:rFonts w:ascii="Times New Roman" w:hAnsi="Times New Roman"/>
        </w:rPr>
        <w:t xml:space="preserve"> и с/х</w:t>
      </w:r>
      <w:r w:rsidR="0067414B" w:rsidRPr="00BF583C">
        <w:rPr>
          <w:rFonts w:ascii="Times New Roman" w:hAnsi="Times New Roman"/>
        </w:rPr>
        <w:t xml:space="preserve"> территории </w:t>
      </w:r>
      <w:r w:rsidR="0067414B" w:rsidRPr="00BF2D2A">
        <w:rPr>
          <w:rFonts w:ascii="Times New Roman" w:hAnsi="Times New Roman"/>
        </w:rPr>
        <w:t>(~</w:t>
      </w:r>
      <w:r w:rsidR="00BF2D2A">
        <w:rPr>
          <w:rFonts w:ascii="Times New Roman" w:hAnsi="Times New Roman"/>
        </w:rPr>
        <w:t>7</w:t>
      </w:r>
      <w:r w:rsidR="00DB32C1" w:rsidRPr="00BF2D2A">
        <w:rPr>
          <w:rFonts w:ascii="Times New Roman" w:hAnsi="Times New Roman"/>
        </w:rPr>
        <w:t>0</w:t>
      </w:r>
      <w:r w:rsidR="0067414B" w:rsidRPr="00BF2D2A">
        <w:rPr>
          <w:rFonts w:ascii="Times New Roman" w:hAnsi="Times New Roman"/>
        </w:rPr>
        <w:t>%).</w:t>
      </w:r>
      <w:r w:rsidR="0067414B" w:rsidRPr="00BF583C">
        <w:rPr>
          <w:rFonts w:ascii="Times New Roman" w:hAnsi="Times New Roman"/>
        </w:rPr>
        <w:t xml:space="preserve"> </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 xml:space="preserve">Земли населенных пунктов на территории поселения представлены участками малоэтажной застройки жилого и общественного назначения, озелененными территориями общего пользования, промышленными и коммунальными территориями, территориями специального назначения, объектами железнодорожного транспорта, а также территориями улично-дорожной сети. </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 xml:space="preserve">Населенные пункты поселения пока ещё обладают территориальными резервами для развития, увеличение площадей населенных пунктов на первую очередь реализации проекта нецелесообразно. </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 xml:space="preserve">Земли сельскохозяйственного назначения. </w:t>
      </w:r>
      <w:r w:rsidR="00947F7C" w:rsidRPr="00BF583C">
        <w:rPr>
          <w:rFonts w:ascii="Times New Roman" w:hAnsi="Times New Roman"/>
        </w:rPr>
        <w:t>Основной тип использования данной категории земель – пашня.</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 xml:space="preserve">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 Большинство производственных объектов поселения находятся на землях населенных пунктов или землях </w:t>
      </w:r>
      <w:proofErr w:type="spellStart"/>
      <w:r w:rsidRPr="00BF583C">
        <w:rPr>
          <w:rFonts w:ascii="Times New Roman" w:hAnsi="Times New Roman"/>
        </w:rPr>
        <w:t>сельхозназначения</w:t>
      </w:r>
      <w:proofErr w:type="spellEnd"/>
      <w:r w:rsidRPr="00BF583C">
        <w:rPr>
          <w:rFonts w:ascii="Times New Roman" w:hAnsi="Times New Roman"/>
        </w:rPr>
        <w:t>.</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Земли транспорта (под автомобильными дорогами) нуждаются в упорядочении. К участкам железнодорожной инфраструктуры к настоящему времени земельно-имущественные отношения оформлены сравнительно полно.</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Проектом генерального плана определяются зоны инженерной и транспортной инфраструктур, которые должны послужить основанием для выделения</w:t>
      </w:r>
      <w:r w:rsidR="007B2735" w:rsidRPr="00BF583C">
        <w:rPr>
          <w:rFonts w:ascii="Times New Roman" w:hAnsi="Times New Roman"/>
        </w:rPr>
        <w:t xml:space="preserve"> земель энергетики и транспорта</w:t>
      </w:r>
      <w:r w:rsidR="007F50E6">
        <w:rPr>
          <w:rFonts w:ascii="Times New Roman" w:hAnsi="Times New Roman"/>
        </w:rPr>
        <w:t xml:space="preserve">. </w:t>
      </w:r>
      <w:r w:rsidRPr="00BF583C">
        <w:rPr>
          <w:rFonts w:ascii="Times New Roman" w:hAnsi="Times New Roman"/>
        </w:rPr>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касающегося строительства зданий, строений и сооружений, ограничения хозяйственной деятельности в пределах придорожных полос.</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 xml:space="preserve">К категории земель специального назначения на территории поселения следует отнести территории земельных участков, предоставленных для размещения кладбищ, свалок твердых бытовых отходов и канализационных очистных сооружений. В настоящее время, объекты специального назначения находятся на землях </w:t>
      </w:r>
      <w:proofErr w:type="spellStart"/>
      <w:r w:rsidRPr="00BF583C">
        <w:rPr>
          <w:rFonts w:ascii="Times New Roman" w:hAnsi="Times New Roman"/>
        </w:rPr>
        <w:t>сельхозназначения</w:t>
      </w:r>
      <w:proofErr w:type="spellEnd"/>
      <w:r w:rsidRPr="00BF583C">
        <w:rPr>
          <w:rFonts w:ascii="Times New Roman" w:hAnsi="Times New Roman"/>
        </w:rPr>
        <w:t xml:space="preserve"> или землях населенных пунктов. </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 xml:space="preserve">Земли особо охраняемых территорий. Земли особо охраняемых территорий (в том числе особо охраняемые природные территории и земли историко-культурного </w:t>
      </w:r>
      <w:r w:rsidRPr="00BF583C">
        <w:rPr>
          <w:rFonts w:ascii="Times New Roman" w:hAnsi="Times New Roman"/>
        </w:rPr>
        <w:lastRenderedPageBreak/>
        <w:t>назначения) на территории поселения не выделены, в перспективе они не предусматриваются.</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Земли лесного фонда. 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67414B" w:rsidRPr="00BF583C" w:rsidRDefault="0067414B" w:rsidP="00BF583C">
      <w:pPr>
        <w:pStyle w:val="ab"/>
        <w:spacing w:line="240" w:lineRule="auto"/>
        <w:ind w:left="0"/>
        <w:rPr>
          <w:rFonts w:ascii="Times New Roman" w:hAnsi="Times New Roman"/>
        </w:rPr>
      </w:pPr>
      <w:r w:rsidRPr="00BF583C">
        <w:rPr>
          <w:rFonts w:ascii="Times New Roman" w:hAnsi="Times New Roman"/>
        </w:rPr>
        <w:t>Вопросы использования и охраны земель лесного фонда исключены из содержания документов территориального планирования и регулируются Лесным кодексом и другими отраслевыми документами.</w:t>
      </w:r>
    </w:p>
    <w:p w:rsidR="0067414B" w:rsidRPr="00BF583C" w:rsidRDefault="0067414B" w:rsidP="00BF583C">
      <w:pPr>
        <w:pStyle w:val="ab"/>
        <w:spacing w:line="240" w:lineRule="auto"/>
        <w:ind w:left="0"/>
        <w:rPr>
          <w:rFonts w:ascii="Times New Roman" w:hAnsi="Times New Roman"/>
        </w:rPr>
      </w:pPr>
    </w:p>
    <w:p w:rsidR="0034214A" w:rsidRPr="00BF583C" w:rsidRDefault="005874DF" w:rsidP="00BF583C">
      <w:pPr>
        <w:pStyle w:val="ab"/>
        <w:spacing w:line="240" w:lineRule="auto"/>
        <w:ind w:left="0" w:firstLine="840"/>
        <w:rPr>
          <w:rFonts w:ascii="Times New Roman" w:hAnsi="Times New Roman"/>
          <w:i/>
          <w:sz w:val="28"/>
          <w:szCs w:val="28"/>
        </w:rPr>
      </w:pPr>
      <w:r w:rsidRPr="00BF583C">
        <w:rPr>
          <w:rFonts w:ascii="Times New Roman" w:hAnsi="Times New Roman"/>
          <w:i/>
          <w:sz w:val="28"/>
          <w:szCs w:val="28"/>
        </w:rPr>
        <w:t>2.6. Почвы территории МО</w:t>
      </w:r>
    </w:p>
    <w:p w:rsidR="005874DF" w:rsidRPr="00BF583C" w:rsidRDefault="005874DF" w:rsidP="00BF583C">
      <w:pPr>
        <w:pStyle w:val="ab"/>
        <w:spacing w:line="240" w:lineRule="auto"/>
        <w:ind w:left="0" w:firstLine="840"/>
        <w:rPr>
          <w:rFonts w:ascii="Times New Roman" w:hAnsi="Times New Roman"/>
        </w:rPr>
      </w:pPr>
    </w:p>
    <w:p w:rsidR="00C674CA" w:rsidRPr="00BF583C" w:rsidRDefault="00C674CA" w:rsidP="00BF583C">
      <w:pPr>
        <w:pStyle w:val="ab"/>
        <w:spacing w:line="240" w:lineRule="auto"/>
        <w:ind w:left="0"/>
        <w:rPr>
          <w:rFonts w:ascii="Times New Roman" w:hAnsi="Times New Roman"/>
        </w:rPr>
      </w:pPr>
      <w:r w:rsidRPr="00BF583C">
        <w:rPr>
          <w:rFonts w:ascii="Times New Roman" w:hAnsi="Times New Roman"/>
        </w:rPr>
        <w:t xml:space="preserve">На территории муниципального образования </w:t>
      </w:r>
      <w:r w:rsidR="00DF3BE4">
        <w:rPr>
          <w:rFonts w:ascii="Times New Roman" w:hAnsi="Times New Roman"/>
        </w:rPr>
        <w:t>Барабановский</w:t>
      </w:r>
      <w:r w:rsidR="003955EE">
        <w:rPr>
          <w:rFonts w:ascii="Times New Roman" w:hAnsi="Times New Roman"/>
        </w:rPr>
        <w:t xml:space="preserve"> сельсовет</w:t>
      </w:r>
      <w:r w:rsidR="003955EE" w:rsidRPr="00BF583C">
        <w:rPr>
          <w:rFonts w:ascii="Times New Roman" w:hAnsi="Times New Roman"/>
        </w:rPr>
        <w:t xml:space="preserve"> </w:t>
      </w:r>
      <w:r w:rsidRPr="00BF583C">
        <w:rPr>
          <w:rFonts w:ascii="Times New Roman" w:hAnsi="Times New Roman"/>
        </w:rPr>
        <w:t xml:space="preserve">преобладают чернозёмы оподзоленные и </w:t>
      </w:r>
      <w:proofErr w:type="spellStart"/>
      <w:r w:rsidRPr="00BF583C">
        <w:rPr>
          <w:rFonts w:ascii="Times New Roman" w:hAnsi="Times New Roman"/>
        </w:rPr>
        <w:t>выщелочные</w:t>
      </w:r>
      <w:proofErr w:type="spellEnd"/>
      <w:r w:rsidRPr="00BF583C">
        <w:rPr>
          <w:rFonts w:ascii="Times New Roman" w:hAnsi="Times New Roman"/>
        </w:rPr>
        <w:t xml:space="preserve">, а также серые лесные почвы, преимущественно суглинистого механического состава, сформированные на карбонатных </w:t>
      </w:r>
      <w:proofErr w:type="spellStart"/>
      <w:r w:rsidRPr="00BF583C">
        <w:rPr>
          <w:rFonts w:ascii="Times New Roman" w:hAnsi="Times New Roman"/>
        </w:rPr>
        <w:t>лесовидных</w:t>
      </w:r>
      <w:proofErr w:type="spellEnd"/>
      <w:r w:rsidRPr="00BF583C">
        <w:rPr>
          <w:rFonts w:ascii="Times New Roman" w:hAnsi="Times New Roman"/>
        </w:rPr>
        <w:t xml:space="preserve"> суглинках. Это почвы с нейтральной или слабокислой реакцией, значительными запасами гумуса и питательных минеральных веществ, что определяет их высокое плодородие.</w:t>
      </w:r>
    </w:p>
    <w:p w:rsidR="007B2735" w:rsidRPr="00BF583C" w:rsidRDefault="007B2735" w:rsidP="00BF583C">
      <w:pPr>
        <w:pStyle w:val="ab"/>
        <w:spacing w:line="240" w:lineRule="auto"/>
        <w:ind w:left="0" w:firstLine="0"/>
        <w:rPr>
          <w:rFonts w:ascii="Times New Roman" w:hAnsi="Times New Roman"/>
        </w:rPr>
      </w:pPr>
      <w:r w:rsidRPr="00BF583C">
        <w:rPr>
          <w:rFonts w:ascii="Times New Roman" w:eastAsiaTheme="minorHAnsi" w:hAnsi="Times New Roman"/>
          <w:noProof/>
        </w:rPr>
        <w:drawing>
          <wp:inline distT="0" distB="0" distL="0" distR="0">
            <wp:extent cx="6127668" cy="3909263"/>
            <wp:effectExtent l="19050" t="1905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15.jpg"/>
                    <pic:cNvPicPr/>
                  </pic:nvPicPr>
                  <pic:blipFill rotWithShape="1">
                    <a:blip r:embed="rId24" cstate="print">
                      <a:clrChange>
                        <a:clrFrom>
                          <a:srgbClr val="F9F8F6"/>
                        </a:clrFrom>
                        <a:clrTo>
                          <a:srgbClr val="F9F8F6">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33" t="7870" r="3430" b="9507"/>
                    <a:stretch/>
                  </pic:blipFill>
                  <pic:spPr bwMode="auto">
                    <a:xfrm>
                      <a:off x="0" y="0"/>
                      <a:ext cx="6127875" cy="3909395"/>
                    </a:xfrm>
                    <a:prstGeom prst="rect">
                      <a:avLst/>
                    </a:prstGeom>
                    <a:ln>
                      <a:solidFill>
                        <a:schemeClr val="bg1">
                          <a:lumMod val="8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2735" w:rsidRPr="00BF583C" w:rsidRDefault="007B2735" w:rsidP="00BF583C">
      <w:pPr>
        <w:spacing w:line="240" w:lineRule="auto"/>
        <w:jc w:val="center"/>
        <w:rPr>
          <w:rFonts w:ascii="Times New Roman" w:hAnsi="Times New Roman"/>
        </w:rPr>
      </w:pPr>
      <w:r w:rsidRPr="00BF583C">
        <w:rPr>
          <w:rFonts w:ascii="Times New Roman" w:hAnsi="Times New Roman"/>
        </w:rPr>
        <w:t>Рис. 2.6.1 Почвенная карта Оренбургской области</w:t>
      </w:r>
    </w:p>
    <w:p w:rsidR="007B2735" w:rsidRPr="00BF583C" w:rsidRDefault="007B2735" w:rsidP="00BF583C">
      <w:pPr>
        <w:pStyle w:val="ab"/>
        <w:spacing w:line="240" w:lineRule="auto"/>
        <w:ind w:left="0"/>
        <w:rPr>
          <w:rFonts w:ascii="Times New Roman" w:hAnsi="Times New Roman"/>
        </w:rPr>
      </w:pPr>
    </w:p>
    <w:p w:rsidR="00C674CA" w:rsidRPr="00BF583C" w:rsidRDefault="00C674CA" w:rsidP="00BF583C">
      <w:pPr>
        <w:pStyle w:val="ab"/>
        <w:spacing w:line="240" w:lineRule="auto"/>
        <w:ind w:left="0"/>
        <w:rPr>
          <w:rFonts w:ascii="Times New Roman" w:hAnsi="Times New Roman"/>
        </w:rPr>
      </w:pPr>
      <w:r w:rsidRPr="00BF583C">
        <w:rPr>
          <w:rFonts w:ascii="Times New Roman" w:hAnsi="Times New Roman"/>
        </w:rPr>
        <w:t>Выщелоченные чернозёмы – это самые распространённые почвы, занимающие  более 40% сельскохозяйственных угодий. Мощность гумусового горизонта в этих почвах составляет 50-70 см, содержание гумуса в пахотном слое – 6,0-8,5%. Эти высоко плодородные почвы в летнее время слабо обеспечены азотом, фосфором и калием, и внесение органических и минеральных удобрений значительно повышает их урожайность.</w:t>
      </w:r>
    </w:p>
    <w:p w:rsidR="00C674CA" w:rsidRPr="00BF583C" w:rsidRDefault="00C674CA" w:rsidP="00BF583C">
      <w:pPr>
        <w:pStyle w:val="ab"/>
        <w:spacing w:line="240" w:lineRule="auto"/>
        <w:ind w:left="0"/>
        <w:rPr>
          <w:rFonts w:ascii="Times New Roman" w:hAnsi="Times New Roman"/>
        </w:rPr>
      </w:pPr>
      <w:r w:rsidRPr="00BF583C">
        <w:rPr>
          <w:rFonts w:ascii="Times New Roman" w:hAnsi="Times New Roman"/>
        </w:rPr>
        <w:t xml:space="preserve">Типичные чернозёмы занимают примерно 35% площади сельскохозяйственных угодий района. Общая мощность гумусового слоя  достигает 80 – 100 см, содержание </w:t>
      </w:r>
      <w:r w:rsidRPr="00BF583C">
        <w:rPr>
          <w:rFonts w:ascii="Times New Roman" w:hAnsi="Times New Roman"/>
        </w:rPr>
        <w:lastRenderedPageBreak/>
        <w:t>гумуса в пахотном слое – 9-13%. При длительной распашке этих почв их структура ухудшается, а плодородие снижается. Для улучшения их качества особенно эффективно внесение фосфорных удобрений. Плодородие типичных чернозёмов сдерживается недостатком влаги, особенно в летнее время.</w:t>
      </w:r>
    </w:p>
    <w:p w:rsidR="00C674CA" w:rsidRPr="00BF583C" w:rsidRDefault="00C674CA" w:rsidP="00BF583C">
      <w:pPr>
        <w:pStyle w:val="ab"/>
        <w:spacing w:line="240" w:lineRule="auto"/>
        <w:ind w:left="0"/>
        <w:rPr>
          <w:rFonts w:ascii="Times New Roman" w:hAnsi="Times New Roman"/>
        </w:rPr>
      </w:pPr>
      <w:r w:rsidRPr="00BF583C">
        <w:rPr>
          <w:rFonts w:ascii="Times New Roman" w:hAnsi="Times New Roman"/>
        </w:rPr>
        <w:t>Серые лесные почвы распространены под широколиственными лесами, а также под пашней, на которой рос лес. Мощность гумусового горизонта изменяется от 25 до 60 см, содержание гумуса до 2,0-3,5 %. В процессе эволюции серые лесные почвы переходят в оподзоленные чернозёмы.</w:t>
      </w:r>
    </w:p>
    <w:p w:rsidR="0034214A" w:rsidRPr="00BF583C" w:rsidRDefault="00C674CA" w:rsidP="00BF583C">
      <w:pPr>
        <w:pStyle w:val="ab"/>
        <w:spacing w:line="240" w:lineRule="auto"/>
        <w:ind w:left="0"/>
        <w:rPr>
          <w:rFonts w:ascii="Times New Roman" w:hAnsi="Times New Roman"/>
        </w:rPr>
      </w:pPr>
      <w:r w:rsidRPr="00BF583C">
        <w:rPr>
          <w:rFonts w:ascii="Times New Roman" w:hAnsi="Times New Roman"/>
        </w:rPr>
        <w:t xml:space="preserve">Средний бонитет пашни составляет около 85 баллов, кормовых угодий – около 60. Учёт бонитета почв важен при их экономической оценке. Возможности вовлечения новых земель в сельскохозяйственное использование невелики. Поэтому необходимо бережно относится к земле и заботится о сохранении и повышении её плодородия, ибо в настоящий момент практически нет земель, которые не нуждались бы в </w:t>
      </w:r>
      <w:proofErr w:type="spellStart"/>
      <w:r w:rsidRPr="00BF583C">
        <w:rPr>
          <w:rFonts w:ascii="Times New Roman" w:hAnsi="Times New Roman"/>
        </w:rPr>
        <w:t>агромелиорировании</w:t>
      </w:r>
      <w:proofErr w:type="spellEnd"/>
      <w:r w:rsidRPr="00BF583C">
        <w:rPr>
          <w:rFonts w:ascii="Times New Roman" w:hAnsi="Times New Roman"/>
        </w:rPr>
        <w:t>.</w:t>
      </w:r>
    </w:p>
    <w:p w:rsidR="00DB32C1" w:rsidRPr="00BF583C" w:rsidRDefault="00DB32C1" w:rsidP="00BF583C">
      <w:pPr>
        <w:pStyle w:val="ab"/>
        <w:spacing w:line="240" w:lineRule="auto"/>
        <w:ind w:left="0"/>
        <w:rPr>
          <w:rFonts w:ascii="Times New Roman" w:hAnsi="Times New Roman"/>
        </w:rPr>
      </w:pPr>
      <w:r w:rsidRPr="00BF583C">
        <w:rPr>
          <w:rFonts w:ascii="Times New Roman" w:hAnsi="Times New Roman"/>
          <w:b/>
          <w:noProof/>
        </w:rPr>
        <w:drawing>
          <wp:inline distT="0" distB="0" distL="0" distR="0">
            <wp:extent cx="4180205" cy="5807075"/>
            <wp:effectExtent l="0" t="0" r="0" b="3175"/>
            <wp:docPr id="19" name="Рисунок 19" descr="IMG_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27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0205" cy="5807075"/>
                    </a:xfrm>
                    <a:prstGeom prst="rect">
                      <a:avLst/>
                    </a:prstGeom>
                    <a:noFill/>
                    <a:ln>
                      <a:noFill/>
                    </a:ln>
                  </pic:spPr>
                </pic:pic>
              </a:graphicData>
            </a:graphic>
          </wp:inline>
        </w:drawing>
      </w:r>
    </w:p>
    <w:p w:rsidR="00DB32C1" w:rsidRPr="00BF583C" w:rsidRDefault="007B2735" w:rsidP="00BF583C">
      <w:pPr>
        <w:pStyle w:val="ab"/>
        <w:spacing w:line="240" w:lineRule="auto"/>
        <w:ind w:left="0"/>
        <w:rPr>
          <w:rFonts w:ascii="Times New Roman" w:hAnsi="Times New Roman"/>
          <w:i/>
        </w:rPr>
      </w:pPr>
      <w:r w:rsidRPr="00BF583C">
        <w:rPr>
          <w:rFonts w:ascii="Times New Roman" w:hAnsi="Times New Roman"/>
          <w:i/>
        </w:rPr>
        <w:t>Рис 2.6.2</w:t>
      </w:r>
      <w:r w:rsidR="00DB32C1" w:rsidRPr="00BF583C">
        <w:rPr>
          <w:rFonts w:ascii="Times New Roman" w:hAnsi="Times New Roman"/>
          <w:i/>
        </w:rPr>
        <w:t xml:space="preserve"> Типы и подтипы почв Новосергиевского района </w:t>
      </w:r>
    </w:p>
    <w:p w:rsidR="00C674CA" w:rsidRPr="00BF583C" w:rsidRDefault="00C674CA" w:rsidP="00BF583C">
      <w:pPr>
        <w:pStyle w:val="ab"/>
        <w:spacing w:line="240" w:lineRule="auto"/>
        <w:ind w:left="0" w:firstLine="840"/>
        <w:rPr>
          <w:rFonts w:ascii="Times New Roman" w:hAnsi="Times New Roman"/>
        </w:rPr>
      </w:pPr>
    </w:p>
    <w:p w:rsidR="00AD4C82" w:rsidRDefault="00AD4C82" w:rsidP="00BF583C">
      <w:pPr>
        <w:pStyle w:val="ab"/>
        <w:spacing w:line="240" w:lineRule="auto"/>
        <w:ind w:left="0"/>
        <w:rPr>
          <w:rFonts w:ascii="Times New Roman" w:hAnsi="Times New Roman"/>
          <w:i/>
          <w:sz w:val="28"/>
          <w:szCs w:val="28"/>
        </w:rPr>
      </w:pPr>
    </w:p>
    <w:p w:rsidR="00E418D2" w:rsidRPr="00B736D0" w:rsidRDefault="00DB32C1" w:rsidP="00BF583C">
      <w:pPr>
        <w:pStyle w:val="ab"/>
        <w:spacing w:line="240" w:lineRule="auto"/>
        <w:ind w:left="0"/>
        <w:rPr>
          <w:rFonts w:ascii="Times New Roman" w:hAnsi="Times New Roman"/>
          <w:i/>
          <w:sz w:val="28"/>
          <w:szCs w:val="28"/>
        </w:rPr>
      </w:pPr>
      <w:r w:rsidRPr="00B736D0">
        <w:rPr>
          <w:rFonts w:ascii="Times New Roman" w:hAnsi="Times New Roman"/>
          <w:i/>
          <w:sz w:val="28"/>
          <w:szCs w:val="28"/>
        </w:rPr>
        <w:lastRenderedPageBreak/>
        <w:t>2.7. Растительность и животный мир территории МО</w:t>
      </w:r>
    </w:p>
    <w:p w:rsidR="00DB32C1" w:rsidRPr="00BF583C" w:rsidRDefault="00DB32C1" w:rsidP="00BF583C">
      <w:pPr>
        <w:pStyle w:val="ab"/>
        <w:spacing w:line="240" w:lineRule="auto"/>
        <w:ind w:left="0"/>
        <w:rPr>
          <w:rFonts w:ascii="Times New Roman" w:hAnsi="Times New Roman"/>
          <w:szCs w:val="24"/>
        </w:rPr>
      </w:pPr>
    </w:p>
    <w:p w:rsidR="00020647" w:rsidRPr="00BF583C" w:rsidRDefault="00020647" w:rsidP="00BF583C">
      <w:pPr>
        <w:spacing w:line="240" w:lineRule="auto"/>
        <w:ind w:right="255"/>
        <w:rPr>
          <w:rStyle w:val="FontStyle11"/>
          <w:rFonts w:ascii="Times New Roman" w:hAnsi="Times New Roman" w:cs="Times New Roman"/>
          <w:b w:val="0"/>
          <w:sz w:val="24"/>
          <w:szCs w:val="24"/>
        </w:rPr>
      </w:pPr>
      <w:r w:rsidRPr="00BF583C">
        <w:rPr>
          <w:rStyle w:val="FontStyle11"/>
          <w:rFonts w:ascii="Times New Roman" w:hAnsi="Times New Roman" w:cs="Times New Roman"/>
          <w:b w:val="0"/>
          <w:sz w:val="24"/>
          <w:szCs w:val="24"/>
        </w:rPr>
        <w:t xml:space="preserve">Территория района расположена в степной зоне, в зоне разнотравно-ковыльных и типчаково-ковыльных степей. </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Значительное простирание района с севера на юг не отразилось на закономерной смене ландшафтов в сторону </w:t>
      </w:r>
      <w:proofErr w:type="spellStart"/>
      <w:r w:rsidRPr="00BF583C">
        <w:rPr>
          <w:rFonts w:ascii="Times New Roman" w:hAnsi="Times New Roman"/>
          <w:szCs w:val="24"/>
        </w:rPr>
        <w:t>остепнения</w:t>
      </w:r>
      <w:proofErr w:type="spellEnd"/>
      <w:r w:rsidR="00A53EC0" w:rsidRPr="00BF583C">
        <w:rPr>
          <w:rFonts w:ascii="Times New Roman" w:hAnsi="Times New Roman"/>
          <w:szCs w:val="24"/>
        </w:rPr>
        <w:t xml:space="preserve"> </w:t>
      </w:r>
      <w:r w:rsidRPr="00BF583C">
        <w:rPr>
          <w:rFonts w:ascii="Times New Roman" w:hAnsi="Times New Roman"/>
          <w:szCs w:val="24"/>
        </w:rPr>
        <w:t xml:space="preserve">или опустынивания. Напротив, лесистость района к югу не только не уменьшается, но и увеличивается, а самые крупные и частые лесные колки отмечаются не на севере, а на юге района, в верховьях </w:t>
      </w:r>
      <w:proofErr w:type="spellStart"/>
      <w:r w:rsidRPr="00BF583C">
        <w:rPr>
          <w:rFonts w:ascii="Times New Roman" w:hAnsi="Times New Roman"/>
          <w:szCs w:val="24"/>
        </w:rPr>
        <w:t>Иртека</w:t>
      </w:r>
      <w:proofErr w:type="spellEnd"/>
      <w:r w:rsidRPr="00BF583C">
        <w:rPr>
          <w:rFonts w:ascii="Times New Roman" w:hAnsi="Times New Roman"/>
          <w:szCs w:val="24"/>
        </w:rPr>
        <w:t xml:space="preserve"> и </w:t>
      </w:r>
      <w:proofErr w:type="spellStart"/>
      <w:r w:rsidRPr="00BF583C">
        <w:rPr>
          <w:rFonts w:ascii="Times New Roman" w:hAnsi="Times New Roman"/>
          <w:szCs w:val="24"/>
        </w:rPr>
        <w:t>Киндельки</w:t>
      </w:r>
      <w:proofErr w:type="spellEnd"/>
      <w:r w:rsidRPr="00BF583C">
        <w:rPr>
          <w:rFonts w:ascii="Times New Roman" w:hAnsi="Times New Roman"/>
          <w:szCs w:val="24"/>
        </w:rPr>
        <w:t>. Это еще раз доказывает, что в пределах одной природной зоны на внутреннюю структуру ландшафта и соотношение зональных типов экосистем решающее воздействие оказывают рельеф и литология почвообразующих пород.</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Северная часть района (между реками Ток и Большой Уран) самая безлесная, целиком лежит в зоне денудационной равнины. Растительность степных склонов образована ковылем </w:t>
      </w:r>
      <w:proofErr w:type="spellStart"/>
      <w:r w:rsidRPr="00BF583C">
        <w:rPr>
          <w:rFonts w:ascii="Times New Roman" w:hAnsi="Times New Roman"/>
          <w:szCs w:val="24"/>
        </w:rPr>
        <w:t>лессинга</w:t>
      </w:r>
      <w:proofErr w:type="spellEnd"/>
      <w:r w:rsidRPr="00BF583C">
        <w:rPr>
          <w:rFonts w:ascii="Times New Roman" w:hAnsi="Times New Roman"/>
          <w:szCs w:val="24"/>
        </w:rPr>
        <w:t xml:space="preserve"> и костром безостым. На слаборазвитых почвах склонов и красноцветном субстрате характерны </w:t>
      </w:r>
      <w:proofErr w:type="spellStart"/>
      <w:r w:rsidRPr="00BF583C">
        <w:rPr>
          <w:rFonts w:ascii="Times New Roman" w:hAnsi="Times New Roman"/>
          <w:szCs w:val="24"/>
        </w:rPr>
        <w:t>петрофиты</w:t>
      </w:r>
      <w:proofErr w:type="spellEnd"/>
      <w:r w:rsidRPr="00BF583C">
        <w:rPr>
          <w:rFonts w:ascii="Times New Roman" w:hAnsi="Times New Roman"/>
          <w:szCs w:val="24"/>
        </w:rPr>
        <w:t xml:space="preserve">: шалфей поникающий, астрагал </w:t>
      </w:r>
      <w:proofErr w:type="spellStart"/>
      <w:r w:rsidRPr="00BF583C">
        <w:rPr>
          <w:rFonts w:ascii="Times New Roman" w:hAnsi="Times New Roman"/>
          <w:szCs w:val="24"/>
        </w:rPr>
        <w:t>яйцеплодный</w:t>
      </w:r>
      <w:proofErr w:type="spellEnd"/>
      <w:r w:rsidRPr="00BF583C">
        <w:rPr>
          <w:rFonts w:ascii="Times New Roman" w:hAnsi="Times New Roman"/>
          <w:szCs w:val="24"/>
        </w:rPr>
        <w:t xml:space="preserve"> и длинноножковый, копеечник крупноцветковый, василек </w:t>
      </w:r>
      <w:proofErr w:type="spellStart"/>
      <w:r w:rsidRPr="00BF583C">
        <w:rPr>
          <w:rFonts w:ascii="Times New Roman" w:hAnsi="Times New Roman"/>
          <w:szCs w:val="24"/>
        </w:rPr>
        <w:t>маршалла</w:t>
      </w:r>
      <w:proofErr w:type="spellEnd"/>
      <w:r w:rsidRPr="00BF583C">
        <w:rPr>
          <w:rFonts w:ascii="Times New Roman" w:hAnsi="Times New Roman"/>
          <w:szCs w:val="24"/>
        </w:rPr>
        <w:t xml:space="preserve">, </w:t>
      </w:r>
      <w:proofErr w:type="spellStart"/>
      <w:r w:rsidRPr="00BF583C">
        <w:rPr>
          <w:rFonts w:ascii="Times New Roman" w:hAnsi="Times New Roman"/>
          <w:szCs w:val="24"/>
        </w:rPr>
        <w:t>оносма</w:t>
      </w:r>
      <w:proofErr w:type="spellEnd"/>
      <w:r w:rsidRPr="00BF583C">
        <w:rPr>
          <w:rFonts w:ascii="Times New Roman" w:hAnsi="Times New Roman"/>
          <w:szCs w:val="24"/>
        </w:rPr>
        <w:t xml:space="preserve"> простейшая и другие.</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В более влажных местах по днищу балки и вдоль берега реки растут стальник средний, подмаренник цепкий и северный, котовник венгерский, морковник </w:t>
      </w:r>
      <w:proofErr w:type="spellStart"/>
      <w:r w:rsidRPr="00BF583C">
        <w:rPr>
          <w:rFonts w:ascii="Times New Roman" w:hAnsi="Times New Roman"/>
          <w:szCs w:val="24"/>
        </w:rPr>
        <w:t>бессера</w:t>
      </w:r>
      <w:proofErr w:type="spellEnd"/>
      <w:r w:rsidRPr="00BF583C">
        <w:rPr>
          <w:rFonts w:ascii="Times New Roman" w:hAnsi="Times New Roman"/>
          <w:szCs w:val="24"/>
        </w:rPr>
        <w:t>, дрема белая.</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Ландшафт центральной части района от водораздела Большого Урана и </w:t>
      </w:r>
      <w:proofErr w:type="spellStart"/>
      <w:r w:rsidRPr="00BF583C">
        <w:rPr>
          <w:rFonts w:ascii="Times New Roman" w:hAnsi="Times New Roman"/>
          <w:szCs w:val="24"/>
        </w:rPr>
        <w:t>Кувая</w:t>
      </w:r>
      <w:proofErr w:type="spellEnd"/>
      <w:r w:rsidRPr="00BF583C">
        <w:rPr>
          <w:rFonts w:ascii="Times New Roman" w:hAnsi="Times New Roman"/>
          <w:szCs w:val="24"/>
        </w:rPr>
        <w:t xml:space="preserve"> до реки Самары состоит из крутосклонных холмов и разделяющих их степных, кустарниковых и облесенных балок. Самое приметное место в ландшафте этой части района занимает </w:t>
      </w:r>
      <w:r w:rsidRPr="00BF583C">
        <w:rPr>
          <w:rFonts w:ascii="Times New Roman" w:hAnsi="Times New Roman"/>
          <w:i/>
          <w:iCs/>
          <w:szCs w:val="24"/>
        </w:rPr>
        <w:t xml:space="preserve">урочище Степной Маяк </w:t>
      </w:r>
      <w:r w:rsidRPr="00BF583C">
        <w:rPr>
          <w:rFonts w:ascii="Times New Roman" w:hAnsi="Times New Roman"/>
          <w:szCs w:val="24"/>
        </w:rPr>
        <w:t xml:space="preserve">(гора Царский Дар с отметкой 334,4 м) Урочище Степной Маяк (в прошлом здесь находилась усадьба Царский Дар) с середины </w:t>
      </w:r>
      <w:r w:rsidRPr="00BF583C">
        <w:rPr>
          <w:rFonts w:ascii="Times New Roman" w:hAnsi="Times New Roman"/>
          <w:szCs w:val="24"/>
          <w:lang w:val="en-US"/>
        </w:rPr>
        <w:t>XIX</w:t>
      </w:r>
      <w:r w:rsidRPr="00BF583C">
        <w:rPr>
          <w:rFonts w:ascii="Times New Roman" w:hAnsi="Times New Roman"/>
          <w:szCs w:val="24"/>
        </w:rPr>
        <w:t xml:space="preserve"> века использовалось местным помещиком и хозяином кумысолечебницы для выпаса лошадей. </w:t>
      </w:r>
      <w:proofErr w:type="spellStart"/>
      <w:r w:rsidRPr="00BF583C">
        <w:rPr>
          <w:rFonts w:ascii="Times New Roman" w:hAnsi="Times New Roman"/>
          <w:szCs w:val="24"/>
        </w:rPr>
        <w:t>Байрачные</w:t>
      </w:r>
      <w:proofErr w:type="spellEnd"/>
      <w:r w:rsidRPr="00BF583C">
        <w:rPr>
          <w:rFonts w:ascii="Times New Roman" w:hAnsi="Times New Roman"/>
          <w:szCs w:val="24"/>
        </w:rPr>
        <w:t xml:space="preserve"> урочища состоят из дуба, осины с подлеском из малины обыкновенной, вишни степной, рябины обыкновенной. Травяной покров этих лесков образуют </w:t>
      </w:r>
      <w:proofErr w:type="spellStart"/>
      <w:r w:rsidRPr="00BF583C">
        <w:rPr>
          <w:rFonts w:ascii="Times New Roman" w:hAnsi="Times New Roman"/>
          <w:szCs w:val="24"/>
        </w:rPr>
        <w:t>василистник</w:t>
      </w:r>
      <w:proofErr w:type="spellEnd"/>
      <w:r w:rsidRPr="00BF583C">
        <w:rPr>
          <w:rFonts w:ascii="Times New Roman" w:hAnsi="Times New Roman"/>
          <w:szCs w:val="24"/>
        </w:rPr>
        <w:t xml:space="preserve"> простой, крапива двудомная, сныть обыкновенная, душица обыкновенная, чина луговая, дрема белая и другие. Для степного травостоя характерны ковыль </w:t>
      </w:r>
      <w:proofErr w:type="spellStart"/>
      <w:r w:rsidRPr="00BF583C">
        <w:rPr>
          <w:rFonts w:ascii="Times New Roman" w:hAnsi="Times New Roman"/>
          <w:szCs w:val="24"/>
        </w:rPr>
        <w:t>лессинга</w:t>
      </w:r>
      <w:proofErr w:type="spellEnd"/>
      <w:r w:rsidRPr="00BF583C">
        <w:rPr>
          <w:rFonts w:ascii="Times New Roman" w:hAnsi="Times New Roman"/>
          <w:szCs w:val="24"/>
        </w:rPr>
        <w:t xml:space="preserve">, типчак, грудница шерстистая; разнотравье слагают полынь </w:t>
      </w:r>
      <w:proofErr w:type="spellStart"/>
      <w:r w:rsidRPr="00BF583C">
        <w:rPr>
          <w:rFonts w:ascii="Times New Roman" w:hAnsi="Times New Roman"/>
          <w:szCs w:val="24"/>
        </w:rPr>
        <w:t>автрийская</w:t>
      </w:r>
      <w:proofErr w:type="spellEnd"/>
      <w:r w:rsidRPr="00BF583C">
        <w:rPr>
          <w:rFonts w:ascii="Times New Roman" w:hAnsi="Times New Roman"/>
          <w:szCs w:val="24"/>
        </w:rPr>
        <w:t xml:space="preserve">, </w:t>
      </w:r>
      <w:proofErr w:type="spellStart"/>
      <w:r w:rsidRPr="00BF583C">
        <w:rPr>
          <w:rFonts w:ascii="Times New Roman" w:hAnsi="Times New Roman"/>
          <w:szCs w:val="24"/>
        </w:rPr>
        <w:t>зопник</w:t>
      </w:r>
      <w:proofErr w:type="spellEnd"/>
      <w:r w:rsidRPr="00BF583C">
        <w:rPr>
          <w:rFonts w:ascii="Times New Roman" w:hAnsi="Times New Roman"/>
          <w:szCs w:val="24"/>
        </w:rPr>
        <w:t xml:space="preserve"> клубненосный, шалфей степной, тимьян </w:t>
      </w:r>
      <w:proofErr w:type="spellStart"/>
      <w:r w:rsidRPr="00BF583C">
        <w:rPr>
          <w:rFonts w:ascii="Times New Roman" w:hAnsi="Times New Roman"/>
          <w:szCs w:val="24"/>
        </w:rPr>
        <w:t>маршалла</w:t>
      </w:r>
      <w:proofErr w:type="spellEnd"/>
      <w:r w:rsidRPr="00BF583C">
        <w:rPr>
          <w:rFonts w:ascii="Times New Roman" w:hAnsi="Times New Roman"/>
          <w:szCs w:val="24"/>
        </w:rPr>
        <w:t xml:space="preserve">, смолевка мелкоцветная, гвоздика </w:t>
      </w:r>
      <w:proofErr w:type="spellStart"/>
      <w:r w:rsidRPr="00BF583C">
        <w:rPr>
          <w:rFonts w:ascii="Times New Roman" w:hAnsi="Times New Roman"/>
          <w:szCs w:val="24"/>
        </w:rPr>
        <w:t>андржиевского</w:t>
      </w:r>
      <w:proofErr w:type="spellEnd"/>
      <w:r w:rsidRPr="00BF583C">
        <w:rPr>
          <w:rFonts w:ascii="Times New Roman" w:hAnsi="Times New Roman"/>
          <w:szCs w:val="24"/>
        </w:rPr>
        <w:t xml:space="preserve">, </w:t>
      </w:r>
      <w:proofErr w:type="spellStart"/>
      <w:r w:rsidRPr="00BF583C">
        <w:rPr>
          <w:rFonts w:ascii="Times New Roman" w:hAnsi="Times New Roman"/>
          <w:szCs w:val="24"/>
        </w:rPr>
        <w:t>остролодочник</w:t>
      </w:r>
      <w:proofErr w:type="spellEnd"/>
      <w:r w:rsidRPr="00BF583C">
        <w:rPr>
          <w:rFonts w:ascii="Times New Roman" w:hAnsi="Times New Roman"/>
          <w:szCs w:val="24"/>
        </w:rPr>
        <w:t xml:space="preserve"> волосистый, прострел раскрытый, </w:t>
      </w:r>
      <w:proofErr w:type="spellStart"/>
      <w:r w:rsidRPr="00BF583C">
        <w:rPr>
          <w:rFonts w:ascii="Times New Roman" w:hAnsi="Times New Roman"/>
          <w:szCs w:val="24"/>
        </w:rPr>
        <w:t>оносма</w:t>
      </w:r>
      <w:proofErr w:type="spellEnd"/>
      <w:r w:rsidRPr="00BF583C">
        <w:rPr>
          <w:rFonts w:ascii="Times New Roman" w:hAnsi="Times New Roman"/>
          <w:szCs w:val="24"/>
        </w:rPr>
        <w:t xml:space="preserve"> простейшая, колокольчик сибирский. Характерны заросли </w:t>
      </w:r>
      <w:proofErr w:type="spellStart"/>
      <w:r w:rsidRPr="00BF583C">
        <w:rPr>
          <w:rFonts w:ascii="Times New Roman" w:hAnsi="Times New Roman"/>
          <w:szCs w:val="24"/>
        </w:rPr>
        <w:t>кузьмичевой</w:t>
      </w:r>
      <w:proofErr w:type="spellEnd"/>
      <w:r w:rsidRPr="00BF583C">
        <w:rPr>
          <w:rFonts w:ascii="Times New Roman" w:hAnsi="Times New Roman"/>
          <w:szCs w:val="24"/>
        </w:rPr>
        <w:t xml:space="preserve"> травы.</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С учетом значительной площади урочища (349 га) и уникальности территории оно заслуживает статуса природного заказника.</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Западные и восточные склоны горы одеты осиновыми, реже березовыми лесками, а к востоку от нее находится </w:t>
      </w:r>
      <w:r w:rsidRPr="00BF583C">
        <w:rPr>
          <w:rFonts w:ascii="Times New Roman" w:hAnsi="Times New Roman"/>
          <w:i/>
          <w:iCs/>
          <w:szCs w:val="24"/>
        </w:rPr>
        <w:t xml:space="preserve">урочище Самолет </w:t>
      </w:r>
      <w:r w:rsidRPr="00BF583C">
        <w:rPr>
          <w:rFonts w:ascii="Times New Roman" w:hAnsi="Times New Roman"/>
          <w:szCs w:val="24"/>
        </w:rPr>
        <w:t xml:space="preserve">— </w:t>
      </w:r>
      <w:proofErr w:type="spellStart"/>
      <w:r w:rsidRPr="00BF583C">
        <w:rPr>
          <w:rFonts w:ascii="Times New Roman" w:hAnsi="Times New Roman"/>
          <w:szCs w:val="24"/>
        </w:rPr>
        <w:t>байрачный</w:t>
      </w:r>
      <w:proofErr w:type="spellEnd"/>
      <w:r w:rsidRPr="00BF583C">
        <w:rPr>
          <w:rFonts w:ascii="Times New Roman" w:hAnsi="Times New Roman"/>
          <w:szCs w:val="24"/>
        </w:rPr>
        <w:t xml:space="preserve"> </w:t>
      </w:r>
      <w:proofErr w:type="spellStart"/>
      <w:r w:rsidRPr="00BF583C">
        <w:rPr>
          <w:rFonts w:ascii="Times New Roman" w:hAnsi="Times New Roman"/>
          <w:szCs w:val="24"/>
        </w:rPr>
        <w:t>дубово-березово-вязово-осиновый</w:t>
      </w:r>
      <w:proofErr w:type="spellEnd"/>
      <w:r w:rsidRPr="00BF583C">
        <w:rPr>
          <w:rFonts w:ascii="Times New Roman" w:hAnsi="Times New Roman"/>
          <w:szCs w:val="24"/>
        </w:rPr>
        <w:t xml:space="preserve"> колок. На восточном склоне сохранились остатки яблоневого сада, некогда принадлежавшего помещику Чернышеву.</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На юго-западе района, в одном из истоков реки </w:t>
      </w:r>
      <w:proofErr w:type="spellStart"/>
      <w:r w:rsidRPr="00BF583C">
        <w:rPr>
          <w:rFonts w:ascii="Times New Roman" w:hAnsi="Times New Roman"/>
          <w:szCs w:val="24"/>
        </w:rPr>
        <w:t>Иртека</w:t>
      </w:r>
      <w:proofErr w:type="spellEnd"/>
      <w:r w:rsidRPr="00BF583C">
        <w:rPr>
          <w:rFonts w:ascii="Times New Roman" w:hAnsi="Times New Roman"/>
          <w:szCs w:val="24"/>
        </w:rPr>
        <w:t xml:space="preserve">, находится самый северный в Оренбуржье островок меловых ландшафтов, где на меловом субстрате произрастают характерные растения — </w:t>
      </w:r>
      <w:proofErr w:type="spellStart"/>
      <w:r w:rsidRPr="00BF583C">
        <w:rPr>
          <w:rFonts w:ascii="Times New Roman" w:hAnsi="Times New Roman"/>
          <w:szCs w:val="24"/>
        </w:rPr>
        <w:t>кальцефиты</w:t>
      </w:r>
      <w:proofErr w:type="spellEnd"/>
      <w:r w:rsidRPr="00BF583C">
        <w:rPr>
          <w:rFonts w:ascii="Times New Roman" w:hAnsi="Times New Roman"/>
          <w:szCs w:val="24"/>
        </w:rPr>
        <w:t xml:space="preserve">: пупавка </w:t>
      </w:r>
      <w:proofErr w:type="spellStart"/>
      <w:r w:rsidRPr="00BF583C">
        <w:rPr>
          <w:rFonts w:ascii="Times New Roman" w:hAnsi="Times New Roman"/>
          <w:szCs w:val="24"/>
        </w:rPr>
        <w:t>корнух-троцкого</w:t>
      </w:r>
      <w:proofErr w:type="spellEnd"/>
      <w:r w:rsidRPr="00BF583C">
        <w:rPr>
          <w:rFonts w:ascii="Times New Roman" w:hAnsi="Times New Roman"/>
          <w:szCs w:val="24"/>
        </w:rPr>
        <w:t>, копеечник Разумовского, копеечник крупноцветковый, льнянка слабая, занесенные в Красную книгу растений Оренбургской области.</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Разнообразие лесных урочищ района отражено в группе эталонных лесных памятников природы. Уникальный массив </w:t>
      </w:r>
      <w:proofErr w:type="spellStart"/>
      <w:r w:rsidRPr="00BF583C">
        <w:rPr>
          <w:rFonts w:ascii="Times New Roman" w:hAnsi="Times New Roman"/>
          <w:i/>
          <w:iCs/>
          <w:szCs w:val="24"/>
        </w:rPr>
        <w:t>Мрясовский</w:t>
      </w:r>
      <w:proofErr w:type="spellEnd"/>
      <w:r w:rsidRPr="00BF583C">
        <w:rPr>
          <w:rFonts w:ascii="Times New Roman" w:hAnsi="Times New Roman"/>
          <w:i/>
          <w:iCs/>
          <w:szCs w:val="24"/>
        </w:rPr>
        <w:t xml:space="preserve"> липовый лес </w:t>
      </w:r>
      <w:r w:rsidRPr="00BF583C">
        <w:rPr>
          <w:rFonts w:ascii="Times New Roman" w:hAnsi="Times New Roman"/>
          <w:szCs w:val="24"/>
        </w:rPr>
        <w:t xml:space="preserve">площадью 111 га расположен на </w:t>
      </w:r>
      <w:proofErr w:type="spellStart"/>
      <w:r w:rsidRPr="00BF583C">
        <w:rPr>
          <w:rFonts w:ascii="Times New Roman" w:hAnsi="Times New Roman"/>
          <w:szCs w:val="24"/>
        </w:rPr>
        <w:t>сыртово-увалистом</w:t>
      </w:r>
      <w:proofErr w:type="spellEnd"/>
      <w:r w:rsidRPr="00BF583C">
        <w:rPr>
          <w:rFonts w:ascii="Times New Roman" w:hAnsi="Times New Roman"/>
          <w:szCs w:val="24"/>
        </w:rPr>
        <w:t xml:space="preserve"> междуречье Большого Урана и </w:t>
      </w:r>
      <w:proofErr w:type="spellStart"/>
      <w:r w:rsidRPr="00BF583C">
        <w:rPr>
          <w:rFonts w:ascii="Times New Roman" w:hAnsi="Times New Roman"/>
          <w:szCs w:val="24"/>
        </w:rPr>
        <w:t>Кувая</w:t>
      </w:r>
      <w:proofErr w:type="spellEnd"/>
      <w:r w:rsidRPr="00BF583C">
        <w:rPr>
          <w:rFonts w:ascii="Times New Roman" w:hAnsi="Times New Roman"/>
          <w:szCs w:val="24"/>
        </w:rPr>
        <w:t xml:space="preserve"> близ высшей отметки района 338,4 м, расположенной на плато. Лесистые склоны этого плато </w:t>
      </w:r>
      <w:r w:rsidRPr="00BF583C">
        <w:rPr>
          <w:rFonts w:ascii="Times New Roman" w:hAnsi="Times New Roman"/>
          <w:szCs w:val="24"/>
        </w:rPr>
        <w:lastRenderedPageBreak/>
        <w:t xml:space="preserve">расчленены неожиданно глубокими и крутыми логами, придающими ландшафту горный облик. В древостое преобладает липа мелколистная с примесью березы бородавчатой. Кустарниковый ярус образует боярышник кроваво-красный, шиповник коричный, бересклет бородавчатый. В травостое доминируют сныть обыкновенная, а также участвуют ландыш майский, купена лекарственная, вороний глаз, нивяник обыкновенный, чина луговая и чина Литвинова, зорька, клевер средний, клубника зеленая, змееголовник </w:t>
      </w:r>
      <w:proofErr w:type="spellStart"/>
      <w:r w:rsidRPr="00BF583C">
        <w:rPr>
          <w:rFonts w:ascii="Times New Roman" w:hAnsi="Times New Roman"/>
          <w:szCs w:val="24"/>
        </w:rPr>
        <w:t>руиша</w:t>
      </w:r>
      <w:proofErr w:type="spellEnd"/>
      <w:r w:rsidRPr="00BF583C">
        <w:rPr>
          <w:rFonts w:ascii="Times New Roman" w:hAnsi="Times New Roman"/>
          <w:szCs w:val="24"/>
        </w:rPr>
        <w:t>, а также лилия кудреватая.</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Другой тип лесных колков представляет </w:t>
      </w:r>
      <w:r w:rsidRPr="00BF583C">
        <w:rPr>
          <w:rFonts w:ascii="Times New Roman" w:hAnsi="Times New Roman"/>
          <w:i/>
          <w:iCs/>
          <w:szCs w:val="24"/>
        </w:rPr>
        <w:t xml:space="preserve">урочище Новый Колок </w:t>
      </w:r>
      <w:r w:rsidRPr="00BF583C">
        <w:rPr>
          <w:rFonts w:ascii="Times New Roman" w:hAnsi="Times New Roman"/>
          <w:szCs w:val="24"/>
        </w:rPr>
        <w:t>(Майский Колок), расположенный в 4 км к северу от села Хуторка. Это березово-осиновый лес с примесью дуба и липы, занимающий слабодренированную впадину на междуречье с легкими почвами. На западной опушке леса оборудован родник. Урочище издавна используется в рекреационных целях как место отдыха, сбора ягод, грибов и заготовки лекарственных растении, а в недавнем прошлом — для организации массовых гуляний.</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Эталонным участком пойменных лесов является </w:t>
      </w:r>
      <w:r w:rsidRPr="00BF583C">
        <w:rPr>
          <w:rFonts w:ascii="Times New Roman" w:hAnsi="Times New Roman"/>
          <w:i/>
          <w:iCs/>
          <w:szCs w:val="24"/>
        </w:rPr>
        <w:t xml:space="preserve">Барышников лес </w:t>
      </w:r>
      <w:r w:rsidRPr="00BF583C">
        <w:rPr>
          <w:rFonts w:ascii="Times New Roman" w:hAnsi="Times New Roman"/>
          <w:szCs w:val="24"/>
        </w:rPr>
        <w:t xml:space="preserve">площадью 66 га — урема реки </w:t>
      </w:r>
      <w:proofErr w:type="spellStart"/>
      <w:r w:rsidRPr="00BF583C">
        <w:rPr>
          <w:rFonts w:ascii="Times New Roman" w:hAnsi="Times New Roman"/>
          <w:szCs w:val="24"/>
        </w:rPr>
        <w:t>Киндели</w:t>
      </w:r>
      <w:proofErr w:type="spellEnd"/>
      <w:r w:rsidRPr="00BF583C">
        <w:rPr>
          <w:rFonts w:ascii="Times New Roman" w:hAnsi="Times New Roman"/>
          <w:szCs w:val="24"/>
        </w:rPr>
        <w:t xml:space="preserve"> у хутора Барышникова. Он образован дубом, тополем черным и белым, ольхой черной, вязом шершавым, ивой белой, черемухой обыкновенной. В подлеске и кустарниковом ярусе растет терн колючий, крушина слабительная, калина.</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В верховьях одного из левых притоков </w:t>
      </w:r>
      <w:proofErr w:type="spellStart"/>
      <w:r w:rsidRPr="00BF583C">
        <w:rPr>
          <w:rFonts w:ascii="Times New Roman" w:hAnsi="Times New Roman"/>
          <w:szCs w:val="24"/>
        </w:rPr>
        <w:t>Иртека</w:t>
      </w:r>
      <w:proofErr w:type="spellEnd"/>
      <w:r w:rsidRPr="00BF583C">
        <w:rPr>
          <w:rFonts w:ascii="Times New Roman" w:hAnsi="Times New Roman"/>
          <w:szCs w:val="24"/>
        </w:rPr>
        <w:t xml:space="preserve"> в 4 км к северу от села </w:t>
      </w:r>
      <w:proofErr w:type="spellStart"/>
      <w:r w:rsidRPr="00BF583C">
        <w:rPr>
          <w:rFonts w:ascii="Times New Roman" w:hAnsi="Times New Roman"/>
          <w:szCs w:val="24"/>
        </w:rPr>
        <w:t>Измайловка</w:t>
      </w:r>
      <w:proofErr w:type="spellEnd"/>
      <w:r w:rsidRPr="00BF583C">
        <w:rPr>
          <w:rFonts w:ascii="Times New Roman" w:hAnsi="Times New Roman"/>
          <w:szCs w:val="24"/>
        </w:rPr>
        <w:t xml:space="preserve"> находится урочище </w:t>
      </w:r>
      <w:r w:rsidRPr="00BF583C">
        <w:rPr>
          <w:rFonts w:ascii="Times New Roman" w:hAnsi="Times New Roman"/>
          <w:i/>
          <w:iCs/>
          <w:szCs w:val="24"/>
        </w:rPr>
        <w:t xml:space="preserve">Овраг Дубовый. </w:t>
      </w:r>
      <w:r w:rsidRPr="00BF583C">
        <w:rPr>
          <w:rFonts w:ascii="Times New Roman" w:hAnsi="Times New Roman"/>
          <w:szCs w:val="24"/>
        </w:rPr>
        <w:t xml:space="preserve">Это хорошо сохранившаяся </w:t>
      </w:r>
      <w:proofErr w:type="spellStart"/>
      <w:r w:rsidRPr="00BF583C">
        <w:rPr>
          <w:rFonts w:ascii="Times New Roman" w:hAnsi="Times New Roman"/>
          <w:szCs w:val="24"/>
        </w:rPr>
        <w:t>байрачная</w:t>
      </w:r>
      <w:proofErr w:type="spellEnd"/>
      <w:r w:rsidRPr="00BF583C">
        <w:rPr>
          <w:rFonts w:ascii="Times New Roman" w:hAnsi="Times New Roman"/>
          <w:szCs w:val="24"/>
        </w:rPr>
        <w:t xml:space="preserve"> дубрава, одевающая склоны и днище глубокого</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У-образного оврага. Типичная </w:t>
      </w:r>
      <w:proofErr w:type="spellStart"/>
      <w:r w:rsidRPr="00BF583C">
        <w:rPr>
          <w:rFonts w:ascii="Times New Roman" w:hAnsi="Times New Roman"/>
          <w:szCs w:val="24"/>
        </w:rPr>
        <w:t>сыртово-нагорная</w:t>
      </w:r>
      <w:proofErr w:type="spellEnd"/>
      <w:r w:rsidRPr="00BF583C">
        <w:rPr>
          <w:rFonts w:ascii="Times New Roman" w:hAnsi="Times New Roman"/>
          <w:szCs w:val="24"/>
        </w:rPr>
        <w:t xml:space="preserve"> </w:t>
      </w:r>
      <w:r w:rsidRPr="00BF583C">
        <w:rPr>
          <w:rFonts w:ascii="Times New Roman" w:hAnsi="Times New Roman"/>
          <w:i/>
          <w:iCs/>
          <w:szCs w:val="24"/>
        </w:rPr>
        <w:t xml:space="preserve">дубрава </w:t>
      </w:r>
      <w:proofErr w:type="spellStart"/>
      <w:r w:rsidRPr="00BF583C">
        <w:rPr>
          <w:rFonts w:ascii="Times New Roman" w:hAnsi="Times New Roman"/>
          <w:i/>
          <w:iCs/>
          <w:szCs w:val="24"/>
        </w:rPr>
        <w:t>Корш-Урман</w:t>
      </w:r>
      <w:proofErr w:type="spellEnd"/>
      <w:r w:rsidRPr="00BF583C">
        <w:rPr>
          <w:rFonts w:ascii="Times New Roman" w:hAnsi="Times New Roman"/>
          <w:i/>
          <w:iCs/>
          <w:szCs w:val="24"/>
        </w:rPr>
        <w:t xml:space="preserve"> </w:t>
      </w:r>
      <w:r w:rsidRPr="00BF583C">
        <w:rPr>
          <w:rFonts w:ascii="Times New Roman" w:hAnsi="Times New Roman"/>
          <w:szCs w:val="24"/>
        </w:rPr>
        <w:t xml:space="preserve">окружает меловые холмы у села Старая </w:t>
      </w:r>
      <w:proofErr w:type="spellStart"/>
      <w:r w:rsidRPr="00BF583C">
        <w:rPr>
          <w:rFonts w:ascii="Times New Roman" w:hAnsi="Times New Roman"/>
          <w:szCs w:val="24"/>
        </w:rPr>
        <w:t>Белогорка</w:t>
      </w:r>
      <w:proofErr w:type="spellEnd"/>
      <w:r w:rsidRPr="00BF583C">
        <w:rPr>
          <w:rFonts w:ascii="Times New Roman" w:hAnsi="Times New Roman"/>
          <w:szCs w:val="24"/>
        </w:rPr>
        <w:t>.</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Естественные лесные урочища района дополняют уникальные </w:t>
      </w:r>
      <w:proofErr w:type="spellStart"/>
      <w:r w:rsidRPr="00BF583C">
        <w:rPr>
          <w:rFonts w:ascii="Times New Roman" w:hAnsi="Times New Roman"/>
          <w:szCs w:val="24"/>
        </w:rPr>
        <w:t>лесокультурные</w:t>
      </w:r>
      <w:proofErr w:type="spellEnd"/>
      <w:r w:rsidRPr="00BF583C">
        <w:rPr>
          <w:rFonts w:ascii="Times New Roman" w:hAnsi="Times New Roman"/>
          <w:szCs w:val="24"/>
        </w:rPr>
        <w:t xml:space="preserve"> насаждения. Это </w:t>
      </w:r>
      <w:r w:rsidRPr="00BF583C">
        <w:rPr>
          <w:rFonts w:ascii="Times New Roman" w:hAnsi="Times New Roman"/>
          <w:i/>
          <w:iCs/>
          <w:szCs w:val="24"/>
        </w:rPr>
        <w:t xml:space="preserve">лесопарк в Ясногорском, </w:t>
      </w:r>
      <w:r w:rsidRPr="00BF583C">
        <w:rPr>
          <w:rFonts w:ascii="Times New Roman" w:hAnsi="Times New Roman"/>
          <w:szCs w:val="24"/>
        </w:rPr>
        <w:t xml:space="preserve">заложенный в конце </w:t>
      </w:r>
      <w:r w:rsidRPr="00BF583C">
        <w:rPr>
          <w:rFonts w:ascii="Times New Roman" w:hAnsi="Times New Roman"/>
          <w:szCs w:val="24"/>
          <w:lang w:val="en-US"/>
        </w:rPr>
        <w:t>XIX</w:t>
      </w:r>
      <w:r w:rsidRPr="00BF583C">
        <w:rPr>
          <w:rFonts w:ascii="Times New Roman" w:hAnsi="Times New Roman"/>
          <w:szCs w:val="24"/>
        </w:rPr>
        <w:t xml:space="preserve"> века, и </w:t>
      </w:r>
      <w:r w:rsidRPr="00BF583C">
        <w:rPr>
          <w:rFonts w:ascii="Times New Roman" w:hAnsi="Times New Roman"/>
          <w:i/>
          <w:iCs/>
          <w:szCs w:val="24"/>
        </w:rPr>
        <w:t xml:space="preserve">урочище Покровские сосны </w:t>
      </w:r>
      <w:r w:rsidRPr="00BF583C">
        <w:rPr>
          <w:rFonts w:ascii="Times New Roman" w:hAnsi="Times New Roman"/>
          <w:szCs w:val="24"/>
        </w:rPr>
        <w:t>на песках по правобережному склону долины реки Самары (насаждения сосны созданы в 50-е годы).</w:t>
      </w:r>
    </w:p>
    <w:p w:rsidR="00020647" w:rsidRPr="00BF583C" w:rsidRDefault="00020647" w:rsidP="00BF583C">
      <w:pPr>
        <w:spacing w:line="240" w:lineRule="auto"/>
        <w:ind w:right="255"/>
        <w:rPr>
          <w:rFonts w:ascii="Times New Roman" w:hAnsi="Times New Roman"/>
          <w:szCs w:val="24"/>
        </w:rPr>
      </w:pPr>
      <w:r w:rsidRPr="00BF583C">
        <w:rPr>
          <w:rFonts w:ascii="Times New Roman" w:hAnsi="Times New Roman"/>
          <w:szCs w:val="24"/>
        </w:rPr>
        <w:t xml:space="preserve">Но самым значительным памятником степного лесоразведения в районе и области является </w:t>
      </w:r>
      <w:proofErr w:type="spellStart"/>
      <w:r w:rsidRPr="00BF583C">
        <w:rPr>
          <w:rFonts w:ascii="Times New Roman" w:hAnsi="Times New Roman"/>
          <w:i/>
          <w:iCs/>
          <w:szCs w:val="24"/>
        </w:rPr>
        <w:t>Платовская</w:t>
      </w:r>
      <w:proofErr w:type="spellEnd"/>
      <w:r w:rsidRPr="00BF583C">
        <w:rPr>
          <w:rFonts w:ascii="Times New Roman" w:hAnsi="Times New Roman"/>
          <w:i/>
          <w:iCs/>
          <w:szCs w:val="24"/>
        </w:rPr>
        <w:t xml:space="preserve"> дача. </w:t>
      </w:r>
      <w:r w:rsidRPr="00BF583C">
        <w:rPr>
          <w:rFonts w:ascii="Times New Roman" w:hAnsi="Times New Roman"/>
          <w:szCs w:val="24"/>
        </w:rPr>
        <w:t xml:space="preserve">Урочище занимает на междуречье </w:t>
      </w:r>
      <w:proofErr w:type="spellStart"/>
      <w:r w:rsidRPr="00BF583C">
        <w:rPr>
          <w:rFonts w:ascii="Times New Roman" w:hAnsi="Times New Roman"/>
          <w:szCs w:val="24"/>
        </w:rPr>
        <w:t>Киндели</w:t>
      </w:r>
      <w:proofErr w:type="spellEnd"/>
      <w:r w:rsidRPr="00BF583C">
        <w:rPr>
          <w:rFonts w:ascii="Times New Roman" w:hAnsi="Times New Roman"/>
          <w:szCs w:val="24"/>
        </w:rPr>
        <w:t xml:space="preserve"> и Самары между станцией </w:t>
      </w:r>
      <w:proofErr w:type="spellStart"/>
      <w:r w:rsidRPr="00BF583C">
        <w:rPr>
          <w:rFonts w:ascii="Times New Roman" w:hAnsi="Times New Roman"/>
          <w:szCs w:val="24"/>
        </w:rPr>
        <w:t>Платовкой</w:t>
      </w:r>
      <w:proofErr w:type="spellEnd"/>
      <w:r w:rsidRPr="00BF583C">
        <w:rPr>
          <w:rFonts w:ascii="Times New Roman" w:hAnsi="Times New Roman"/>
          <w:szCs w:val="24"/>
        </w:rPr>
        <w:t xml:space="preserve"> и селом Рыбкиным площадь 2360 га. Этот лесной массив заложен в период с 1882 по 1900 гг. известным отечественным лесоводом Н. К. </w:t>
      </w:r>
      <w:proofErr w:type="spellStart"/>
      <w:r w:rsidRPr="00BF583C">
        <w:rPr>
          <w:rFonts w:ascii="Times New Roman" w:hAnsi="Times New Roman"/>
          <w:szCs w:val="24"/>
        </w:rPr>
        <w:t>Генко</w:t>
      </w:r>
      <w:proofErr w:type="spellEnd"/>
      <w:r w:rsidRPr="00BF583C">
        <w:rPr>
          <w:rFonts w:ascii="Times New Roman" w:hAnsi="Times New Roman"/>
          <w:szCs w:val="24"/>
        </w:rPr>
        <w:t xml:space="preserve">, принимавшим участие в защитном лесоразведении вдоль железной дороги Самара-Оренбург. Основные древесные породы </w:t>
      </w:r>
      <w:proofErr w:type="spellStart"/>
      <w:r w:rsidRPr="00BF583C">
        <w:rPr>
          <w:rFonts w:ascii="Times New Roman" w:hAnsi="Times New Roman"/>
          <w:szCs w:val="24"/>
        </w:rPr>
        <w:t>Платовской</w:t>
      </w:r>
      <w:proofErr w:type="spellEnd"/>
      <w:r w:rsidRPr="00BF583C">
        <w:rPr>
          <w:rFonts w:ascii="Times New Roman" w:hAnsi="Times New Roman"/>
          <w:szCs w:val="24"/>
        </w:rPr>
        <w:t xml:space="preserve"> дачи дуб </w:t>
      </w:r>
      <w:proofErr w:type="spellStart"/>
      <w:r w:rsidRPr="00BF583C">
        <w:rPr>
          <w:rFonts w:ascii="Times New Roman" w:hAnsi="Times New Roman"/>
          <w:szCs w:val="24"/>
        </w:rPr>
        <w:t>черешчатый</w:t>
      </w:r>
      <w:proofErr w:type="spellEnd"/>
      <w:r w:rsidRPr="00BF583C">
        <w:rPr>
          <w:rFonts w:ascii="Times New Roman" w:hAnsi="Times New Roman"/>
          <w:szCs w:val="24"/>
        </w:rPr>
        <w:t xml:space="preserve">, клен остролистный, береза бородавчатая, сосна обыкновенная, ясень. В годы войны 1941—1945 гг. большая часть леса была вырублена, но затем </w:t>
      </w:r>
      <w:proofErr w:type="spellStart"/>
      <w:r w:rsidRPr="00BF583C">
        <w:rPr>
          <w:rFonts w:ascii="Times New Roman" w:hAnsi="Times New Roman"/>
          <w:szCs w:val="24"/>
        </w:rPr>
        <w:t>лесокультурные</w:t>
      </w:r>
      <w:proofErr w:type="spellEnd"/>
      <w:r w:rsidRPr="00BF583C">
        <w:rPr>
          <w:rFonts w:ascii="Times New Roman" w:hAnsi="Times New Roman"/>
          <w:szCs w:val="24"/>
        </w:rPr>
        <w:t xml:space="preserve"> работы были продолжены с большой энергией. По своему значению для степного лесоводства </w:t>
      </w:r>
      <w:proofErr w:type="spellStart"/>
      <w:r w:rsidRPr="00BF583C">
        <w:rPr>
          <w:rFonts w:ascii="Times New Roman" w:hAnsi="Times New Roman"/>
          <w:szCs w:val="24"/>
        </w:rPr>
        <w:t>Платовская</w:t>
      </w:r>
      <w:proofErr w:type="spellEnd"/>
      <w:r w:rsidRPr="00BF583C">
        <w:rPr>
          <w:rFonts w:ascii="Times New Roman" w:hAnsi="Times New Roman"/>
          <w:szCs w:val="24"/>
        </w:rPr>
        <w:t xml:space="preserve"> дача уступает, пожалуй, только </w:t>
      </w:r>
      <w:proofErr w:type="spellStart"/>
      <w:r w:rsidRPr="00BF583C">
        <w:rPr>
          <w:rFonts w:ascii="Times New Roman" w:hAnsi="Times New Roman"/>
          <w:szCs w:val="24"/>
        </w:rPr>
        <w:t>Велико-Анадольскому</w:t>
      </w:r>
      <w:proofErr w:type="spellEnd"/>
      <w:r w:rsidRPr="00BF583C">
        <w:rPr>
          <w:rFonts w:ascii="Times New Roman" w:hAnsi="Times New Roman"/>
          <w:szCs w:val="24"/>
        </w:rPr>
        <w:t xml:space="preserve"> лесному массиву, созданному в середине прошлого века на Украине.</w:t>
      </w:r>
    </w:p>
    <w:p w:rsidR="00EF1718" w:rsidRPr="00BF583C" w:rsidRDefault="00020647" w:rsidP="00BF583C">
      <w:pPr>
        <w:spacing w:line="240" w:lineRule="auto"/>
        <w:rPr>
          <w:rFonts w:ascii="Times New Roman" w:hAnsi="Times New Roman"/>
          <w:szCs w:val="24"/>
        </w:rPr>
      </w:pPr>
      <w:r w:rsidRPr="00BF583C">
        <w:rPr>
          <w:rFonts w:ascii="Times New Roman" w:hAnsi="Times New Roman"/>
          <w:szCs w:val="24"/>
        </w:rPr>
        <w:t>В Новосергиевском районе лесопокрытая площадь занимает более 3,6% от общей территории района и составляет более 17220 гектаров. Земель лесного фонда на территории Новосергиевского района числится 172,2 кв. км.</w:t>
      </w:r>
    </w:p>
    <w:p w:rsidR="00C674CA" w:rsidRPr="00BF583C" w:rsidRDefault="00C674CA" w:rsidP="00BF583C">
      <w:pPr>
        <w:spacing w:line="240" w:lineRule="auto"/>
        <w:rPr>
          <w:rFonts w:ascii="Times New Roman" w:hAnsi="Times New Roman"/>
        </w:rPr>
      </w:pPr>
    </w:p>
    <w:p w:rsidR="00F24526" w:rsidRPr="00BF583C" w:rsidRDefault="00F24526" w:rsidP="00BF583C">
      <w:pPr>
        <w:spacing w:line="240" w:lineRule="auto"/>
        <w:rPr>
          <w:rFonts w:ascii="Times New Roman" w:hAnsi="Times New Roman"/>
          <w:i/>
          <w:sz w:val="28"/>
          <w:szCs w:val="28"/>
        </w:rPr>
      </w:pPr>
      <w:r w:rsidRPr="00BF583C">
        <w:rPr>
          <w:rFonts w:ascii="Times New Roman" w:hAnsi="Times New Roman"/>
          <w:i/>
          <w:sz w:val="28"/>
          <w:szCs w:val="28"/>
        </w:rPr>
        <w:t>2.8. Ландшафты территории муниципального образования</w:t>
      </w:r>
    </w:p>
    <w:p w:rsidR="00F24526" w:rsidRPr="00BF583C" w:rsidRDefault="00F24526" w:rsidP="00BF583C">
      <w:pPr>
        <w:spacing w:line="240" w:lineRule="auto"/>
        <w:rPr>
          <w:rFonts w:ascii="Times New Roman" w:hAnsi="Times New Roman"/>
        </w:rPr>
      </w:pPr>
    </w:p>
    <w:p w:rsidR="00F24526" w:rsidRPr="00BF583C" w:rsidRDefault="00F24526" w:rsidP="00BF583C">
      <w:pPr>
        <w:spacing w:line="240" w:lineRule="auto"/>
        <w:rPr>
          <w:rFonts w:ascii="Times New Roman" w:hAnsi="Times New Roman"/>
        </w:rPr>
      </w:pPr>
      <w:r w:rsidRPr="00BF583C">
        <w:rPr>
          <w:rFonts w:ascii="Times New Roman" w:hAnsi="Times New Roman"/>
        </w:rPr>
        <w:t>Территория планируемого поселения находится в пределах Русской (Восточно-Европейской) равнины. В Оренбургской области Русская равнина делится на две ландшафтные провинции:</w:t>
      </w:r>
    </w:p>
    <w:p w:rsidR="00F24526" w:rsidRPr="00BF583C" w:rsidRDefault="00F24526" w:rsidP="00BF583C">
      <w:pPr>
        <w:spacing w:line="240" w:lineRule="auto"/>
        <w:rPr>
          <w:rFonts w:ascii="Times New Roman" w:hAnsi="Times New Roman"/>
        </w:rPr>
      </w:pPr>
      <w:r w:rsidRPr="00BF583C">
        <w:rPr>
          <w:rFonts w:ascii="Times New Roman" w:hAnsi="Times New Roman"/>
        </w:rPr>
        <w:t xml:space="preserve">1) </w:t>
      </w:r>
      <w:proofErr w:type="spellStart"/>
      <w:r w:rsidRPr="00BF583C">
        <w:rPr>
          <w:rFonts w:ascii="Times New Roman" w:hAnsi="Times New Roman"/>
        </w:rPr>
        <w:t>Заволжско-Предуральскую</w:t>
      </w:r>
      <w:proofErr w:type="spellEnd"/>
      <w:r w:rsidRPr="00BF583C">
        <w:rPr>
          <w:rFonts w:ascii="Times New Roman" w:hAnsi="Times New Roman"/>
        </w:rPr>
        <w:t xml:space="preserve"> </w:t>
      </w:r>
      <w:r w:rsidR="00835031" w:rsidRPr="00BF583C">
        <w:rPr>
          <w:rFonts w:ascii="Times New Roman" w:hAnsi="Times New Roman"/>
        </w:rPr>
        <w:t xml:space="preserve">возвышенную </w:t>
      </w:r>
      <w:r w:rsidRPr="00BF583C">
        <w:rPr>
          <w:rFonts w:ascii="Times New Roman" w:hAnsi="Times New Roman"/>
        </w:rPr>
        <w:t xml:space="preserve">лесостепь; </w:t>
      </w:r>
    </w:p>
    <w:p w:rsidR="00F24526" w:rsidRPr="00BF583C" w:rsidRDefault="00F24526" w:rsidP="00BF583C">
      <w:pPr>
        <w:spacing w:line="240" w:lineRule="auto"/>
        <w:rPr>
          <w:rFonts w:ascii="Times New Roman" w:hAnsi="Times New Roman"/>
        </w:rPr>
      </w:pPr>
      <w:r w:rsidRPr="00BF583C">
        <w:rPr>
          <w:rFonts w:ascii="Times New Roman" w:hAnsi="Times New Roman"/>
        </w:rPr>
        <w:t xml:space="preserve">2) </w:t>
      </w:r>
      <w:proofErr w:type="spellStart"/>
      <w:r w:rsidRPr="00BF583C">
        <w:rPr>
          <w:rFonts w:ascii="Times New Roman" w:hAnsi="Times New Roman"/>
        </w:rPr>
        <w:t>Общесыртовско-Предуральскую</w:t>
      </w:r>
      <w:proofErr w:type="spellEnd"/>
      <w:r w:rsidR="00835031" w:rsidRPr="00BF583C">
        <w:rPr>
          <w:rFonts w:ascii="Times New Roman" w:hAnsi="Times New Roman"/>
        </w:rPr>
        <w:t xml:space="preserve"> возвышенную</w:t>
      </w:r>
      <w:r w:rsidRPr="00BF583C">
        <w:rPr>
          <w:rFonts w:ascii="Times New Roman" w:hAnsi="Times New Roman"/>
        </w:rPr>
        <w:t xml:space="preserve"> степь, в пределах которой находится МО </w:t>
      </w:r>
      <w:r w:rsidR="00DF3BE4">
        <w:rPr>
          <w:rFonts w:ascii="Times New Roman" w:hAnsi="Times New Roman"/>
        </w:rPr>
        <w:t>Барабановский</w:t>
      </w:r>
      <w:r w:rsidRPr="00BF583C">
        <w:rPr>
          <w:rFonts w:ascii="Times New Roman" w:hAnsi="Times New Roman"/>
        </w:rPr>
        <w:t xml:space="preserve"> сельсовет.</w:t>
      </w:r>
    </w:p>
    <w:p w:rsidR="00F24526" w:rsidRPr="00BF583C" w:rsidRDefault="00F24526" w:rsidP="00BF583C">
      <w:pPr>
        <w:spacing w:line="240" w:lineRule="auto"/>
        <w:rPr>
          <w:rFonts w:ascii="Times New Roman" w:hAnsi="Times New Roman"/>
        </w:rPr>
      </w:pPr>
      <w:proofErr w:type="spellStart"/>
      <w:r w:rsidRPr="00BF583C">
        <w:rPr>
          <w:rFonts w:ascii="Times New Roman" w:hAnsi="Times New Roman"/>
        </w:rPr>
        <w:lastRenderedPageBreak/>
        <w:t>Общесыртовско-Предуральская</w:t>
      </w:r>
      <w:proofErr w:type="spellEnd"/>
      <w:r w:rsidRPr="00BF583C">
        <w:rPr>
          <w:rFonts w:ascii="Times New Roman" w:hAnsi="Times New Roman"/>
        </w:rPr>
        <w:t xml:space="preserve"> степь является самой большой по площади ландшафтной провинцией области. В составе провинции находятся: возвышенность Общий Сырт, северная окраина Прикаспийской низменности, </w:t>
      </w:r>
      <w:proofErr w:type="spellStart"/>
      <w:r w:rsidRPr="00BF583C">
        <w:rPr>
          <w:rFonts w:ascii="Times New Roman" w:hAnsi="Times New Roman"/>
        </w:rPr>
        <w:t>Урало-Илекское</w:t>
      </w:r>
      <w:proofErr w:type="spellEnd"/>
      <w:r w:rsidRPr="00BF583C">
        <w:rPr>
          <w:rFonts w:ascii="Times New Roman" w:hAnsi="Times New Roman"/>
        </w:rPr>
        <w:t xml:space="preserve"> плато и часть западного Предуралья.</w:t>
      </w:r>
    </w:p>
    <w:p w:rsidR="00F24526" w:rsidRPr="00BF583C" w:rsidRDefault="00F24526" w:rsidP="00BF583C">
      <w:pPr>
        <w:pStyle w:val="ab"/>
        <w:spacing w:line="240" w:lineRule="auto"/>
        <w:ind w:left="0" w:firstLine="0"/>
        <w:rPr>
          <w:rFonts w:ascii="Times New Roman" w:hAnsi="Times New Roman"/>
        </w:rPr>
      </w:pPr>
      <w:r w:rsidRPr="00BF583C">
        <w:rPr>
          <w:rFonts w:ascii="Times New Roman" w:hAnsi="Times New Roman"/>
          <w:noProof/>
        </w:rPr>
        <w:drawing>
          <wp:inline distT="0" distB="0" distL="0" distR="0">
            <wp:extent cx="5949538" cy="3534503"/>
            <wp:effectExtent l="19050" t="19050" r="0" b="8890"/>
            <wp:docPr id="9" name="Рисунок 9"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
                    <pic:cNvPicPr>
                      <a:picLocks noChangeAspect="1" noChangeArrowheads="1"/>
                    </pic:cNvPicPr>
                  </pic:nvPicPr>
                  <pic:blipFill>
                    <a:blip r:embed="rId27" cstate="print">
                      <a:clrChange>
                        <a:clrFrom>
                          <a:srgbClr val="FEFEFE"/>
                        </a:clrFrom>
                        <a:clrTo>
                          <a:srgbClr val="FEFEFE">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0342" cy="3534980"/>
                    </a:xfrm>
                    <a:prstGeom prst="rect">
                      <a:avLst/>
                    </a:prstGeom>
                    <a:noFill/>
                    <a:ln>
                      <a:solidFill>
                        <a:schemeClr val="bg1">
                          <a:lumMod val="85000"/>
                        </a:schemeClr>
                      </a:solidFill>
                    </a:ln>
                  </pic:spPr>
                </pic:pic>
              </a:graphicData>
            </a:graphic>
          </wp:inline>
        </w:drawing>
      </w:r>
    </w:p>
    <w:p w:rsidR="00F24526" w:rsidRPr="00BF583C" w:rsidRDefault="00F24526" w:rsidP="00BF583C">
      <w:pPr>
        <w:pStyle w:val="ab"/>
        <w:spacing w:line="240" w:lineRule="auto"/>
        <w:ind w:left="0" w:firstLine="0"/>
        <w:jc w:val="center"/>
        <w:rPr>
          <w:rFonts w:ascii="Times New Roman" w:hAnsi="Times New Roman"/>
          <w:vertAlign w:val="superscript"/>
        </w:rPr>
      </w:pPr>
      <w:r w:rsidRPr="00BF583C">
        <w:rPr>
          <w:rFonts w:ascii="Times New Roman" w:hAnsi="Times New Roman"/>
        </w:rPr>
        <w:t>Рисунок 2.8.1. Ландшафтные провинции Оренбургской области</w:t>
      </w:r>
    </w:p>
    <w:p w:rsidR="00F24526" w:rsidRPr="00BF583C" w:rsidRDefault="00F24526" w:rsidP="00BF583C">
      <w:pPr>
        <w:spacing w:line="240" w:lineRule="auto"/>
        <w:rPr>
          <w:rFonts w:ascii="Times New Roman" w:hAnsi="Times New Roman"/>
        </w:rPr>
      </w:pPr>
    </w:p>
    <w:p w:rsidR="00F24526" w:rsidRPr="00BF583C" w:rsidRDefault="00F24526" w:rsidP="00BF583C">
      <w:pPr>
        <w:spacing w:line="240" w:lineRule="auto"/>
        <w:rPr>
          <w:rFonts w:ascii="Times New Roman" w:hAnsi="Times New Roman"/>
        </w:rPr>
      </w:pPr>
      <w:r w:rsidRPr="00BF583C">
        <w:rPr>
          <w:rFonts w:ascii="Times New Roman" w:hAnsi="Times New Roman"/>
        </w:rPr>
        <w:t xml:space="preserve">Смена типов почв с севера на юг здесь соответствует смене в этом же направлении типов растительности. На севере территории преобладают разнотравно-ковыльные степи на обыкновенных черноземах, в центральной части — типчаково-ковыльные степи на южных черноземах, а на крайнем юге на темно-каштановых почвах господствуют злаково-полынные степи. Участки всех трех типов растительности сохранились лишь по </w:t>
      </w:r>
      <w:proofErr w:type="spellStart"/>
      <w:r w:rsidRPr="00BF583C">
        <w:rPr>
          <w:rFonts w:ascii="Times New Roman" w:hAnsi="Times New Roman"/>
        </w:rPr>
        <w:t>сыртовым</w:t>
      </w:r>
      <w:proofErr w:type="spellEnd"/>
      <w:r w:rsidRPr="00BF583C">
        <w:rPr>
          <w:rFonts w:ascii="Times New Roman" w:hAnsi="Times New Roman"/>
        </w:rPr>
        <w:t xml:space="preserve"> возвышенностям. На приречных равнинах естественная растительность исчезла в результате полной распашки. Лесные массивы сохранились на склонах сыртов, по рассекающим их балкам и оврагам, по поймам рек.</w:t>
      </w:r>
    </w:p>
    <w:p w:rsidR="00F24526" w:rsidRPr="00BF583C" w:rsidRDefault="00F24526" w:rsidP="00BF583C">
      <w:pPr>
        <w:spacing w:line="240" w:lineRule="auto"/>
        <w:rPr>
          <w:rFonts w:ascii="Times New Roman" w:hAnsi="Times New Roman"/>
        </w:rPr>
      </w:pPr>
    </w:p>
    <w:p w:rsidR="00E418D2" w:rsidRPr="00BF583C" w:rsidRDefault="00020647" w:rsidP="00BF583C">
      <w:pPr>
        <w:pStyle w:val="ab"/>
        <w:spacing w:line="240" w:lineRule="auto"/>
        <w:ind w:left="0" w:firstLine="0"/>
        <w:jc w:val="center"/>
        <w:rPr>
          <w:rFonts w:ascii="Times New Roman" w:hAnsi="Times New Roman"/>
          <w:i/>
          <w:sz w:val="28"/>
          <w:szCs w:val="28"/>
        </w:rPr>
      </w:pPr>
      <w:r w:rsidRPr="00BF583C">
        <w:rPr>
          <w:rFonts w:ascii="Times New Roman" w:hAnsi="Times New Roman"/>
          <w:i/>
          <w:sz w:val="28"/>
          <w:szCs w:val="28"/>
        </w:rPr>
        <w:t>2.</w:t>
      </w:r>
      <w:r w:rsidR="00F24526" w:rsidRPr="00BF583C">
        <w:rPr>
          <w:rFonts w:ascii="Times New Roman" w:hAnsi="Times New Roman"/>
          <w:i/>
          <w:sz w:val="28"/>
          <w:szCs w:val="28"/>
        </w:rPr>
        <w:t>9</w:t>
      </w:r>
      <w:r w:rsidRPr="00BF583C">
        <w:rPr>
          <w:rFonts w:ascii="Times New Roman" w:hAnsi="Times New Roman"/>
          <w:i/>
          <w:sz w:val="28"/>
          <w:szCs w:val="28"/>
        </w:rPr>
        <w:t>. Минерально-сырьевые ресурсы муниципального образования</w:t>
      </w:r>
    </w:p>
    <w:p w:rsidR="00020647" w:rsidRPr="00BF583C" w:rsidRDefault="00020647" w:rsidP="00BF583C">
      <w:pPr>
        <w:pStyle w:val="ab"/>
        <w:spacing w:line="240" w:lineRule="auto"/>
        <w:ind w:left="0" w:firstLine="0"/>
        <w:rPr>
          <w:rFonts w:ascii="Times New Roman" w:hAnsi="Times New Roman"/>
        </w:rPr>
      </w:pPr>
    </w:p>
    <w:p w:rsidR="00AF68A9" w:rsidRPr="00BF583C" w:rsidRDefault="00AF68A9" w:rsidP="00BF583C">
      <w:pPr>
        <w:pStyle w:val="ab"/>
        <w:spacing w:line="240" w:lineRule="auto"/>
        <w:ind w:left="0"/>
        <w:rPr>
          <w:rFonts w:ascii="Times New Roman" w:hAnsi="Times New Roman"/>
          <w:szCs w:val="24"/>
        </w:rPr>
      </w:pPr>
      <w:r w:rsidRPr="00BF583C">
        <w:rPr>
          <w:rFonts w:ascii="Times New Roman" w:hAnsi="Times New Roman"/>
        </w:rPr>
        <w:t xml:space="preserve">В геологическом отношении </w:t>
      </w:r>
      <w:r w:rsidR="00685CCF" w:rsidRPr="00BF583C">
        <w:rPr>
          <w:rFonts w:ascii="Times New Roman" w:hAnsi="Times New Roman"/>
        </w:rPr>
        <w:t>Новосергиевский</w:t>
      </w:r>
      <w:r w:rsidRPr="00BF583C">
        <w:rPr>
          <w:rFonts w:ascii="Times New Roman" w:hAnsi="Times New Roman"/>
        </w:rPr>
        <w:t xml:space="preserve"> район достаточно хорошо изучен. Разведанные нерудные полезные ископаемые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представлены строительным песком, к</w:t>
      </w:r>
      <w:r w:rsidR="00B7749E" w:rsidRPr="00BF583C">
        <w:rPr>
          <w:rFonts w:ascii="Times New Roman" w:hAnsi="Times New Roman"/>
        </w:rPr>
        <w:t xml:space="preserve">ирпичными </w:t>
      </w:r>
      <w:r w:rsidR="00B7749E" w:rsidRPr="00BF583C">
        <w:rPr>
          <w:rFonts w:ascii="Times New Roman" w:hAnsi="Times New Roman"/>
          <w:szCs w:val="24"/>
        </w:rPr>
        <w:t>суглинками и глинами</w:t>
      </w:r>
      <w:r w:rsidR="00DD1C60" w:rsidRPr="00BF583C">
        <w:rPr>
          <w:rFonts w:ascii="Times New Roman" w:hAnsi="Times New Roman"/>
          <w:szCs w:val="24"/>
        </w:rPr>
        <w:t>, нефтяными и газовыми месторождениями.</w:t>
      </w:r>
    </w:p>
    <w:p w:rsidR="005874DF" w:rsidRPr="00BF583C" w:rsidRDefault="005874DF" w:rsidP="00BF583C">
      <w:pPr>
        <w:pStyle w:val="Style3"/>
        <w:widowControl/>
        <w:ind w:right="255" w:firstLine="709"/>
        <w:jc w:val="both"/>
        <w:rPr>
          <w:rStyle w:val="FontStyle18"/>
          <w:rFonts w:ascii="Times New Roman" w:hAnsi="Times New Roman" w:cs="Times New Roman"/>
          <w:b/>
          <w:sz w:val="24"/>
          <w:szCs w:val="24"/>
        </w:rPr>
      </w:pPr>
      <w:r w:rsidRPr="00BF583C">
        <w:rPr>
          <w:rStyle w:val="FontStyle34"/>
          <w:rFonts w:ascii="Times New Roman" w:eastAsia="Calibri" w:hAnsi="Times New Roman" w:cs="Times New Roman"/>
          <w:b w:val="0"/>
          <w:sz w:val="24"/>
          <w:szCs w:val="24"/>
        </w:rPr>
        <w:t>Кирпичное сырье:</w:t>
      </w:r>
    </w:p>
    <w:p w:rsidR="005874DF" w:rsidRPr="00BF583C" w:rsidRDefault="005874DF" w:rsidP="00BF583C">
      <w:pPr>
        <w:pStyle w:val="Style3"/>
        <w:widowControl/>
        <w:ind w:right="255" w:firstLine="709"/>
        <w:jc w:val="both"/>
        <w:rPr>
          <w:rFonts w:ascii="Times New Roman" w:hAnsi="Times New Roman" w:cs="Times New Roman"/>
        </w:rPr>
      </w:pPr>
      <w:proofErr w:type="spellStart"/>
      <w:r w:rsidRPr="00BF583C">
        <w:rPr>
          <w:rFonts w:ascii="Times New Roman" w:hAnsi="Times New Roman" w:cs="Times New Roman"/>
        </w:rPr>
        <w:t>Мустаевское</w:t>
      </w:r>
      <w:proofErr w:type="spellEnd"/>
      <w:r w:rsidRPr="00BF583C">
        <w:rPr>
          <w:rFonts w:ascii="Times New Roman" w:hAnsi="Times New Roman" w:cs="Times New Roman"/>
        </w:rPr>
        <w:t xml:space="preserve"> и </w:t>
      </w:r>
      <w:proofErr w:type="spellStart"/>
      <w:r w:rsidRPr="00BF583C">
        <w:rPr>
          <w:rFonts w:ascii="Times New Roman" w:hAnsi="Times New Roman" w:cs="Times New Roman"/>
        </w:rPr>
        <w:t>Платовское</w:t>
      </w:r>
      <w:proofErr w:type="spellEnd"/>
      <w:r w:rsidRPr="00BF583C">
        <w:rPr>
          <w:rFonts w:ascii="Times New Roman" w:hAnsi="Times New Roman" w:cs="Times New Roman"/>
        </w:rPr>
        <w:t xml:space="preserve"> месторождения – добыча временно прекращена</w:t>
      </w:r>
    </w:p>
    <w:p w:rsidR="005874DF" w:rsidRPr="00BF583C" w:rsidRDefault="005874DF" w:rsidP="00BF583C">
      <w:pPr>
        <w:pStyle w:val="Style3"/>
        <w:widowControl/>
        <w:ind w:right="255" w:firstLine="709"/>
        <w:jc w:val="both"/>
        <w:rPr>
          <w:rStyle w:val="FontStyle34"/>
          <w:rFonts w:ascii="Times New Roman" w:eastAsia="Calibri" w:hAnsi="Times New Roman" w:cs="Times New Roman"/>
          <w:b w:val="0"/>
          <w:sz w:val="24"/>
          <w:szCs w:val="24"/>
        </w:rPr>
      </w:pPr>
      <w:r w:rsidRPr="00BF583C">
        <w:rPr>
          <w:rStyle w:val="FontStyle34"/>
          <w:rFonts w:ascii="Times New Roman" w:eastAsia="Calibri" w:hAnsi="Times New Roman" w:cs="Times New Roman"/>
          <w:b w:val="0"/>
          <w:sz w:val="24"/>
          <w:szCs w:val="24"/>
        </w:rPr>
        <w:t>Пески:</w:t>
      </w:r>
    </w:p>
    <w:p w:rsidR="005874DF" w:rsidRPr="00BF583C" w:rsidRDefault="005874DF" w:rsidP="00BF583C">
      <w:pPr>
        <w:spacing w:line="240" w:lineRule="auto"/>
        <w:ind w:right="255"/>
        <w:rPr>
          <w:rFonts w:ascii="Times New Roman" w:hAnsi="Times New Roman"/>
          <w:szCs w:val="24"/>
        </w:rPr>
      </w:pPr>
      <w:r w:rsidRPr="00BF583C">
        <w:rPr>
          <w:rFonts w:ascii="Times New Roman" w:hAnsi="Times New Roman"/>
          <w:szCs w:val="24"/>
        </w:rPr>
        <w:t xml:space="preserve">Песок добывается на Новосергиевском и </w:t>
      </w:r>
      <w:proofErr w:type="spellStart"/>
      <w:r w:rsidRPr="00BF583C">
        <w:rPr>
          <w:rFonts w:ascii="Times New Roman" w:hAnsi="Times New Roman"/>
          <w:szCs w:val="24"/>
        </w:rPr>
        <w:t>Погроминском</w:t>
      </w:r>
      <w:proofErr w:type="spellEnd"/>
      <w:r w:rsidRPr="00BF583C">
        <w:rPr>
          <w:rFonts w:ascii="Times New Roman" w:hAnsi="Times New Roman"/>
          <w:szCs w:val="24"/>
        </w:rPr>
        <w:t xml:space="preserve"> месторождениях. Ежегодно добывается около 16,0 тыс.тонн. Разработкой и добычей песка занимается МУП «Новосергиевское ЖКХ», песок используется для строительства объектов производственной, социальной сферы, а так же для индивидуального жилищного строительства.</w:t>
      </w:r>
    </w:p>
    <w:p w:rsidR="00AD4C82" w:rsidRDefault="00AD4C82" w:rsidP="00BF583C">
      <w:pPr>
        <w:spacing w:line="240" w:lineRule="auto"/>
        <w:ind w:right="255"/>
        <w:rPr>
          <w:rFonts w:ascii="Times New Roman" w:hAnsi="Times New Roman"/>
          <w:i/>
          <w:szCs w:val="24"/>
        </w:rPr>
      </w:pPr>
    </w:p>
    <w:p w:rsidR="005874DF" w:rsidRPr="00BF583C" w:rsidRDefault="005874DF" w:rsidP="00BF583C">
      <w:pPr>
        <w:spacing w:line="240" w:lineRule="auto"/>
        <w:ind w:right="255"/>
        <w:rPr>
          <w:rFonts w:ascii="Times New Roman" w:hAnsi="Times New Roman"/>
          <w:i/>
          <w:szCs w:val="24"/>
        </w:rPr>
      </w:pPr>
      <w:r w:rsidRPr="00BF583C">
        <w:rPr>
          <w:rFonts w:ascii="Times New Roman" w:hAnsi="Times New Roman"/>
          <w:i/>
          <w:szCs w:val="24"/>
        </w:rPr>
        <w:lastRenderedPageBreak/>
        <w:t>Песчано-гравийные смеси:</w:t>
      </w:r>
    </w:p>
    <w:p w:rsidR="005874DF" w:rsidRPr="00BF583C" w:rsidRDefault="005874DF" w:rsidP="00BF583C">
      <w:pPr>
        <w:spacing w:line="240" w:lineRule="auto"/>
        <w:ind w:right="255"/>
        <w:rPr>
          <w:rFonts w:ascii="Times New Roman" w:hAnsi="Times New Roman"/>
          <w:szCs w:val="24"/>
        </w:rPr>
      </w:pPr>
      <w:r w:rsidRPr="00BF583C">
        <w:rPr>
          <w:rFonts w:ascii="Times New Roman" w:hAnsi="Times New Roman"/>
          <w:szCs w:val="24"/>
        </w:rPr>
        <w:t>Песчано-гравийные смеси добываются на Новосергиевском месторождении. Добыча составляет около 30,0 тыс. куб.м. Разработку и добычу ведет Новосергиевское дорожное управление.</w:t>
      </w:r>
    </w:p>
    <w:p w:rsidR="005874DF" w:rsidRPr="00BF583C" w:rsidRDefault="005874DF" w:rsidP="00BF583C">
      <w:pPr>
        <w:pStyle w:val="Style7"/>
        <w:widowControl/>
        <w:spacing w:line="240" w:lineRule="auto"/>
        <w:ind w:right="255" w:firstLine="709"/>
        <w:jc w:val="both"/>
        <w:rPr>
          <w:rStyle w:val="FontStyle34"/>
          <w:rFonts w:ascii="Times New Roman" w:eastAsia="Calibri" w:hAnsi="Times New Roman" w:cs="Times New Roman"/>
          <w:b w:val="0"/>
          <w:sz w:val="24"/>
          <w:szCs w:val="24"/>
        </w:rPr>
      </w:pPr>
      <w:r w:rsidRPr="00BF583C">
        <w:rPr>
          <w:i/>
        </w:rPr>
        <w:t>Гидроминеральные</w:t>
      </w:r>
      <w:r w:rsidRPr="00BF583C">
        <w:rPr>
          <w:rStyle w:val="FontStyle34"/>
          <w:rFonts w:ascii="Times New Roman" w:eastAsia="Calibri" w:hAnsi="Times New Roman" w:cs="Times New Roman"/>
          <w:b w:val="0"/>
          <w:sz w:val="24"/>
          <w:szCs w:val="24"/>
        </w:rPr>
        <w:t xml:space="preserve"> воды:</w:t>
      </w:r>
    </w:p>
    <w:p w:rsidR="005874DF" w:rsidRPr="00BF583C" w:rsidRDefault="005874DF" w:rsidP="00BF583C">
      <w:pPr>
        <w:pStyle w:val="ab"/>
        <w:spacing w:line="240" w:lineRule="auto"/>
        <w:ind w:left="0"/>
        <w:rPr>
          <w:rFonts w:ascii="Times New Roman" w:hAnsi="Times New Roman"/>
          <w:szCs w:val="24"/>
        </w:rPr>
      </w:pPr>
      <w:r w:rsidRPr="00BF583C">
        <w:rPr>
          <w:rStyle w:val="FontStyle18"/>
          <w:rFonts w:ascii="Times New Roman" w:hAnsi="Times New Roman" w:cs="Times New Roman"/>
          <w:sz w:val="24"/>
          <w:szCs w:val="24"/>
        </w:rPr>
        <w:t xml:space="preserve">На территории Новосергиевского района </w:t>
      </w:r>
      <w:r w:rsidRPr="00BF583C">
        <w:rPr>
          <w:rFonts w:ascii="Times New Roman" w:hAnsi="Times New Roman"/>
          <w:szCs w:val="24"/>
        </w:rPr>
        <w:t>действуют 83 скважины подземных пресных вод с годовым расходом воды более 180 тыс.куб.м. или в среднем на 1 скважину приходится более 60 куб.м в сутки.</w:t>
      </w:r>
    </w:p>
    <w:p w:rsidR="00B554D6" w:rsidRDefault="00B554D6" w:rsidP="00BF583C">
      <w:pPr>
        <w:pStyle w:val="ab"/>
        <w:spacing w:line="240" w:lineRule="auto"/>
        <w:ind w:left="0"/>
        <w:rPr>
          <w:rFonts w:ascii="Times New Roman" w:hAnsi="Times New Roman"/>
          <w:i/>
          <w:szCs w:val="24"/>
        </w:rPr>
      </w:pPr>
      <w:r w:rsidRPr="00BF583C">
        <w:rPr>
          <w:rFonts w:ascii="Times New Roman" w:hAnsi="Times New Roman"/>
          <w:i/>
          <w:szCs w:val="24"/>
        </w:rPr>
        <w:t>Добыча полезных ископаемых:</w:t>
      </w:r>
    </w:p>
    <w:p w:rsidR="00F57936" w:rsidRPr="00BF583C" w:rsidRDefault="00F57936" w:rsidP="00F57936">
      <w:pPr>
        <w:pStyle w:val="Style4"/>
        <w:widowControl/>
        <w:spacing w:line="240" w:lineRule="auto"/>
        <w:ind w:right="255" w:firstLine="709"/>
        <w:rPr>
          <w:rFonts w:ascii="Times New Roman" w:hAnsi="Times New Roman" w:cs="Times New Roman"/>
        </w:rPr>
      </w:pPr>
      <w:r w:rsidRPr="00BF583C">
        <w:rPr>
          <w:rFonts w:ascii="Times New Roman" w:hAnsi="Times New Roman" w:cs="Times New Roman"/>
        </w:rPr>
        <w:t xml:space="preserve">На территории Новосергиевского района ведется добыча нефти на </w:t>
      </w:r>
      <w:proofErr w:type="spellStart"/>
      <w:r w:rsidRPr="00BF583C">
        <w:rPr>
          <w:rFonts w:ascii="Times New Roman" w:hAnsi="Times New Roman" w:cs="Times New Roman"/>
        </w:rPr>
        <w:t>Кодяковском</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Боголюбовском</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Царичанском</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Ротомском</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Лебяжинском</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Мамалаевском</w:t>
      </w:r>
      <w:proofErr w:type="spellEnd"/>
      <w:r w:rsidRPr="00BF583C">
        <w:rPr>
          <w:rFonts w:ascii="Times New Roman" w:hAnsi="Times New Roman" w:cs="Times New Roman"/>
        </w:rPr>
        <w:t xml:space="preserve"> и Загорском месторождениях. Добыча составляет 1,3 млн.т.</w:t>
      </w:r>
    </w:p>
    <w:p w:rsidR="00F57936" w:rsidRPr="00BF583C" w:rsidRDefault="00F57936" w:rsidP="00F57936">
      <w:pPr>
        <w:pStyle w:val="Style3"/>
        <w:widowControl/>
        <w:ind w:right="255" w:firstLine="709"/>
        <w:jc w:val="both"/>
        <w:rPr>
          <w:rFonts w:ascii="Times New Roman" w:hAnsi="Times New Roman" w:cs="Times New Roman"/>
        </w:rPr>
      </w:pPr>
      <w:r w:rsidRPr="00BF583C">
        <w:rPr>
          <w:rFonts w:ascii="Times New Roman" w:hAnsi="Times New Roman" w:cs="Times New Roman"/>
        </w:rPr>
        <w:t>Наиболее крупными предприятиями по добыче нефти являются: ОАО «</w:t>
      </w:r>
      <w:proofErr w:type="spellStart"/>
      <w:r w:rsidRPr="00BF583C">
        <w:rPr>
          <w:rFonts w:ascii="Times New Roman" w:hAnsi="Times New Roman" w:cs="Times New Roman"/>
        </w:rPr>
        <w:t>Оренбургнефть</w:t>
      </w:r>
      <w:proofErr w:type="spellEnd"/>
      <w:r w:rsidRPr="00BF583C">
        <w:rPr>
          <w:rFonts w:ascii="Times New Roman" w:hAnsi="Times New Roman" w:cs="Times New Roman"/>
        </w:rPr>
        <w:t>», ЗАО «ЦНТ», ООО «Недра-К», ООО «</w:t>
      </w:r>
      <w:proofErr w:type="spellStart"/>
      <w:r w:rsidRPr="00BF583C">
        <w:rPr>
          <w:rFonts w:ascii="Times New Roman" w:hAnsi="Times New Roman" w:cs="Times New Roman"/>
        </w:rPr>
        <w:t>Южуралнефтегаз</w:t>
      </w:r>
      <w:proofErr w:type="spellEnd"/>
      <w:r w:rsidRPr="00BF583C">
        <w:rPr>
          <w:rFonts w:ascii="Times New Roman" w:hAnsi="Times New Roman" w:cs="Times New Roman"/>
        </w:rPr>
        <w:t>»</w:t>
      </w:r>
      <w:r>
        <w:rPr>
          <w:rFonts w:ascii="Times New Roman" w:hAnsi="Times New Roman" w:cs="Times New Roman"/>
        </w:rPr>
        <w:t>.</w:t>
      </w:r>
    </w:p>
    <w:p w:rsidR="00DD1C60" w:rsidRPr="00BF583C" w:rsidRDefault="00CD0035" w:rsidP="00BF583C">
      <w:pPr>
        <w:pStyle w:val="ab"/>
        <w:spacing w:line="240" w:lineRule="auto"/>
        <w:ind w:left="0"/>
        <w:rPr>
          <w:rFonts w:ascii="Times New Roman" w:hAnsi="Times New Roman"/>
          <w:szCs w:val="24"/>
        </w:rPr>
      </w:pPr>
      <w:r>
        <w:rPr>
          <w:rFonts w:ascii="Times New Roman" w:hAnsi="Times New Roman"/>
          <w:szCs w:val="24"/>
        </w:rPr>
        <w:t>Для экономического роста МО</w:t>
      </w:r>
      <w:r w:rsidR="00DD1C60" w:rsidRPr="00BF583C">
        <w:rPr>
          <w:rFonts w:ascii="Times New Roman" w:hAnsi="Times New Roman"/>
          <w:szCs w:val="24"/>
        </w:rPr>
        <w:t xml:space="preserve"> </w:t>
      </w:r>
      <w:r w:rsidR="00DF3BE4">
        <w:rPr>
          <w:rFonts w:ascii="Times New Roman" w:hAnsi="Times New Roman"/>
          <w:szCs w:val="24"/>
        </w:rPr>
        <w:t>Барабановский</w:t>
      </w:r>
      <w:r w:rsidR="00DD1C60" w:rsidRPr="00BF583C">
        <w:rPr>
          <w:rFonts w:ascii="Times New Roman" w:hAnsi="Times New Roman"/>
          <w:szCs w:val="24"/>
        </w:rPr>
        <w:t xml:space="preserve"> сельсовет </w:t>
      </w:r>
      <w:r>
        <w:rPr>
          <w:rFonts w:ascii="Times New Roman" w:hAnsi="Times New Roman"/>
          <w:szCs w:val="24"/>
        </w:rPr>
        <w:t xml:space="preserve">необходимо провести </w:t>
      </w:r>
      <w:r w:rsidR="00DD1C60" w:rsidRPr="00BF583C">
        <w:rPr>
          <w:rFonts w:ascii="Times New Roman" w:hAnsi="Times New Roman"/>
          <w:szCs w:val="24"/>
        </w:rPr>
        <w:t>работы по изучению территории на предмет запасов полезных ископаемых</w:t>
      </w:r>
      <w:r>
        <w:rPr>
          <w:rFonts w:ascii="Times New Roman" w:hAnsi="Times New Roman"/>
          <w:szCs w:val="24"/>
        </w:rPr>
        <w:t>, без которых</w:t>
      </w:r>
      <w:r w:rsidR="00DD1C60" w:rsidRPr="00BF583C">
        <w:rPr>
          <w:rFonts w:ascii="Times New Roman" w:hAnsi="Times New Roman"/>
          <w:szCs w:val="24"/>
        </w:rPr>
        <w:t xml:space="preserve"> нельзя говорить о дальнейшем полноценном развитии экономики района. Разведанные и разработанные месторождения привлекут в район инвестиции и обеспечат местное население рабочими местами, что в свою очередь позволит улучшить демографическую ситуацию в целом.</w:t>
      </w:r>
    </w:p>
    <w:p w:rsidR="00AF68A9" w:rsidRPr="00BF583C" w:rsidRDefault="00DD1C60" w:rsidP="00BF583C">
      <w:pPr>
        <w:pStyle w:val="ab"/>
        <w:spacing w:line="240" w:lineRule="auto"/>
        <w:ind w:left="0"/>
        <w:rPr>
          <w:rFonts w:ascii="Times New Roman" w:hAnsi="Times New Roman"/>
        </w:rPr>
      </w:pPr>
      <w:r w:rsidRPr="00BF583C">
        <w:rPr>
          <w:rFonts w:ascii="Times New Roman" w:hAnsi="Times New Roman"/>
          <w:szCs w:val="24"/>
        </w:rPr>
        <w:t>Не смотря на положительные стороны не стоит забывать, что подобного рода экономический сектор имеет и минусы. В первую очередь это источники возникновения чрезвычайных происшествий техногенного характера. В связи с чем</w:t>
      </w:r>
      <w:r w:rsidR="002062CD" w:rsidRPr="00BF583C">
        <w:rPr>
          <w:rFonts w:ascii="Times New Roman" w:hAnsi="Times New Roman"/>
          <w:szCs w:val="24"/>
        </w:rPr>
        <w:t>,</w:t>
      </w:r>
      <w:r w:rsidRPr="00BF583C">
        <w:rPr>
          <w:rFonts w:ascii="Times New Roman" w:hAnsi="Times New Roman"/>
          <w:szCs w:val="24"/>
        </w:rPr>
        <w:t xml:space="preserve"> </w:t>
      </w:r>
      <w:r w:rsidR="002062CD" w:rsidRPr="00BF583C">
        <w:rPr>
          <w:rFonts w:ascii="Times New Roman" w:hAnsi="Times New Roman"/>
          <w:szCs w:val="24"/>
        </w:rPr>
        <w:t xml:space="preserve">начиная со стадии разработки, </w:t>
      </w:r>
      <w:r w:rsidRPr="00BF583C">
        <w:rPr>
          <w:rFonts w:ascii="Times New Roman" w:hAnsi="Times New Roman"/>
          <w:szCs w:val="24"/>
        </w:rPr>
        <w:t xml:space="preserve">необходимо </w:t>
      </w:r>
      <w:r w:rsidR="002062CD" w:rsidRPr="00BF583C">
        <w:rPr>
          <w:rFonts w:ascii="Times New Roman" w:hAnsi="Times New Roman"/>
          <w:szCs w:val="24"/>
        </w:rPr>
        <w:t>строго следовать правилам и технике безопасности и разрабатывать документацию по предотвращению возникновения подобного рода ситуации.</w:t>
      </w:r>
    </w:p>
    <w:p w:rsidR="00A53EC0" w:rsidRPr="00BF583C" w:rsidRDefault="00A53EC0" w:rsidP="00BF583C">
      <w:pPr>
        <w:spacing w:line="276" w:lineRule="auto"/>
        <w:ind w:firstLine="0"/>
        <w:jc w:val="left"/>
        <w:rPr>
          <w:rFonts w:ascii="Times New Roman" w:hAnsi="Times New Roman"/>
          <w:b/>
          <w:sz w:val="28"/>
          <w:szCs w:val="28"/>
        </w:rPr>
      </w:pPr>
      <w:r w:rsidRPr="00BF583C">
        <w:rPr>
          <w:rFonts w:ascii="Times New Roman" w:hAnsi="Times New Roman"/>
          <w:b/>
          <w:sz w:val="28"/>
          <w:szCs w:val="28"/>
        </w:rPr>
        <w:br w:type="page"/>
      </w:r>
    </w:p>
    <w:p w:rsidR="00BF204B" w:rsidRPr="00BF583C" w:rsidRDefault="00BF204B" w:rsidP="00BF583C">
      <w:pPr>
        <w:spacing w:line="240" w:lineRule="auto"/>
        <w:jc w:val="center"/>
        <w:rPr>
          <w:rFonts w:ascii="Times New Roman" w:hAnsi="Times New Roman"/>
          <w:b/>
          <w:sz w:val="28"/>
          <w:szCs w:val="28"/>
        </w:rPr>
      </w:pPr>
      <w:r w:rsidRPr="00BF583C">
        <w:rPr>
          <w:rFonts w:ascii="Times New Roman" w:hAnsi="Times New Roman"/>
          <w:b/>
          <w:sz w:val="28"/>
          <w:szCs w:val="28"/>
        </w:rPr>
        <w:lastRenderedPageBreak/>
        <w:t>РАЗДЕЛ 3</w:t>
      </w:r>
    </w:p>
    <w:p w:rsidR="00E418D2" w:rsidRPr="00BF583C" w:rsidRDefault="00BF204B" w:rsidP="00BF583C">
      <w:pPr>
        <w:spacing w:line="240" w:lineRule="auto"/>
        <w:jc w:val="center"/>
        <w:rPr>
          <w:rFonts w:ascii="Times New Roman" w:hAnsi="Times New Roman"/>
          <w:b/>
          <w:sz w:val="28"/>
          <w:szCs w:val="28"/>
        </w:rPr>
      </w:pPr>
      <w:r w:rsidRPr="00BF583C">
        <w:rPr>
          <w:rFonts w:ascii="Times New Roman" w:hAnsi="Times New Roman"/>
          <w:b/>
          <w:sz w:val="28"/>
          <w:szCs w:val="28"/>
        </w:rPr>
        <w:t>ПОЛОЖЕНИЕ МУНИЦИПАЛЬНОГО ОБРАЗОВАНИЯ В СИСТЕМЕ РАССЕЛЕНИЯ НОВОСЕРГИЕВСКОГО РАЙОНА И ОРЕНБУРГСКОЙ ОБЛАСТИ. МЕЖСЕЛЕННОЕ КУЛЬТУРНО-БЫТОВОЕ ОБСЛУЖИВАНИЕ</w:t>
      </w:r>
    </w:p>
    <w:p w:rsidR="00BF204B" w:rsidRPr="00BF583C" w:rsidRDefault="00BF204B" w:rsidP="00BF583C">
      <w:pPr>
        <w:spacing w:line="240" w:lineRule="auto"/>
        <w:rPr>
          <w:rFonts w:ascii="Times New Roman" w:hAnsi="Times New Roman"/>
          <w:szCs w:val="24"/>
        </w:rPr>
      </w:pPr>
    </w:p>
    <w:p w:rsidR="00835031" w:rsidRPr="00BF583C" w:rsidRDefault="00835031" w:rsidP="00BF583C">
      <w:pPr>
        <w:spacing w:line="240" w:lineRule="auto"/>
        <w:rPr>
          <w:rFonts w:ascii="Times New Roman" w:hAnsi="Times New Roman"/>
          <w:szCs w:val="24"/>
        </w:rPr>
      </w:pPr>
      <w:r w:rsidRPr="00BF583C">
        <w:rPr>
          <w:rFonts w:ascii="Times New Roman" w:hAnsi="Times New Roman"/>
          <w:szCs w:val="24"/>
        </w:rPr>
        <w:t>Система расселения Новосергиевск</w:t>
      </w:r>
      <w:r w:rsidR="00BF2D2A">
        <w:rPr>
          <w:rFonts w:ascii="Times New Roman" w:hAnsi="Times New Roman"/>
          <w:szCs w:val="24"/>
        </w:rPr>
        <w:t>о</w:t>
      </w:r>
      <w:r w:rsidRPr="00BF583C">
        <w:rPr>
          <w:rFonts w:ascii="Times New Roman" w:hAnsi="Times New Roman"/>
          <w:szCs w:val="24"/>
        </w:rPr>
        <w:t>го района формировалась  в результате размещения территориальных, трудовых ресурсов сельского хозяйства.</w:t>
      </w:r>
    </w:p>
    <w:p w:rsidR="00835031" w:rsidRPr="00BF583C" w:rsidRDefault="00835031" w:rsidP="00BF583C">
      <w:pPr>
        <w:spacing w:line="240" w:lineRule="auto"/>
        <w:rPr>
          <w:rFonts w:ascii="Times New Roman" w:hAnsi="Times New Roman"/>
          <w:szCs w:val="24"/>
        </w:rPr>
      </w:pPr>
      <w:r w:rsidRPr="00BF583C">
        <w:rPr>
          <w:rFonts w:ascii="Times New Roman" w:hAnsi="Times New Roman"/>
          <w:szCs w:val="24"/>
        </w:rPr>
        <w:t>Так в 50-е годы XX века в стране была поставлена задача сельскохозяйственного освоения целинных земель. Такие не распаханные и плодородные земли имелись  в Оренбургской области, в основном на  юге, где расположен Новосергиевский район и ряд других районов. В эти районы за годы освоения целины прибыли десятки тысяч переселенцев, в основном из Центральной России, Украины и Белоруссии.</w:t>
      </w:r>
    </w:p>
    <w:p w:rsidR="00835031" w:rsidRPr="00BF583C" w:rsidRDefault="00835031" w:rsidP="00BF583C">
      <w:pPr>
        <w:spacing w:line="240" w:lineRule="auto"/>
        <w:rPr>
          <w:rFonts w:ascii="Times New Roman" w:hAnsi="Times New Roman"/>
          <w:szCs w:val="24"/>
        </w:rPr>
      </w:pPr>
      <w:r w:rsidRPr="00BF583C">
        <w:rPr>
          <w:rFonts w:ascii="Times New Roman" w:hAnsi="Times New Roman"/>
          <w:szCs w:val="24"/>
        </w:rPr>
        <w:t xml:space="preserve">Для характеристики сложившейся системы расселения, проведен анализ плотности населения территории района. Новосергиевский район, как и вся Оренбургская область, принадлежит к числу слабозаселенных регионов России.  Большая часть населения сосредоточена в административном центре (13,3 </w:t>
      </w:r>
      <w:proofErr w:type="spellStart"/>
      <w:r w:rsidRPr="00BF583C">
        <w:rPr>
          <w:rFonts w:ascii="Times New Roman" w:hAnsi="Times New Roman"/>
          <w:szCs w:val="24"/>
        </w:rPr>
        <w:t>тыс</w:t>
      </w:r>
      <w:proofErr w:type="spellEnd"/>
      <w:r w:rsidRPr="00BF583C">
        <w:rPr>
          <w:rFonts w:ascii="Times New Roman" w:hAnsi="Times New Roman"/>
          <w:szCs w:val="24"/>
        </w:rPr>
        <w:t>), которым является поселок Новосергиевка – 37 % от общего числа жителей района.</w:t>
      </w:r>
    </w:p>
    <w:p w:rsidR="00835031" w:rsidRPr="00BF583C" w:rsidRDefault="00835031" w:rsidP="00BF583C">
      <w:pPr>
        <w:spacing w:line="240" w:lineRule="auto"/>
        <w:rPr>
          <w:rFonts w:ascii="Times New Roman" w:hAnsi="Times New Roman"/>
          <w:szCs w:val="24"/>
        </w:rPr>
      </w:pPr>
      <w:r w:rsidRPr="00BF583C">
        <w:rPr>
          <w:rFonts w:ascii="Times New Roman" w:hAnsi="Times New Roman"/>
          <w:szCs w:val="24"/>
        </w:rPr>
        <w:t xml:space="preserve">Национальный состав: русских 77,3 %, </w:t>
      </w:r>
      <w:proofErr w:type="spellStart"/>
      <w:r w:rsidRPr="00BF583C">
        <w:rPr>
          <w:rFonts w:ascii="Times New Roman" w:hAnsi="Times New Roman"/>
          <w:szCs w:val="24"/>
        </w:rPr>
        <w:t>башкиров</w:t>
      </w:r>
      <w:proofErr w:type="spellEnd"/>
      <w:r w:rsidRPr="00BF583C">
        <w:rPr>
          <w:rFonts w:ascii="Times New Roman" w:hAnsi="Times New Roman"/>
          <w:szCs w:val="24"/>
        </w:rPr>
        <w:t xml:space="preserve"> – 6,8 %, </w:t>
      </w:r>
      <w:proofErr w:type="spellStart"/>
      <w:r w:rsidRPr="00BF583C">
        <w:rPr>
          <w:rFonts w:ascii="Times New Roman" w:hAnsi="Times New Roman"/>
          <w:szCs w:val="24"/>
        </w:rPr>
        <w:t>татаров</w:t>
      </w:r>
      <w:proofErr w:type="spellEnd"/>
      <w:r w:rsidRPr="00BF583C">
        <w:rPr>
          <w:rFonts w:ascii="Times New Roman" w:hAnsi="Times New Roman"/>
          <w:szCs w:val="24"/>
        </w:rPr>
        <w:t xml:space="preserve"> – 5,7 %, остальные 10,2% представлены немцами, украинцами, мордвой и другими национальностями. </w:t>
      </w:r>
    </w:p>
    <w:p w:rsidR="00835031" w:rsidRPr="00BF583C" w:rsidRDefault="00835031" w:rsidP="00BF583C">
      <w:pPr>
        <w:spacing w:line="240" w:lineRule="auto"/>
        <w:rPr>
          <w:rFonts w:ascii="Times New Roman" w:hAnsi="Times New Roman"/>
          <w:szCs w:val="24"/>
        </w:rPr>
      </w:pPr>
      <w:r w:rsidRPr="00BF583C">
        <w:rPr>
          <w:rFonts w:ascii="Times New Roman" w:hAnsi="Times New Roman"/>
          <w:szCs w:val="24"/>
        </w:rPr>
        <w:t xml:space="preserve">На территории района находится </w:t>
      </w:r>
      <w:r w:rsidR="00651F8B" w:rsidRPr="00BF583C">
        <w:rPr>
          <w:rFonts w:ascii="Times New Roman" w:hAnsi="Times New Roman"/>
          <w:szCs w:val="24"/>
        </w:rPr>
        <w:t xml:space="preserve">19 муниципальных образований </w:t>
      </w:r>
      <w:r w:rsidRPr="00BF583C">
        <w:rPr>
          <w:rFonts w:ascii="Times New Roman" w:hAnsi="Times New Roman"/>
          <w:szCs w:val="24"/>
        </w:rPr>
        <w:t xml:space="preserve">с общей численностью постоянного населения </w:t>
      </w:r>
      <w:r w:rsidR="00651F8B" w:rsidRPr="00BF583C">
        <w:rPr>
          <w:rFonts w:ascii="Times New Roman" w:hAnsi="Times New Roman"/>
          <w:szCs w:val="24"/>
        </w:rPr>
        <w:t>35 857</w:t>
      </w:r>
      <w:r w:rsidRPr="00BF583C">
        <w:rPr>
          <w:rFonts w:ascii="Times New Roman" w:hAnsi="Times New Roman"/>
          <w:szCs w:val="24"/>
        </w:rPr>
        <w:t xml:space="preserve"> человек. Особенностью в районе является отсутствие городских поселений и округов.</w:t>
      </w:r>
    </w:p>
    <w:p w:rsidR="00835031" w:rsidRPr="00BF583C" w:rsidRDefault="00835031" w:rsidP="00BF583C">
      <w:pPr>
        <w:spacing w:line="240" w:lineRule="auto"/>
        <w:rPr>
          <w:rFonts w:ascii="Times New Roman" w:hAnsi="Times New Roman"/>
          <w:szCs w:val="24"/>
        </w:rPr>
      </w:pPr>
    </w:p>
    <w:p w:rsidR="00E418D2" w:rsidRPr="00BF583C" w:rsidRDefault="00BF204B" w:rsidP="00BF583C">
      <w:pPr>
        <w:spacing w:line="240" w:lineRule="auto"/>
        <w:rPr>
          <w:rFonts w:ascii="Times New Roman" w:hAnsi="Times New Roman"/>
          <w:i/>
          <w:sz w:val="28"/>
          <w:szCs w:val="28"/>
        </w:rPr>
      </w:pPr>
      <w:r w:rsidRPr="00BF583C">
        <w:rPr>
          <w:rFonts w:ascii="Times New Roman" w:hAnsi="Times New Roman"/>
          <w:i/>
          <w:sz w:val="28"/>
          <w:szCs w:val="28"/>
        </w:rPr>
        <w:t>3.1. Положение муниципального образования в системе расселения Новосергиевского района и Оренбургской области</w:t>
      </w:r>
    </w:p>
    <w:p w:rsidR="00BF204B" w:rsidRPr="00BF583C" w:rsidRDefault="00BF204B" w:rsidP="00BF583C">
      <w:pPr>
        <w:spacing w:line="240" w:lineRule="auto"/>
        <w:rPr>
          <w:rFonts w:ascii="Times New Roman" w:hAnsi="Times New Roman"/>
          <w:i/>
          <w:sz w:val="28"/>
          <w:szCs w:val="28"/>
          <w:shd w:val="clear" w:color="auto" w:fill="FFFF00"/>
        </w:rPr>
      </w:pP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Природные условия, особенности административно-территориального деления, географическое и геополитическое положение, в основном, определили планировочную структуру территории </w:t>
      </w:r>
      <w:r w:rsidR="00685CCF" w:rsidRPr="00BF583C">
        <w:rPr>
          <w:rFonts w:ascii="Times New Roman" w:hAnsi="Times New Roman"/>
        </w:rPr>
        <w:t>Оренбургской</w:t>
      </w:r>
      <w:r w:rsidRPr="00BF583C">
        <w:rPr>
          <w:rFonts w:ascii="Times New Roman" w:hAnsi="Times New Roman"/>
        </w:rPr>
        <w:t xml:space="preserve"> области, в которой можно выделить зоны</w:t>
      </w:r>
      <w:r w:rsidR="004B5AD1" w:rsidRPr="00BF583C">
        <w:rPr>
          <w:rFonts w:ascii="Times New Roman" w:hAnsi="Times New Roman"/>
        </w:rPr>
        <w:t xml:space="preserve">. Планируемое муниципальное образование располагается в </w:t>
      </w:r>
      <w:r w:rsidR="00685CCF" w:rsidRPr="00BF583C">
        <w:rPr>
          <w:rFonts w:ascii="Times New Roman" w:hAnsi="Times New Roman"/>
        </w:rPr>
        <w:t>Оренбургск</w:t>
      </w:r>
      <w:r w:rsidR="00651F8B" w:rsidRPr="00BF583C">
        <w:rPr>
          <w:rFonts w:ascii="Times New Roman" w:hAnsi="Times New Roman"/>
        </w:rPr>
        <w:t>ой</w:t>
      </w:r>
      <w:r w:rsidR="004B5AD1" w:rsidRPr="00BF583C">
        <w:rPr>
          <w:rFonts w:ascii="Times New Roman" w:hAnsi="Times New Roman"/>
        </w:rPr>
        <w:t xml:space="preserve"> групповой системе. </w:t>
      </w:r>
      <w:r w:rsidRPr="00BF583C">
        <w:rPr>
          <w:rFonts w:ascii="Times New Roman" w:hAnsi="Times New Roman"/>
        </w:rPr>
        <w:t>Эт</w:t>
      </w:r>
      <w:r w:rsidR="00C93AED" w:rsidRPr="00BF583C">
        <w:rPr>
          <w:rFonts w:ascii="Times New Roman" w:hAnsi="Times New Roman"/>
        </w:rPr>
        <w:t>а</w:t>
      </w:r>
      <w:r w:rsidRPr="00BF583C">
        <w:rPr>
          <w:rFonts w:ascii="Times New Roman" w:hAnsi="Times New Roman"/>
        </w:rPr>
        <w:t xml:space="preserve"> зон</w:t>
      </w:r>
      <w:r w:rsidR="00C93AED" w:rsidRPr="00BF583C">
        <w:rPr>
          <w:rFonts w:ascii="Times New Roman" w:hAnsi="Times New Roman"/>
        </w:rPr>
        <w:t>а</w:t>
      </w:r>
      <w:r w:rsidRPr="00BF583C">
        <w:rPr>
          <w:rFonts w:ascii="Times New Roman" w:hAnsi="Times New Roman"/>
        </w:rPr>
        <w:t xml:space="preserve"> существенно различаются по структуре пространственной организации и характеру хозяйственной деятельности.</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Основной осью развития территории района является речная система </w:t>
      </w:r>
      <w:r w:rsidR="004B5AD1" w:rsidRPr="00BF583C">
        <w:rPr>
          <w:rFonts w:ascii="Times New Roman" w:hAnsi="Times New Roman"/>
        </w:rPr>
        <w:t>рек</w:t>
      </w:r>
      <w:r w:rsidR="00C052C1" w:rsidRPr="00BF583C">
        <w:rPr>
          <w:rFonts w:ascii="Times New Roman" w:hAnsi="Times New Roman"/>
        </w:rPr>
        <w:t>а</w:t>
      </w:r>
      <w:r w:rsidR="004B5AD1" w:rsidRPr="00BF583C">
        <w:rPr>
          <w:rFonts w:ascii="Times New Roman" w:hAnsi="Times New Roman"/>
        </w:rPr>
        <w:t xml:space="preserve"> </w:t>
      </w:r>
      <w:proofErr w:type="spellStart"/>
      <w:r w:rsidR="00BF204B" w:rsidRPr="00BF583C">
        <w:rPr>
          <w:rFonts w:ascii="Times New Roman" w:hAnsi="Times New Roman"/>
        </w:rPr>
        <w:t>Кинделька</w:t>
      </w:r>
      <w:proofErr w:type="spellEnd"/>
      <w:r w:rsidR="00BF204B" w:rsidRPr="00BF583C">
        <w:rPr>
          <w:rFonts w:ascii="Times New Roman" w:hAnsi="Times New Roman"/>
        </w:rPr>
        <w:t xml:space="preserve"> </w:t>
      </w:r>
      <w:r w:rsidRPr="00BF583C">
        <w:rPr>
          <w:rFonts w:ascii="Times New Roman" w:hAnsi="Times New Roman"/>
        </w:rPr>
        <w:t>и транспортная сеть. Характерные черты – моноцентризм, т.к. основная часть населения муниципальн</w:t>
      </w:r>
      <w:r w:rsidR="004B5AD1" w:rsidRPr="00BF583C">
        <w:rPr>
          <w:rFonts w:ascii="Times New Roman" w:hAnsi="Times New Roman"/>
        </w:rPr>
        <w:t>ого</w:t>
      </w:r>
      <w:r w:rsidRPr="00BF583C">
        <w:rPr>
          <w:rFonts w:ascii="Times New Roman" w:hAnsi="Times New Roman"/>
        </w:rPr>
        <w:t xml:space="preserve"> образовани</w:t>
      </w:r>
      <w:r w:rsidR="004B5AD1" w:rsidRPr="00BF583C">
        <w:rPr>
          <w:rFonts w:ascii="Times New Roman" w:hAnsi="Times New Roman"/>
        </w:rPr>
        <w:t>я</w:t>
      </w:r>
      <w:r w:rsidRPr="00BF583C">
        <w:rPr>
          <w:rFonts w:ascii="Times New Roman" w:hAnsi="Times New Roman"/>
        </w:rPr>
        <w:t xml:space="preserve"> проживает в центральн</w:t>
      </w:r>
      <w:r w:rsidR="004B5AD1" w:rsidRPr="00BF583C">
        <w:rPr>
          <w:rFonts w:ascii="Times New Roman" w:hAnsi="Times New Roman"/>
        </w:rPr>
        <w:t>ом населенном</w:t>
      </w:r>
      <w:r w:rsidRPr="00BF583C">
        <w:rPr>
          <w:rFonts w:ascii="Times New Roman" w:hAnsi="Times New Roman"/>
        </w:rPr>
        <w:t xml:space="preserve"> пункт</w:t>
      </w:r>
      <w:r w:rsidR="004B5AD1" w:rsidRPr="00BF583C">
        <w:rPr>
          <w:rFonts w:ascii="Times New Roman" w:hAnsi="Times New Roman"/>
        </w:rPr>
        <w:t>е</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Через территорию </w:t>
      </w:r>
      <w:r w:rsidR="00685CCF" w:rsidRPr="00BF583C">
        <w:rPr>
          <w:rFonts w:ascii="Times New Roman" w:hAnsi="Times New Roman"/>
        </w:rPr>
        <w:t>Новосергиевского</w:t>
      </w:r>
      <w:r w:rsidRPr="00BF583C">
        <w:rPr>
          <w:rFonts w:ascii="Times New Roman" w:hAnsi="Times New Roman"/>
        </w:rPr>
        <w:t xml:space="preserve"> района проходит </w:t>
      </w:r>
      <w:r w:rsidR="007C397D" w:rsidRPr="00BF583C">
        <w:rPr>
          <w:rFonts w:ascii="Times New Roman" w:hAnsi="Times New Roman"/>
        </w:rPr>
        <w:t xml:space="preserve">транспортная ось </w:t>
      </w:r>
      <w:r w:rsidR="00287128" w:rsidRPr="00BF583C">
        <w:rPr>
          <w:rFonts w:ascii="Times New Roman" w:hAnsi="Times New Roman"/>
        </w:rPr>
        <w:t>федерального</w:t>
      </w:r>
      <w:r w:rsidR="007C397D" w:rsidRPr="00BF583C">
        <w:rPr>
          <w:rFonts w:ascii="Times New Roman" w:hAnsi="Times New Roman"/>
        </w:rPr>
        <w:t xml:space="preserve"> значения, связывающая территорию </w:t>
      </w:r>
      <w:r w:rsidR="00685CCF" w:rsidRPr="00BF583C">
        <w:rPr>
          <w:rFonts w:ascii="Times New Roman" w:hAnsi="Times New Roman"/>
        </w:rPr>
        <w:t>Новосергиевского</w:t>
      </w:r>
      <w:r w:rsidR="007C397D" w:rsidRPr="00BF583C">
        <w:rPr>
          <w:rFonts w:ascii="Times New Roman" w:hAnsi="Times New Roman"/>
        </w:rPr>
        <w:t xml:space="preserve"> </w:t>
      </w:r>
      <w:r w:rsidR="00BF204B" w:rsidRPr="00BF583C">
        <w:rPr>
          <w:rFonts w:ascii="Times New Roman" w:hAnsi="Times New Roman"/>
        </w:rPr>
        <w:t>района</w:t>
      </w:r>
      <w:r w:rsidR="007C397D" w:rsidRPr="00BF583C">
        <w:rPr>
          <w:rFonts w:ascii="Times New Roman" w:hAnsi="Times New Roman"/>
        </w:rPr>
        <w:t xml:space="preserve"> </w:t>
      </w:r>
      <w:r w:rsidR="00D43345" w:rsidRPr="00BF583C">
        <w:rPr>
          <w:rFonts w:ascii="Times New Roman" w:hAnsi="Times New Roman"/>
        </w:rPr>
        <w:t>с</w:t>
      </w:r>
      <w:r w:rsidR="007C397D" w:rsidRPr="00BF583C">
        <w:rPr>
          <w:rFonts w:ascii="Times New Roman" w:hAnsi="Times New Roman"/>
        </w:rPr>
        <w:t xml:space="preserve"> </w:t>
      </w:r>
      <w:r w:rsidR="00EA5D24" w:rsidRPr="00BF583C">
        <w:rPr>
          <w:rFonts w:ascii="Times New Roman" w:hAnsi="Times New Roman"/>
        </w:rPr>
        <w:t>соседними регионами</w:t>
      </w:r>
      <w:r w:rsidR="007C397D" w:rsidRPr="00BF583C">
        <w:rPr>
          <w:rFonts w:ascii="Times New Roman" w:hAnsi="Times New Roman"/>
        </w:rPr>
        <w:t>.</w:t>
      </w:r>
    </w:p>
    <w:p w:rsidR="00E418D2" w:rsidRPr="00BF583C" w:rsidRDefault="00DF3BE4" w:rsidP="00BF583C">
      <w:pPr>
        <w:spacing w:line="240" w:lineRule="auto"/>
        <w:rPr>
          <w:rFonts w:ascii="Times New Roman" w:hAnsi="Times New Roman"/>
        </w:rPr>
      </w:pPr>
      <w:r>
        <w:rPr>
          <w:rFonts w:ascii="Times New Roman" w:hAnsi="Times New Roman"/>
        </w:rPr>
        <w:t>Барабановский</w:t>
      </w:r>
      <w:r w:rsidR="00685CCF" w:rsidRPr="00BF583C">
        <w:rPr>
          <w:rFonts w:ascii="Times New Roman" w:hAnsi="Times New Roman"/>
        </w:rPr>
        <w:t xml:space="preserve"> сельсовет</w:t>
      </w:r>
      <w:r w:rsidR="00E418D2" w:rsidRPr="00BF583C">
        <w:rPr>
          <w:rFonts w:ascii="Times New Roman" w:hAnsi="Times New Roman"/>
        </w:rPr>
        <w:t xml:space="preserve"> расположен в </w:t>
      </w:r>
      <w:r w:rsidR="002E7E90">
        <w:rPr>
          <w:rFonts w:ascii="Times New Roman" w:hAnsi="Times New Roman"/>
        </w:rPr>
        <w:t>западной</w:t>
      </w:r>
      <w:r w:rsidR="00E418D2" w:rsidRPr="00BF583C">
        <w:rPr>
          <w:rFonts w:ascii="Times New Roman" w:hAnsi="Times New Roman"/>
        </w:rPr>
        <w:t xml:space="preserve"> части </w:t>
      </w:r>
      <w:r w:rsidR="00685CCF" w:rsidRPr="00BF583C">
        <w:rPr>
          <w:rFonts w:ascii="Times New Roman" w:hAnsi="Times New Roman"/>
        </w:rPr>
        <w:t>Новосергиевского</w:t>
      </w:r>
      <w:r w:rsidR="00E418D2" w:rsidRPr="00BF583C">
        <w:rPr>
          <w:rFonts w:ascii="Times New Roman" w:hAnsi="Times New Roman"/>
        </w:rPr>
        <w:t xml:space="preserve"> района. Поселение играет </w:t>
      </w:r>
      <w:r w:rsidR="007C397D" w:rsidRPr="00BF583C">
        <w:rPr>
          <w:rFonts w:ascii="Times New Roman" w:hAnsi="Times New Roman"/>
        </w:rPr>
        <w:t>первостепенную роль</w:t>
      </w:r>
      <w:r w:rsidR="00E418D2" w:rsidRPr="00BF583C">
        <w:rPr>
          <w:rFonts w:ascii="Times New Roman" w:hAnsi="Times New Roman"/>
        </w:rPr>
        <w:t xml:space="preserve"> в системе расселения района, так как является частью линейной транспортной структуры и имеет связь с областным центр</w:t>
      </w:r>
      <w:r w:rsidR="007C397D" w:rsidRPr="00BF583C">
        <w:rPr>
          <w:rFonts w:ascii="Times New Roman" w:hAnsi="Times New Roman"/>
        </w:rPr>
        <w:t>ом</w:t>
      </w:r>
      <w:r w:rsidR="00E418D2" w:rsidRPr="00BF583C">
        <w:rPr>
          <w:rFonts w:ascii="Times New Roman" w:hAnsi="Times New Roman"/>
        </w:rPr>
        <w:t xml:space="preserve"> посредством автодороги </w:t>
      </w:r>
      <w:r w:rsidR="002E7E90">
        <w:rPr>
          <w:rFonts w:ascii="Times New Roman" w:hAnsi="Times New Roman"/>
        </w:rPr>
        <w:t>федерального</w:t>
      </w:r>
      <w:r w:rsidR="00E418D2" w:rsidRPr="00BF583C">
        <w:rPr>
          <w:rFonts w:ascii="Times New Roman" w:hAnsi="Times New Roman"/>
        </w:rPr>
        <w:t xml:space="preserve"> значения. В настоящее время главной транспортной планировочной осью </w:t>
      </w:r>
      <w:r w:rsidR="00422B6F" w:rsidRPr="00BF583C">
        <w:rPr>
          <w:rFonts w:ascii="Times New Roman" w:hAnsi="Times New Roman"/>
        </w:rPr>
        <w:t xml:space="preserve">МО </w:t>
      </w:r>
      <w:r>
        <w:rPr>
          <w:rFonts w:ascii="Times New Roman" w:hAnsi="Times New Roman"/>
        </w:rPr>
        <w:t>Барабановский</w:t>
      </w:r>
      <w:r w:rsidR="00422B6F" w:rsidRPr="00BF583C">
        <w:rPr>
          <w:rFonts w:ascii="Times New Roman" w:hAnsi="Times New Roman"/>
        </w:rPr>
        <w:t xml:space="preserve"> сельсовет </w:t>
      </w:r>
      <w:r w:rsidR="00E418D2" w:rsidRPr="00BF583C">
        <w:rPr>
          <w:rFonts w:ascii="Times New Roman" w:hAnsi="Times New Roman"/>
        </w:rPr>
        <w:t>является автомобильная дорога</w:t>
      </w:r>
      <w:r w:rsidR="002E7E90">
        <w:rPr>
          <w:rFonts w:ascii="Times New Roman" w:hAnsi="Times New Roman"/>
        </w:rPr>
        <w:t xml:space="preserve"> федерального</w:t>
      </w:r>
      <w:r w:rsidR="002E7E90" w:rsidRPr="00BF583C">
        <w:rPr>
          <w:rFonts w:ascii="Times New Roman" w:hAnsi="Times New Roman"/>
        </w:rPr>
        <w:t xml:space="preserve"> значения</w:t>
      </w:r>
      <w:r w:rsidR="002E7E90">
        <w:rPr>
          <w:rFonts w:ascii="Times New Roman" w:hAnsi="Times New Roman"/>
        </w:rPr>
        <w:t xml:space="preserve"> М-5 (Р-224)</w:t>
      </w:r>
      <w:r w:rsidR="00E418D2" w:rsidRPr="00BF583C">
        <w:rPr>
          <w:rFonts w:ascii="Times New Roman" w:hAnsi="Times New Roman"/>
        </w:rPr>
        <w:t xml:space="preserve">, пересекающая территорию муниципального образования в </w:t>
      </w:r>
      <w:r w:rsidR="00287128" w:rsidRPr="00BF583C">
        <w:rPr>
          <w:rFonts w:ascii="Times New Roman" w:hAnsi="Times New Roman"/>
        </w:rPr>
        <w:t>широтном</w:t>
      </w:r>
      <w:r w:rsidR="00E418D2" w:rsidRPr="00BF583C">
        <w:rPr>
          <w:rFonts w:ascii="Times New Roman" w:hAnsi="Times New Roman"/>
        </w:rPr>
        <w:t xml:space="preserve"> направлении.</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Муниципальное образование характеризуется </w:t>
      </w:r>
      <w:r w:rsidR="007C397D" w:rsidRPr="00BF583C">
        <w:rPr>
          <w:rFonts w:ascii="Times New Roman" w:hAnsi="Times New Roman"/>
        </w:rPr>
        <w:t>высокой</w:t>
      </w:r>
      <w:r w:rsidRPr="00BF583C">
        <w:rPr>
          <w:rFonts w:ascii="Times New Roman" w:hAnsi="Times New Roman"/>
        </w:rPr>
        <w:t xml:space="preserve"> плотностью сети населенных пунктов, </w:t>
      </w:r>
      <w:r w:rsidR="007C397D" w:rsidRPr="00BF583C">
        <w:rPr>
          <w:rFonts w:ascii="Times New Roman" w:hAnsi="Times New Roman"/>
        </w:rPr>
        <w:t>высокой</w:t>
      </w:r>
      <w:r w:rsidRPr="00BF583C">
        <w:rPr>
          <w:rFonts w:ascii="Times New Roman" w:hAnsi="Times New Roman"/>
        </w:rPr>
        <w:t xml:space="preserve"> плотностью населения.</w:t>
      </w:r>
    </w:p>
    <w:p w:rsidR="00E418D2" w:rsidRPr="00BF583C" w:rsidRDefault="00E418D2" w:rsidP="00BF583C">
      <w:pPr>
        <w:pStyle w:val="afe"/>
        <w:ind w:firstLine="709"/>
        <w:jc w:val="both"/>
        <w:rPr>
          <w:szCs w:val="24"/>
        </w:rPr>
      </w:pPr>
      <w:r w:rsidRPr="00BF583C">
        <w:rPr>
          <w:szCs w:val="24"/>
        </w:rPr>
        <w:lastRenderedPageBreak/>
        <w:t xml:space="preserve">На территории планируемого муниципального образования располагается </w:t>
      </w:r>
      <w:r w:rsidR="002E7E90">
        <w:rPr>
          <w:szCs w:val="24"/>
        </w:rPr>
        <w:t>4</w:t>
      </w:r>
      <w:r w:rsidRPr="00BF583C">
        <w:rPr>
          <w:szCs w:val="24"/>
        </w:rPr>
        <w:t xml:space="preserve"> </w:t>
      </w:r>
      <w:proofErr w:type="gramStart"/>
      <w:r w:rsidRPr="00BF583C">
        <w:rPr>
          <w:szCs w:val="24"/>
        </w:rPr>
        <w:t>населенных</w:t>
      </w:r>
      <w:proofErr w:type="gramEnd"/>
      <w:r w:rsidRPr="00BF583C">
        <w:rPr>
          <w:szCs w:val="24"/>
        </w:rPr>
        <w:t xml:space="preserve"> пункт</w:t>
      </w:r>
      <w:r w:rsidR="007C397D" w:rsidRPr="00BF583C">
        <w:rPr>
          <w:szCs w:val="24"/>
        </w:rPr>
        <w:t>а</w:t>
      </w:r>
      <w:r w:rsidRPr="00BF583C">
        <w:rPr>
          <w:szCs w:val="24"/>
        </w:rPr>
        <w:t>. Численность населения планируемого муниципального образования в начале 201</w:t>
      </w:r>
      <w:r w:rsidR="00EA5D24" w:rsidRPr="00BF583C">
        <w:rPr>
          <w:szCs w:val="24"/>
        </w:rPr>
        <w:t>3</w:t>
      </w:r>
      <w:r w:rsidRPr="00BF583C">
        <w:rPr>
          <w:szCs w:val="24"/>
        </w:rPr>
        <w:t xml:space="preserve"> года составляла </w:t>
      </w:r>
      <w:r w:rsidR="002E7E90">
        <w:rPr>
          <w:szCs w:val="24"/>
        </w:rPr>
        <w:t>1057</w:t>
      </w:r>
      <w:r w:rsidRPr="00BF583C">
        <w:rPr>
          <w:szCs w:val="24"/>
        </w:rPr>
        <w:t xml:space="preserve"> человек, т.е. средняя людность НП муниципального образования – </w:t>
      </w:r>
      <w:r w:rsidR="005B309C" w:rsidRPr="00BF583C">
        <w:rPr>
          <w:szCs w:val="24"/>
        </w:rPr>
        <w:t>447</w:t>
      </w:r>
      <w:r w:rsidRPr="00BF583C">
        <w:rPr>
          <w:szCs w:val="24"/>
        </w:rPr>
        <w:t xml:space="preserve"> человек.</w:t>
      </w:r>
    </w:p>
    <w:p w:rsidR="00E418D2" w:rsidRPr="00BF583C" w:rsidRDefault="00E418D2" w:rsidP="00BF583C">
      <w:pPr>
        <w:pStyle w:val="afe"/>
        <w:jc w:val="right"/>
        <w:rPr>
          <w:b/>
          <w:szCs w:val="24"/>
        </w:rPr>
      </w:pPr>
    </w:p>
    <w:p w:rsidR="00E418D2" w:rsidRPr="00BF583C" w:rsidRDefault="00E418D2" w:rsidP="00BF583C">
      <w:pPr>
        <w:pStyle w:val="afe"/>
        <w:jc w:val="right"/>
        <w:rPr>
          <w:i/>
          <w:szCs w:val="24"/>
        </w:rPr>
      </w:pPr>
      <w:r w:rsidRPr="00BF583C">
        <w:rPr>
          <w:i/>
          <w:szCs w:val="24"/>
        </w:rPr>
        <w:t>Таблица 3.1.1</w:t>
      </w:r>
    </w:p>
    <w:p w:rsidR="00E418D2" w:rsidRPr="00BF583C" w:rsidRDefault="00E418D2" w:rsidP="00BF583C">
      <w:pPr>
        <w:pStyle w:val="afe"/>
        <w:jc w:val="right"/>
        <w:rPr>
          <w:i/>
          <w:szCs w:val="24"/>
        </w:rPr>
      </w:pPr>
      <w:r w:rsidRPr="00BF583C">
        <w:rPr>
          <w:i/>
          <w:szCs w:val="24"/>
        </w:rPr>
        <w:t xml:space="preserve">Характеристика системы населенных пунктов </w:t>
      </w:r>
    </w:p>
    <w:p w:rsidR="00E418D2" w:rsidRPr="00BF583C" w:rsidRDefault="00685CCF" w:rsidP="00BF583C">
      <w:pPr>
        <w:pStyle w:val="afe"/>
        <w:jc w:val="right"/>
        <w:rPr>
          <w:i/>
          <w:szCs w:val="24"/>
        </w:rPr>
      </w:pPr>
      <w:r w:rsidRPr="00BF583C">
        <w:rPr>
          <w:i/>
          <w:szCs w:val="24"/>
        </w:rPr>
        <w:t>Оренбургской</w:t>
      </w:r>
      <w:r w:rsidR="00E418D2" w:rsidRPr="00BF583C">
        <w:rPr>
          <w:i/>
          <w:szCs w:val="24"/>
        </w:rPr>
        <w:t xml:space="preserve"> области и </w:t>
      </w:r>
      <w:r w:rsidRPr="00BF583C">
        <w:rPr>
          <w:i/>
          <w:szCs w:val="24"/>
        </w:rPr>
        <w:t>Новосергиевского</w:t>
      </w:r>
      <w:r w:rsidR="00E418D2" w:rsidRPr="00BF583C">
        <w:rPr>
          <w:i/>
          <w:szCs w:val="24"/>
        </w:rPr>
        <w:t xml:space="preserve"> района</w:t>
      </w:r>
    </w:p>
    <w:tbl>
      <w:tblPr>
        <w:tblStyle w:val="a8"/>
        <w:tblW w:w="9571"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tblPr>
      <w:tblGrid>
        <w:gridCol w:w="540"/>
        <w:gridCol w:w="2120"/>
        <w:gridCol w:w="1245"/>
        <w:gridCol w:w="1448"/>
        <w:gridCol w:w="1701"/>
        <w:gridCol w:w="1276"/>
        <w:gridCol w:w="1241"/>
      </w:tblGrid>
      <w:tr w:rsidR="00E418D2" w:rsidRPr="00BF583C" w:rsidTr="00AD4C82">
        <w:tc>
          <w:tcPr>
            <w:tcW w:w="540" w:type="dxa"/>
            <w:vMerge w:val="restart"/>
            <w:shd w:val="clear" w:color="auto" w:fill="auto"/>
          </w:tcPr>
          <w:p w:rsidR="00E418D2" w:rsidRPr="00BF583C" w:rsidRDefault="00E418D2" w:rsidP="00BF583C">
            <w:pPr>
              <w:pStyle w:val="afe"/>
              <w:jc w:val="center"/>
              <w:rPr>
                <w:b/>
                <w:szCs w:val="24"/>
              </w:rPr>
            </w:pPr>
          </w:p>
          <w:p w:rsidR="00E418D2" w:rsidRPr="00BF583C" w:rsidRDefault="00E418D2" w:rsidP="00BF583C">
            <w:pPr>
              <w:pStyle w:val="afe"/>
              <w:jc w:val="center"/>
              <w:rPr>
                <w:b/>
                <w:szCs w:val="24"/>
              </w:rPr>
            </w:pPr>
            <w:r w:rsidRPr="00BF583C">
              <w:rPr>
                <w:b/>
                <w:szCs w:val="24"/>
              </w:rPr>
              <w:t>№</w:t>
            </w:r>
          </w:p>
          <w:p w:rsidR="00E418D2" w:rsidRPr="00BF583C" w:rsidRDefault="00E418D2" w:rsidP="00BF583C">
            <w:pPr>
              <w:pStyle w:val="afe"/>
              <w:jc w:val="center"/>
              <w:rPr>
                <w:b/>
                <w:szCs w:val="24"/>
              </w:rPr>
            </w:pPr>
            <w:r w:rsidRPr="00BF583C">
              <w:rPr>
                <w:b/>
                <w:szCs w:val="24"/>
              </w:rPr>
              <w:t>п/п</w:t>
            </w:r>
          </w:p>
        </w:tc>
        <w:tc>
          <w:tcPr>
            <w:tcW w:w="2120" w:type="dxa"/>
            <w:vMerge w:val="restart"/>
            <w:shd w:val="clear" w:color="auto" w:fill="auto"/>
          </w:tcPr>
          <w:p w:rsidR="00E418D2" w:rsidRPr="00BF583C" w:rsidRDefault="00E418D2" w:rsidP="00BF583C">
            <w:pPr>
              <w:pStyle w:val="afe"/>
              <w:jc w:val="center"/>
              <w:rPr>
                <w:b/>
                <w:szCs w:val="24"/>
              </w:rPr>
            </w:pPr>
          </w:p>
          <w:p w:rsidR="00E418D2" w:rsidRPr="00BF583C" w:rsidRDefault="005B5B3B" w:rsidP="00BF583C">
            <w:pPr>
              <w:pStyle w:val="afe"/>
              <w:jc w:val="center"/>
              <w:rPr>
                <w:b/>
                <w:szCs w:val="24"/>
              </w:rPr>
            </w:pPr>
            <w:r w:rsidRPr="00BF583C">
              <w:rPr>
                <w:b/>
                <w:szCs w:val="24"/>
              </w:rPr>
              <w:t>Муниципальное</w:t>
            </w:r>
          </w:p>
          <w:p w:rsidR="005B5B3B" w:rsidRPr="00BF583C" w:rsidRDefault="005B5B3B" w:rsidP="00BF583C">
            <w:pPr>
              <w:pStyle w:val="afe"/>
              <w:jc w:val="center"/>
              <w:rPr>
                <w:b/>
                <w:szCs w:val="24"/>
              </w:rPr>
            </w:pPr>
            <w:r w:rsidRPr="00BF583C">
              <w:rPr>
                <w:b/>
                <w:szCs w:val="24"/>
              </w:rPr>
              <w:t>образование</w:t>
            </w:r>
          </w:p>
        </w:tc>
        <w:tc>
          <w:tcPr>
            <w:tcW w:w="1245" w:type="dxa"/>
            <w:vMerge w:val="restart"/>
            <w:shd w:val="clear" w:color="auto" w:fill="auto"/>
          </w:tcPr>
          <w:p w:rsidR="00E418D2" w:rsidRPr="00BF583C" w:rsidRDefault="00E418D2" w:rsidP="00BF583C">
            <w:pPr>
              <w:pStyle w:val="afe"/>
              <w:jc w:val="center"/>
              <w:rPr>
                <w:b/>
                <w:szCs w:val="24"/>
              </w:rPr>
            </w:pPr>
          </w:p>
          <w:p w:rsidR="00E418D2" w:rsidRPr="00BF583C" w:rsidRDefault="00E418D2" w:rsidP="00BF583C">
            <w:pPr>
              <w:pStyle w:val="afe"/>
              <w:jc w:val="center"/>
              <w:rPr>
                <w:b/>
                <w:szCs w:val="24"/>
              </w:rPr>
            </w:pPr>
            <w:r w:rsidRPr="00BF583C">
              <w:rPr>
                <w:b/>
                <w:szCs w:val="24"/>
              </w:rPr>
              <w:t>Количество МО</w:t>
            </w:r>
          </w:p>
        </w:tc>
        <w:tc>
          <w:tcPr>
            <w:tcW w:w="1448" w:type="dxa"/>
            <w:vMerge w:val="restart"/>
            <w:shd w:val="clear" w:color="auto" w:fill="auto"/>
          </w:tcPr>
          <w:p w:rsidR="00E418D2" w:rsidRPr="00BF583C" w:rsidRDefault="00E418D2" w:rsidP="00BF583C">
            <w:pPr>
              <w:pStyle w:val="afe"/>
              <w:jc w:val="center"/>
              <w:rPr>
                <w:b/>
                <w:szCs w:val="24"/>
              </w:rPr>
            </w:pPr>
          </w:p>
          <w:p w:rsidR="00E418D2" w:rsidRPr="00BF583C" w:rsidRDefault="005B5B3B" w:rsidP="00BF583C">
            <w:pPr>
              <w:pStyle w:val="afe"/>
              <w:jc w:val="center"/>
              <w:rPr>
                <w:b/>
                <w:szCs w:val="24"/>
              </w:rPr>
            </w:pPr>
            <w:r w:rsidRPr="00BF583C">
              <w:rPr>
                <w:b/>
                <w:szCs w:val="24"/>
              </w:rPr>
              <w:t xml:space="preserve">Количество </w:t>
            </w:r>
            <w:r w:rsidR="00E418D2" w:rsidRPr="00BF583C">
              <w:rPr>
                <w:b/>
                <w:szCs w:val="24"/>
              </w:rPr>
              <w:t>НП в них</w:t>
            </w:r>
          </w:p>
        </w:tc>
        <w:tc>
          <w:tcPr>
            <w:tcW w:w="2977" w:type="dxa"/>
            <w:gridSpan w:val="2"/>
            <w:shd w:val="clear" w:color="auto" w:fill="auto"/>
          </w:tcPr>
          <w:p w:rsidR="00E418D2" w:rsidRPr="00BF583C" w:rsidRDefault="00E418D2" w:rsidP="00BF583C">
            <w:pPr>
              <w:pStyle w:val="afe"/>
              <w:jc w:val="center"/>
              <w:rPr>
                <w:b/>
                <w:szCs w:val="24"/>
              </w:rPr>
            </w:pPr>
            <w:r w:rsidRPr="00BF583C">
              <w:rPr>
                <w:b/>
                <w:szCs w:val="24"/>
              </w:rPr>
              <w:t>В среднем на 1 муниципальное образование</w:t>
            </w:r>
          </w:p>
        </w:tc>
        <w:tc>
          <w:tcPr>
            <w:tcW w:w="1241" w:type="dxa"/>
            <w:vMerge w:val="restart"/>
            <w:shd w:val="clear" w:color="auto" w:fill="auto"/>
          </w:tcPr>
          <w:p w:rsidR="00E418D2" w:rsidRPr="00BF583C" w:rsidRDefault="00E418D2" w:rsidP="00BF583C">
            <w:pPr>
              <w:pStyle w:val="afe"/>
              <w:jc w:val="center"/>
              <w:rPr>
                <w:b/>
                <w:szCs w:val="24"/>
              </w:rPr>
            </w:pPr>
            <w:r w:rsidRPr="00BF583C">
              <w:rPr>
                <w:b/>
                <w:szCs w:val="24"/>
              </w:rPr>
              <w:t>Средний размер населенного пункта</w:t>
            </w:r>
          </w:p>
        </w:tc>
      </w:tr>
      <w:tr w:rsidR="00E418D2" w:rsidRPr="00BF583C" w:rsidTr="00AD4C82">
        <w:trPr>
          <w:trHeight w:val="131"/>
        </w:trPr>
        <w:tc>
          <w:tcPr>
            <w:tcW w:w="540" w:type="dxa"/>
            <w:vMerge/>
            <w:shd w:val="clear" w:color="auto" w:fill="auto"/>
          </w:tcPr>
          <w:p w:rsidR="00E418D2" w:rsidRPr="00BF583C" w:rsidRDefault="00E418D2" w:rsidP="00BF583C">
            <w:pPr>
              <w:pStyle w:val="afe"/>
              <w:jc w:val="center"/>
              <w:rPr>
                <w:b/>
                <w:szCs w:val="24"/>
              </w:rPr>
            </w:pPr>
          </w:p>
        </w:tc>
        <w:tc>
          <w:tcPr>
            <w:tcW w:w="2120" w:type="dxa"/>
            <w:vMerge/>
            <w:shd w:val="clear" w:color="auto" w:fill="auto"/>
          </w:tcPr>
          <w:p w:rsidR="00E418D2" w:rsidRPr="00BF583C" w:rsidRDefault="00E418D2" w:rsidP="00BF583C">
            <w:pPr>
              <w:pStyle w:val="afe"/>
              <w:jc w:val="center"/>
              <w:rPr>
                <w:b/>
                <w:szCs w:val="24"/>
              </w:rPr>
            </w:pPr>
          </w:p>
        </w:tc>
        <w:tc>
          <w:tcPr>
            <w:tcW w:w="1245" w:type="dxa"/>
            <w:vMerge/>
            <w:shd w:val="clear" w:color="auto" w:fill="auto"/>
          </w:tcPr>
          <w:p w:rsidR="00E418D2" w:rsidRPr="00BF583C" w:rsidRDefault="00E418D2" w:rsidP="00BF583C">
            <w:pPr>
              <w:pStyle w:val="afe"/>
              <w:jc w:val="center"/>
              <w:rPr>
                <w:b/>
                <w:szCs w:val="24"/>
              </w:rPr>
            </w:pPr>
          </w:p>
        </w:tc>
        <w:tc>
          <w:tcPr>
            <w:tcW w:w="1448" w:type="dxa"/>
            <w:vMerge/>
            <w:shd w:val="clear" w:color="auto" w:fill="auto"/>
          </w:tcPr>
          <w:p w:rsidR="00E418D2" w:rsidRPr="00BF583C" w:rsidRDefault="00E418D2" w:rsidP="00BF583C">
            <w:pPr>
              <w:pStyle w:val="afe"/>
              <w:jc w:val="center"/>
              <w:rPr>
                <w:b/>
                <w:szCs w:val="24"/>
              </w:rPr>
            </w:pPr>
          </w:p>
        </w:tc>
        <w:tc>
          <w:tcPr>
            <w:tcW w:w="1701" w:type="dxa"/>
            <w:shd w:val="clear" w:color="auto" w:fill="auto"/>
          </w:tcPr>
          <w:p w:rsidR="00E418D2" w:rsidRPr="00BF583C" w:rsidRDefault="00E418D2" w:rsidP="00BF583C">
            <w:pPr>
              <w:pStyle w:val="afe"/>
              <w:jc w:val="center"/>
              <w:rPr>
                <w:b/>
                <w:szCs w:val="24"/>
              </w:rPr>
            </w:pPr>
            <w:r w:rsidRPr="00BF583C">
              <w:rPr>
                <w:b/>
                <w:szCs w:val="24"/>
              </w:rPr>
              <w:t>Населенных пунктов</w:t>
            </w:r>
          </w:p>
        </w:tc>
        <w:tc>
          <w:tcPr>
            <w:tcW w:w="1276" w:type="dxa"/>
            <w:shd w:val="clear" w:color="auto" w:fill="auto"/>
          </w:tcPr>
          <w:p w:rsidR="00E418D2" w:rsidRPr="00BF583C" w:rsidRDefault="00E418D2" w:rsidP="00AD4C82">
            <w:pPr>
              <w:pStyle w:val="afe"/>
              <w:rPr>
                <w:b/>
                <w:szCs w:val="24"/>
              </w:rPr>
            </w:pPr>
            <w:r w:rsidRPr="00BF583C">
              <w:rPr>
                <w:b/>
                <w:szCs w:val="24"/>
              </w:rPr>
              <w:t>Жителей</w:t>
            </w:r>
          </w:p>
        </w:tc>
        <w:tc>
          <w:tcPr>
            <w:tcW w:w="1241" w:type="dxa"/>
            <w:vMerge/>
            <w:shd w:val="clear" w:color="auto" w:fill="auto"/>
          </w:tcPr>
          <w:p w:rsidR="00E418D2" w:rsidRPr="00BF583C" w:rsidRDefault="00E418D2" w:rsidP="00BF583C">
            <w:pPr>
              <w:pStyle w:val="afe"/>
              <w:jc w:val="center"/>
              <w:rPr>
                <w:szCs w:val="24"/>
              </w:rPr>
            </w:pPr>
          </w:p>
        </w:tc>
      </w:tr>
      <w:tr w:rsidR="00E418D2" w:rsidRPr="00BF583C" w:rsidTr="00AD4C82">
        <w:tc>
          <w:tcPr>
            <w:tcW w:w="540" w:type="dxa"/>
            <w:shd w:val="clear" w:color="auto" w:fill="auto"/>
          </w:tcPr>
          <w:p w:rsidR="00E418D2" w:rsidRPr="00BF583C" w:rsidRDefault="00E418D2" w:rsidP="00BF583C">
            <w:pPr>
              <w:pStyle w:val="afe"/>
              <w:jc w:val="center"/>
              <w:rPr>
                <w:szCs w:val="24"/>
              </w:rPr>
            </w:pPr>
            <w:r w:rsidRPr="00BF583C">
              <w:rPr>
                <w:szCs w:val="24"/>
              </w:rPr>
              <w:t>1</w:t>
            </w:r>
          </w:p>
        </w:tc>
        <w:tc>
          <w:tcPr>
            <w:tcW w:w="2120" w:type="dxa"/>
            <w:shd w:val="clear" w:color="auto" w:fill="auto"/>
          </w:tcPr>
          <w:p w:rsidR="00E418D2" w:rsidRPr="00BF583C" w:rsidRDefault="00685CCF" w:rsidP="00BF583C">
            <w:pPr>
              <w:pStyle w:val="afe"/>
              <w:rPr>
                <w:szCs w:val="24"/>
              </w:rPr>
            </w:pPr>
            <w:r w:rsidRPr="00BF583C">
              <w:rPr>
                <w:szCs w:val="24"/>
              </w:rPr>
              <w:t>Оренбургская</w:t>
            </w:r>
            <w:r w:rsidR="00651F8B" w:rsidRPr="00BF583C">
              <w:rPr>
                <w:szCs w:val="24"/>
              </w:rPr>
              <w:t xml:space="preserve"> область</w:t>
            </w:r>
          </w:p>
        </w:tc>
        <w:tc>
          <w:tcPr>
            <w:tcW w:w="1245" w:type="dxa"/>
            <w:shd w:val="clear" w:color="auto" w:fill="auto"/>
          </w:tcPr>
          <w:p w:rsidR="00E418D2" w:rsidRPr="00BF583C" w:rsidRDefault="005B5B3B" w:rsidP="00BF583C">
            <w:pPr>
              <w:pStyle w:val="afe"/>
              <w:jc w:val="center"/>
              <w:rPr>
                <w:szCs w:val="24"/>
              </w:rPr>
            </w:pPr>
            <w:r w:rsidRPr="00BF583C">
              <w:rPr>
                <w:szCs w:val="24"/>
              </w:rPr>
              <w:t>314</w:t>
            </w:r>
          </w:p>
        </w:tc>
        <w:tc>
          <w:tcPr>
            <w:tcW w:w="1448" w:type="dxa"/>
            <w:shd w:val="clear" w:color="auto" w:fill="auto"/>
          </w:tcPr>
          <w:p w:rsidR="00E418D2" w:rsidRPr="00BF583C" w:rsidRDefault="005B5B3B" w:rsidP="00BF583C">
            <w:pPr>
              <w:pStyle w:val="afe"/>
              <w:jc w:val="center"/>
              <w:rPr>
                <w:szCs w:val="24"/>
              </w:rPr>
            </w:pPr>
            <w:r w:rsidRPr="00BF583C">
              <w:rPr>
                <w:szCs w:val="24"/>
              </w:rPr>
              <w:t>-</w:t>
            </w:r>
          </w:p>
        </w:tc>
        <w:tc>
          <w:tcPr>
            <w:tcW w:w="1701" w:type="dxa"/>
            <w:shd w:val="clear" w:color="auto" w:fill="auto"/>
          </w:tcPr>
          <w:p w:rsidR="00E418D2" w:rsidRPr="00BF583C" w:rsidRDefault="005B5B3B" w:rsidP="00BF583C">
            <w:pPr>
              <w:pStyle w:val="afe"/>
              <w:jc w:val="center"/>
              <w:rPr>
                <w:szCs w:val="24"/>
              </w:rPr>
            </w:pPr>
            <w:r w:rsidRPr="00BF583C">
              <w:rPr>
                <w:szCs w:val="24"/>
              </w:rPr>
              <w:t>-</w:t>
            </w:r>
          </w:p>
        </w:tc>
        <w:tc>
          <w:tcPr>
            <w:tcW w:w="1276" w:type="dxa"/>
            <w:shd w:val="clear" w:color="auto" w:fill="auto"/>
          </w:tcPr>
          <w:p w:rsidR="00E418D2" w:rsidRPr="00BF583C" w:rsidRDefault="005B309C" w:rsidP="00BF583C">
            <w:pPr>
              <w:pStyle w:val="afe"/>
              <w:jc w:val="center"/>
              <w:rPr>
                <w:szCs w:val="24"/>
              </w:rPr>
            </w:pPr>
            <w:r w:rsidRPr="00BF583C">
              <w:rPr>
                <w:szCs w:val="24"/>
              </w:rPr>
              <w:t>2016086</w:t>
            </w:r>
          </w:p>
        </w:tc>
        <w:tc>
          <w:tcPr>
            <w:tcW w:w="1241" w:type="dxa"/>
            <w:shd w:val="clear" w:color="auto" w:fill="auto"/>
          </w:tcPr>
          <w:p w:rsidR="00E418D2" w:rsidRPr="00BF583C" w:rsidRDefault="005B5B3B" w:rsidP="00BF583C">
            <w:pPr>
              <w:pStyle w:val="afe"/>
              <w:jc w:val="center"/>
              <w:rPr>
                <w:szCs w:val="24"/>
              </w:rPr>
            </w:pPr>
            <w:r w:rsidRPr="00BF583C">
              <w:rPr>
                <w:szCs w:val="24"/>
              </w:rPr>
              <w:t>3645</w:t>
            </w:r>
          </w:p>
        </w:tc>
      </w:tr>
      <w:tr w:rsidR="00E418D2" w:rsidRPr="00BF583C" w:rsidTr="00AD4C82">
        <w:tc>
          <w:tcPr>
            <w:tcW w:w="540" w:type="dxa"/>
            <w:shd w:val="clear" w:color="auto" w:fill="auto"/>
          </w:tcPr>
          <w:p w:rsidR="00E418D2" w:rsidRPr="00BF583C" w:rsidRDefault="00E418D2" w:rsidP="00BF583C">
            <w:pPr>
              <w:pStyle w:val="afe"/>
              <w:jc w:val="center"/>
              <w:rPr>
                <w:szCs w:val="24"/>
              </w:rPr>
            </w:pPr>
            <w:r w:rsidRPr="00BF583C">
              <w:rPr>
                <w:szCs w:val="24"/>
              </w:rPr>
              <w:t>2</w:t>
            </w:r>
          </w:p>
        </w:tc>
        <w:tc>
          <w:tcPr>
            <w:tcW w:w="2120" w:type="dxa"/>
            <w:shd w:val="clear" w:color="auto" w:fill="auto"/>
          </w:tcPr>
          <w:p w:rsidR="00E418D2" w:rsidRPr="00BF583C" w:rsidRDefault="00685CCF" w:rsidP="00BF583C">
            <w:pPr>
              <w:pStyle w:val="afe"/>
              <w:rPr>
                <w:szCs w:val="24"/>
              </w:rPr>
            </w:pPr>
            <w:r w:rsidRPr="00BF583C">
              <w:rPr>
                <w:szCs w:val="24"/>
              </w:rPr>
              <w:t>Новосергиевский</w:t>
            </w:r>
            <w:r w:rsidR="00E418D2" w:rsidRPr="00BF583C">
              <w:rPr>
                <w:szCs w:val="24"/>
              </w:rPr>
              <w:t xml:space="preserve"> район</w:t>
            </w:r>
          </w:p>
        </w:tc>
        <w:tc>
          <w:tcPr>
            <w:tcW w:w="1245" w:type="dxa"/>
            <w:shd w:val="clear" w:color="auto" w:fill="auto"/>
          </w:tcPr>
          <w:p w:rsidR="00E418D2" w:rsidRPr="00BF583C" w:rsidRDefault="005B309C" w:rsidP="00BF583C">
            <w:pPr>
              <w:pStyle w:val="afe"/>
              <w:jc w:val="center"/>
              <w:rPr>
                <w:szCs w:val="24"/>
              </w:rPr>
            </w:pPr>
            <w:r w:rsidRPr="00BF583C">
              <w:rPr>
                <w:szCs w:val="24"/>
              </w:rPr>
              <w:t>19</w:t>
            </w:r>
          </w:p>
        </w:tc>
        <w:tc>
          <w:tcPr>
            <w:tcW w:w="1448" w:type="dxa"/>
            <w:shd w:val="clear" w:color="auto" w:fill="auto"/>
          </w:tcPr>
          <w:p w:rsidR="00E418D2" w:rsidRPr="00BF583C" w:rsidRDefault="00FF5EAD" w:rsidP="00BF583C">
            <w:pPr>
              <w:pStyle w:val="afe"/>
              <w:jc w:val="center"/>
              <w:rPr>
                <w:szCs w:val="24"/>
              </w:rPr>
            </w:pPr>
            <w:r w:rsidRPr="00BF583C">
              <w:rPr>
                <w:szCs w:val="24"/>
              </w:rPr>
              <w:t>6</w:t>
            </w:r>
            <w:r w:rsidR="005B309C" w:rsidRPr="00BF583C">
              <w:rPr>
                <w:szCs w:val="24"/>
              </w:rPr>
              <w:t>9</w:t>
            </w:r>
          </w:p>
        </w:tc>
        <w:tc>
          <w:tcPr>
            <w:tcW w:w="1701" w:type="dxa"/>
            <w:shd w:val="clear" w:color="auto" w:fill="auto"/>
          </w:tcPr>
          <w:p w:rsidR="00E418D2" w:rsidRPr="00BF583C" w:rsidRDefault="005B309C" w:rsidP="000D6355">
            <w:pPr>
              <w:pStyle w:val="afe"/>
              <w:jc w:val="center"/>
              <w:rPr>
                <w:szCs w:val="24"/>
              </w:rPr>
            </w:pPr>
            <w:r w:rsidRPr="00BF583C">
              <w:rPr>
                <w:szCs w:val="24"/>
              </w:rPr>
              <w:t>3,6</w:t>
            </w:r>
          </w:p>
        </w:tc>
        <w:tc>
          <w:tcPr>
            <w:tcW w:w="1276" w:type="dxa"/>
            <w:shd w:val="clear" w:color="auto" w:fill="auto"/>
          </w:tcPr>
          <w:p w:rsidR="00E418D2" w:rsidRPr="00BF583C" w:rsidRDefault="005B309C" w:rsidP="00BF583C">
            <w:pPr>
              <w:pStyle w:val="afe"/>
              <w:jc w:val="center"/>
              <w:rPr>
                <w:szCs w:val="24"/>
              </w:rPr>
            </w:pPr>
            <w:r w:rsidRPr="00BF583C">
              <w:rPr>
                <w:szCs w:val="24"/>
              </w:rPr>
              <w:t>36300</w:t>
            </w:r>
          </w:p>
        </w:tc>
        <w:tc>
          <w:tcPr>
            <w:tcW w:w="1241" w:type="dxa"/>
            <w:shd w:val="clear" w:color="auto" w:fill="auto"/>
          </w:tcPr>
          <w:p w:rsidR="00E418D2" w:rsidRPr="00BF583C" w:rsidRDefault="005B309C" w:rsidP="00BF583C">
            <w:pPr>
              <w:pStyle w:val="afe"/>
              <w:jc w:val="center"/>
              <w:rPr>
                <w:szCs w:val="24"/>
              </w:rPr>
            </w:pPr>
            <w:r w:rsidRPr="00BF583C">
              <w:rPr>
                <w:szCs w:val="24"/>
              </w:rPr>
              <w:t>526</w:t>
            </w:r>
          </w:p>
        </w:tc>
      </w:tr>
      <w:tr w:rsidR="00E418D2" w:rsidRPr="00BF583C" w:rsidTr="00AD4C82">
        <w:tc>
          <w:tcPr>
            <w:tcW w:w="540" w:type="dxa"/>
            <w:shd w:val="clear" w:color="auto" w:fill="auto"/>
          </w:tcPr>
          <w:p w:rsidR="00E418D2" w:rsidRPr="00BF583C" w:rsidRDefault="00E418D2" w:rsidP="00BF583C">
            <w:pPr>
              <w:pStyle w:val="afe"/>
              <w:jc w:val="center"/>
              <w:rPr>
                <w:szCs w:val="24"/>
              </w:rPr>
            </w:pPr>
            <w:r w:rsidRPr="00BF583C">
              <w:rPr>
                <w:szCs w:val="24"/>
              </w:rPr>
              <w:t>3</w:t>
            </w:r>
          </w:p>
        </w:tc>
        <w:tc>
          <w:tcPr>
            <w:tcW w:w="2120" w:type="dxa"/>
            <w:shd w:val="clear" w:color="auto" w:fill="auto"/>
          </w:tcPr>
          <w:p w:rsidR="00E418D2" w:rsidRPr="00BF583C" w:rsidRDefault="00E2300F" w:rsidP="00BF583C">
            <w:pPr>
              <w:pStyle w:val="afe"/>
              <w:rPr>
                <w:szCs w:val="24"/>
              </w:rPr>
            </w:pPr>
            <w:r w:rsidRPr="00BF583C">
              <w:rPr>
                <w:szCs w:val="24"/>
              </w:rPr>
              <w:t xml:space="preserve">Муниципальное образование </w:t>
            </w:r>
            <w:r w:rsidR="00DF3BE4">
              <w:rPr>
                <w:szCs w:val="24"/>
              </w:rPr>
              <w:t>Барабановский</w:t>
            </w:r>
            <w:r w:rsidRPr="00BF583C">
              <w:rPr>
                <w:szCs w:val="24"/>
              </w:rPr>
              <w:t xml:space="preserve"> сельсовет</w:t>
            </w:r>
          </w:p>
        </w:tc>
        <w:tc>
          <w:tcPr>
            <w:tcW w:w="1245" w:type="dxa"/>
            <w:shd w:val="clear" w:color="auto" w:fill="auto"/>
          </w:tcPr>
          <w:p w:rsidR="00E418D2" w:rsidRPr="00BF583C" w:rsidRDefault="005B5B3B" w:rsidP="00BF583C">
            <w:pPr>
              <w:pStyle w:val="afe"/>
              <w:jc w:val="center"/>
              <w:rPr>
                <w:szCs w:val="24"/>
              </w:rPr>
            </w:pPr>
            <w:r w:rsidRPr="00BF583C">
              <w:rPr>
                <w:szCs w:val="24"/>
              </w:rPr>
              <w:t>1</w:t>
            </w:r>
          </w:p>
        </w:tc>
        <w:tc>
          <w:tcPr>
            <w:tcW w:w="1448" w:type="dxa"/>
            <w:shd w:val="clear" w:color="auto" w:fill="auto"/>
          </w:tcPr>
          <w:p w:rsidR="00E418D2" w:rsidRPr="000D6355" w:rsidRDefault="002E7E90" w:rsidP="00BF583C">
            <w:pPr>
              <w:pStyle w:val="afe"/>
              <w:jc w:val="center"/>
              <w:rPr>
                <w:szCs w:val="24"/>
              </w:rPr>
            </w:pPr>
            <w:r>
              <w:rPr>
                <w:szCs w:val="24"/>
              </w:rPr>
              <w:t>4</w:t>
            </w:r>
          </w:p>
        </w:tc>
        <w:tc>
          <w:tcPr>
            <w:tcW w:w="1701" w:type="dxa"/>
            <w:shd w:val="clear" w:color="auto" w:fill="auto"/>
          </w:tcPr>
          <w:p w:rsidR="00E418D2" w:rsidRPr="000D6355" w:rsidRDefault="002E7E90" w:rsidP="000D6355">
            <w:pPr>
              <w:ind w:firstLine="0"/>
              <w:jc w:val="center"/>
              <w:rPr>
                <w:rFonts w:ascii="Times New Roman" w:hAnsi="Times New Roman"/>
                <w:lang w:eastAsia="en-US"/>
              </w:rPr>
            </w:pPr>
            <w:r>
              <w:rPr>
                <w:rFonts w:ascii="Times New Roman" w:hAnsi="Times New Roman"/>
                <w:lang w:eastAsia="en-US"/>
              </w:rPr>
              <w:t>4</w:t>
            </w:r>
          </w:p>
        </w:tc>
        <w:tc>
          <w:tcPr>
            <w:tcW w:w="1276" w:type="dxa"/>
            <w:shd w:val="clear" w:color="auto" w:fill="auto"/>
          </w:tcPr>
          <w:p w:rsidR="00E418D2" w:rsidRPr="000D6355" w:rsidRDefault="002E7E90" w:rsidP="00BF583C">
            <w:pPr>
              <w:pStyle w:val="afe"/>
              <w:jc w:val="center"/>
              <w:rPr>
                <w:szCs w:val="24"/>
              </w:rPr>
            </w:pPr>
            <w:r>
              <w:rPr>
                <w:szCs w:val="24"/>
              </w:rPr>
              <w:t>1057</w:t>
            </w:r>
          </w:p>
        </w:tc>
        <w:tc>
          <w:tcPr>
            <w:tcW w:w="1241" w:type="dxa"/>
            <w:shd w:val="clear" w:color="auto" w:fill="auto"/>
          </w:tcPr>
          <w:p w:rsidR="00E418D2" w:rsidRPr="000D6355" w:rsidRDefault="002E7E90" w:rsidP="00BF583C">
            <w:pPr>
              <w:pStyle w:val="afe"/>
              <w:jc w:val="center"/>
              <w:rPr>
                <w:szCs w:val="24"/>
              </w:rPr>
            </w:pPr>
            <w:r>
              <w:rPr>
                <w:szCs w:val="24"/>
              </w:rPr>
              <w:t>265</w:t>
            </w:r>
          </w:p>
        </w:tc>
      </w:tr>
    </w:tbl>
    <w:p w:rsidR="00E418D2" w:rsidRPr="00BF583C" w:rsidRDefault="00E418D2" w:rsidP="00BF583C">
      <w:pPr>
        <w:spacing w:line="240" w:lineRule="auto"/>
        <w:rPr>
          <w:rFonts w:ascii="Times New Roman" w:hAnsi="Times New Roman"/>
        </w:rPr>
      </w:pP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Средняя плотность населения в планируемом </w:t>
      </w:r>
      <w:r w:rsidR="005B309C" w:rsidRPr="00BF583C">
        <w:rPr>
          <w:rFonts w:ascii="Times New Roman" w:hAnsi="Times New Roman"/>
        </w:rPr>
        <w:t>поселении</w:t>
      </w:r>
      <w:r w:rsidRPr="00BF583C">
        <w:rPr>
          <w:rFonts w:ascii="Times New Roman" w:hAnsi="Times New Roman"/>
        </w:rPr>
        <w:t xml:space="preserve"> составляет </w:t>
      </w:r>
      <w:r w:rsidR="002E7E90">
        <w:rPr>
          <w:rFonts w:ascii="Times New Roman" w:hAnsi="Times New Roman"/>
        </w:rPr>
        <w:t>4,5</w:t>
      </w:r>
      <w:r w:rsidRPr="00BF583C">
        <w:rPr>
          <w:rFonts w:ascii="Times New Roman" w:hAnsi="Times New Roman"/>
        </w:rPr>
        <w:t xml:space="preserve"> чел/км</w:t>
      </w:r>
      <w:proofErr w:type="gramStart"/>
      <w:r w:rsidRPr="00BF583C">
        <w:rPr>
          <w:rFonts w:ascii="Times New Roman" w:hAnsi="Times New Roman"/>
          <w:vertAlign w:val="superscript"/>
        </w:rPr>
        <w:t>2</w:t>
      </w:r>
      <w:proofErr w:type="gramEnd"/>
      <w:r w:rsidRPr="00BF583C">
        <w:rPr>
          <w:rFonts w:ascii="Times New Roman" w:hAnsi="Times New Roman"/>
        </w:rPr>
        <w:t xml:space="preserve">, что в </w:t>
      </w:r>
      <w:r w:rsidR="00B6633B">
        <w:rPr>
          <w:rFonts w:ascii="Times New Roman" w:hAnsi="Times New Roman"/>
        </w:rPr>
        <w:t>1,</w:t>
      </w:r>
      <w:r w:rsidR="002E7E90">
        <w:rPr>
          <w:rFonts w:ascii="Times New Roman" w:hAnsi="Times New Roman"/>
        </w:rPr>
        <w:t>9</w:t>
      </w:r>
      <w:r w:rsidRPr="00BF583C">
        <w:rPr>
          <w:rFonts w:ascii="Times New Roman" w:hAnsi="Times New Roman"/>
        </w:rPr>
        <w:t xml:space="preserve"> раза </w:t>
      </w:r>
      <w:r w:rsidR="0011347C" w:rsidRPr="00BF583C">
        <w:rPr>
          <w:rFonts w:ascii="Times New Roman" w:hAnsi="Times New Roman"/>
        </w:rPr>
        <w:t>меньше</w:t>
      </w:r>
      <w:r w:rsidRPr="00BF583C">
        <w:rPr>
          <w:rFonts w:ascii="Times New Roman" w:hAnsi="Times New Roman"/>
        </w:rPr>
        <w:t xml:space="preserve">, чем в среднем по </w:t>
      </w:r>
      <w:r w:rsidR="00685CCF" w:rsidRPr="00BF583C">
        <w:rPr>
          <w:rFonts w:ascii="Times New Roman" w:hAnsi="Times New Roman"/>
        </w:rPr>
        <w:t>Новосергиевском</w:t>
      </w:r>
      <w:r w:rsidR="00FF5EAD" w:rsidRPr="00BF583C">
        <w:rPr>
          <w:rFonts w:ascii="Times New Roman" w:hAnsi="Times New Roman"/>
        </w:rPr>
        <w:t>у</w:t>
      </w:r>
      <w:r w:rsidRPr="00BF583C">
        <w:rPr>
          <w:rFonts w:ascii="Times New Roman" w:hAnsi="Times New Roman"/>
        </w:rPr>
        <w:t xml:space="preserve"> району (</w:t>
      </w:r>
      <w:r w:rsidR="0011347C" w:rsidRPr="00BF583C">
        <w:rPr>
          <w:rFonts w:ascii="Times New Roman" w:hAnsi="Times New Roman"/>
        </w:rPr>
        <w:t>8</w:t>
      </w:r>
      <w:r w:rsidRPr="00BF583C">
        <w:rPr>
          <w:rFonts w:ascii="Times New Roman" w:hAnsi="Times New Roman"/>
        </w:rPr>
        <w:t xml:space="preserve"> чел/км</w:t>
      </w:r>
      <w:r w:rsidRPr="00BF583C">
        <w:rPr>
          <w:rFonts w:ascii="Times New Roman" w:hAnsi="Times New Roman"/>
          <w:vertAlign w:val="superscript"/>
        </w:rPr>
        <w:t>2</w:t>
      </w:r>
      <w:r w:rsidRPr="00BF583C">
        <w:rPr>
          <w:rFonts w:ascii="Times New Roman" w:hAnsi="Times New Roman"/>
        </w:rPr>
        <w:t xml:space="preserve">) и </w:t>
      </w:r>
      <w:r w:rsidR="0011347C" w:rsidRPr="00BF583C">
        <w:rPr>
          <w:rFonts w:ascii="Times New Roman" w:hAnsi="Times New Roman"/>
        </w:rPr>
        <w:t>меньше</w:t>
      </w:r>
      <w:r w:rsidRPr="00BF583C">
        <w:rPr>
          <w:rFonts w:ascii="Times New Roman" w:hAnsi="Times New Roman"/>
        </w:rPr>
        <w:t xml:space="preserve"> чем по </w:t>
      </w:r>
      <w:r w:rsidR="00685CCF" w:rsidRPr="00BF583C">
        <w:rPr>
          <w:rFonts w:ascii="Times New Roman" w:hAnsi="Times New Roman"/>
        </w:rPr>
        <w:t>Оренбургской</w:t>
      </w:r>
      <w:r w:rsidRPr="00BF583C">
        <w:rPr>
          <w:rFonts w:ascii="Times New Roman" w:hAnsi="Times New Roman"/>
        </w:rPr>
        <w:t xml:space="preserve"> области (</w:t>
      </w:r>
      <w:r w:rsidR="00651F8B" w:rsidRPr="00BF583C">
        <w:rPr>
          <w:rFonts w:ascii="Times New Roman" w:hAnsi="Times New Roman"/>
        </w:rPr>
        <w:t>16,3</w:t>
      </w:r>
      <w:r w:rsidRPr="00BF583C">
        <w:rPr>
          <w:rFonts w:ascii="Times New Roman" w:hAnsi="Times New Roman"/>
        </w:rPr>
        <w:t xml:space="preserve"> чел/км</w:t>
      </w:r>
      <w:r w:rsidRPr="00BF583C">
        <w:rPr>
          <w:rFonts w:ascii="Times New Roman" w:hAnsi="Times New Roman"/>
          <w:vertAlign w:val="superscript"/>
        </w:rPr>
        <w:t>2</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Анализ структуры расселения выявил специфические закономерности и особенности, характерные для </w:t>
      </w:r>
      <w:r w:rsidR="00685CCF" w:rsidRPr="00BF583C">
        <w:rPr>
          <w:rFonts w:ascii="Times New Roman" w:hAnsi="Times New Roman"/>
        </w:rPr>
        <w:t>Новосергиевского</w:t>
      </w:r>
      <w:r w:rsidRPr="00BF583C">
        <w:rPr>
          <w:rFonts w:ascii="Times New Roman" w:hAnsi="Times New Roman"/>
        </w:rPr>
        <w:t xml:space="preserve"> сельсовета:</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 территория муниципального образования заселена </w:t>
      </w:r>
      <w:r w:rsidR="00DF2DED" w:rsidRPr="00BF583C">
        <w:rPr>
          <w:rFonts w:ascii="Times New Roman" w:hAnsi="Times New Roman"/>
        </w:rPr>
        <w:t>достаточно значительно</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 население концентрируется в </w:t>
      </w:r>
      <w:r w:rsidR="0011347C" w:rsidRPr="00BF583C">
        <w:rPr>
          <w:rFonts w:ascii="Times New Roman" w:hAnsi="Times New Roman"/>
        </w:rPr>
        <w:t>2</w:t>
      </w:r>
      <w:r w:rsidRPr="00BF583C">
        <w:rPr>
          <w:rFonts w:ascii="Times New Roman" w:hAnsi="Times New Roman"/>
        </w:rPr>
        <w:t xml:space="preserve"> населенных пунктах, причем большая часть в центральном н</w:t>
      </w:r>
      <w:r w:rsidR="00751182" w:rsidRPr="00BF583C">
        <w:rPr>
          <w:rFonts w:ascii="Times New Roman" w:hAnsi="Times New Roman"/>
        </w:rPr>
        <w:t xml:space="preserve">аселенном </w:t>
      </w:r>
      <w:r w:rsidRPr="00BF583C">
        <w:rPr>
          <w:rFonts w:ascii="Times New Roman" w:hAnsi="Times New Roman"/>
        </w:rPr>
        <w:t>п</w:t>
      </w:r>
      <w:r w:rsidR="00751182" w:rsidRPr="00BF583C">
        <w:rPr>
          <w:rFonts w:ascii="Times New Roman" w:hAnsi="Times New Roman"/>
        </w:rPr>
        <w:t>ункте</w:t>
      </w:r>
      <w:r w:rsidRPr="00BF583C">
        <w:rPr>
          <w:rFonts w:ascii="Times New Roman" w:hAnsi="Times New Roman"/>
        </w:rPr>
        <w:t xml:space="preserve"> – </w:t>
      </w:r>
      <w:r w:rsidR="0011347C" w:rsidRPr="00BF583C">
        <w:rPr>
          <w:rFonts w:ascii="Times New Roman" w:hAnsi="Times New Roman"/>
        </w:rPr>
        <w:t xml:space="preserve"> поселке</w:t>
      </w:r>
      <w:r w:rsidR="000B7D25" w:rsidRPr="00BF583C">
        <w:rPr>
          <w:rFonts w:ascii="Times New Roman" w:hAnsi="Times New Roman"/>
        </w:rPr>
        <w:t xml:space="preserve"> </w:t>
      </w:r>
      <w:r w:rsidR="00DF3BE4">
        <w:rPr>
          <w:rFonts w:ascii="Times New Roman" w:hAnsi="Times New Roman"/>
        </w:rPr>
        <w:t>Барабановский</w:t>
      </w:r>
      <w:r w:rsidRPr="00BF583C">
        <w:rPr>
          <w:rFonts w:ascii="Times New Roman" w:hAnsi="Times New Roman"/>
        </w:rPr>
        <w:t xml:space="preserve"> (</w:t>
      </w:r>
      <w:r w:rsidR="00B6633B">
        <w:rPr>
          <w:rFonts w:ascii="Times New Roman" w:hAnsi="Times New Roman"/>
        </w:rPr>
        <w:t>8</w:t>
      </w:r>
      <w:r w:rsidR="00FF5EAD" w:rsidRPr="00BF583C">
        <w:rPr>
          <w:rFonts w:ascii="Times New Roman" w:hAnsi="Times New Roman"/>
        </w:rPr>
        <w:t>1</w:t>
      </w:r>
      <w:r w:rsidRPr="00BF583C">
        <w:rPr>
          <w:rFonts w:ascii="Times New Roman" w:hAnsi="Times New Roman"/>
        </w:rPr>
        <w:t>% населения МО);</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 </w:t>
      </w:r>
      <w:r w:rsidR="00FF5EAD" w:rsidRPr="00BF583C">
        <w:rPr>
          <w:rFonts w:ascii="Times New Roman" w:hAnsi="Times New Roman"/>
        </w:rPr>
        <w:t>бл</w:t>
      </w:r>
      <w:r w:rsidR="0011347C" w:rsidRPr="00BF583C">
        <w:rPr>
          <w:rFonts w:ascii="Times New Roman" w:hAnsi="Times New Roman"/>
        </w:rPr>
        <w:t>и</w:t>
      </w:r>
      <w:r w:rsidR="00FF5EAD" w:rsidRPr="00BF583C">
        <w:rPr>
          <w:rFonts w:ascii="Times New Roman" w:hAnsi="Times New Roman"/>
        </w:rPr>
        <w:t>зость</w:t>
      </w:r>
      <w:r w:rsidRPr="00BF583C">
        <w:rPr>
          <w:rFonts w:ascii="Times New Roman" w:hAnsi="Times New Roman"/>
        </w:rPr>
        <w:t xml:space="preserve"> ведущих экономических центров </w:t>
      </w:r>
      <w:r w:rsidR="00685CCF" w:rsidRPr="00BF583C">
        <w:rPr>
          <w:rFonts w:ascii="Times New Roman" w:hAnsi="Times New Roman"/>
        </w:rPr>
        <w:t>Оренбургской</w:t>
      </w:r>
      <w:r w:rsidRPr="00BF583C">
        <w:rPr>
          <w:rFonts w:ascii="Times New Roman" w:hAnsi="Times New Roman"/>
        </w:rPr>
        <w:t xml:space="preserve"> области;</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 </w:t>
      </w:r>
      <w:r w:rsidR="00DF2DED" w:rsidRPr="00BF583C">
        <w:rPr>
          <w:rFonts w:ascii="Times New Roman" w:hAnsi="Times New Roman"/>
        </w:rPr>
        <w:t>первостепен</w:t>
      </w:r>
      <w:r w:rsidR="0011347C" w:rsidRPr="00BF583C">
        <w:rPr>
          <w:rFonts w:ascii="Times New Roman" w:hAnsi="Times New Roman"/>
        </w:rPr>
        <w:t>н</w:t>
      </w:r>
      <w:r w:rsidR="00DF2DED" w:rsidRPr="00BF583C">
        <w:rPr>
          <w:rFonts w:ascii="Times New Roman" w:hAnsi="Times New Roman"/>
        </w:rPr>
        <w:t>ая</w:t>
      </w:r>
      <w:r w:rsidRPr="00BF583C">
        <w:rPr>
          <w:rFonts w:ascii="Times New Roman" w:hAnsi="Times New Roman"/>
        </w:rPr>
        <w:t xml:space="preserve"> роль муниципального образования в </w:t>
      </w:r>
      <w:r w:rsidR="00685CCF" w:rsidRPr="00BF583C">
        <w:rPr>
          <w:rFonts w:ascii="Times New Roman" w:hAnsi="Times New Roman"/>
        </w:rPr>
        <w:t>Новосергиевском</w:t>
      </w:r>
      <w:r w:rsidRPr="00BF583C">
        <w:rPr>
          <w:rFonts w:ascii="Times New Roman" w:hAnsi="Times New Roman"/>
        </w:rPr>
        <w:t xml:space="preserve"> районе;</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 </w:t>
      </w:r>
      <w:r w:rsidR="00DF2DED" w:rsidRPr="00BF583C">
        <w:rPr>
          <w:rFonts w:ascii="Times New Roman" w:hAnsi="Times New Roman"/>
        </w:rPr>
        <w:t>внутреннее</w:t>
      </w:r>
      <w:r w:rsidRPr="00BF583C">
        <w:rPr>
          <w:rFonts w:ascii="Times New Roman" w:hAnsi="Times New Roman"/>
        </w:rPr>
        <w:t xml:space="preserve"> положение.</w:t>
      </w:r>
    </w:p>
    <w:p w:rsidR="0000785E" w:rsidRPr="00BF583C" w:rsidRDefault="0000785E" w:rsidP="00BF583C">
      <w:pPr>
        <w:pStyle w:val="afe"/>
        <w:ind w:firstLine="567"/>
        <w:jc w:val="both"/>
        <w:rPr>
          <w:i/>
          <w:sz w:val="28"/>
          <w:szCs w:val="28"/>
        </w:rPr>
      </w:pPr>
    </w:p>
    <w:p w:rsidR="00E418D2" w:rsidRPr="00BF583C" w:rsidRDefault="0000785E" w:rsidP="00BF583C">
      <w:pPr>
        <w:pStyle w:val="afe"/>
        <w:ind w:firstLine="567"/>
        <w:jc w:val="center"/>
        <w:rPr>
          <w:szCs w:val="24"/>
        </w:rPr>
      </w:pPr>
      <w:r w:rsidRPr="00BF583C">
        <w:rPr>
          <w:i/>
          <w:sz w:val="28"/>
          <w:szCs w:val="28"/>
        </w:rPr>
        <w:t>3.2. Межселенное культурно- бытовое обслуживание</w:t>
      </w:r>
    </w:p>
    <w:p w:rsidR="00E418D2" w:rsidRPr="00BF583C" w:rsidRDefault="00E418D2" w:rsidP="00BF583C">
      <w:pPr>
        <w:pStyle w:val="afe"/>
        <w:ind w:firstLine="567"/>
        <w:jc w:val="both"/>
        <w:rPr>
          <w:szCs w:val="24"/>
        </w:rPr>
      </w:pP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В существующих социально – экономических условиях стали неизбежными реконструкция и перемены в структуре и функционировании социальной сферы. Наряду с вопросами развития экономической базы </w:t>
      </w:r>
      <w:r w:rsidR="00885B49">
        <w:rPr>
          <w:rFonts w:ascii="Times New Roman" w:hAnsi="Times New Roman"/>
        </w:rPr>
        <w:t xml:space="preserve">МО </w:t>
      </w:r>
      <w:r w:rsidR="00DF3BE4">
        <w:rPr>
          <w:rFonts w:ascii="Times New Roman" w:hAnsi="Times New Roman"/>
        </w:rPr>
        <w:t>Барабановский</w:t>
      </w:r>
      <w:r w:rsidR="00885B49">
        <w:rPr>
          <w:rFonts w:ascii="Times New Roman" w:hAnsi="Times New Roman"/>
        </w:rPr>
        <w:t xml:space="preserve"> сельсовет</w:t>
      </w:r>
      <w:r w:rsidRPr="00BF583C">
        <w:rPr>
          <w:rFonts w:ascii="Times New Roman" w:hAnsi="Times New Roman"/>
        </w:rPr>
        <w:t>, одной из приоритетных проблем становится проблема усовершенствования системы общественного обслуживания населения с учетом развития рыночной экономики.</w:t>
      </w:r>
    </w:p>
    <w:p w:rsidR="00E418D2" w:rsidRPr="00BF583C" w:rsidRDefault="00E418D2" w:rsidP="00BF583C">
      <w:pPr>
        <w:spacing w:line="240" w:lineRule="auto"/>
        <w:rPr>
          <w:rFonts w:ascii="Times New Roman" w:hAnsi="Times New Roman"/>
        </w:rPr>
      </w:pPr>
      <w:r w:rsidRPr="00BF583C">
        <w:rPr>
          <w:rFonts w:ascii="Times New Roman" w:hAnsi="Times New Roman"/>
        </w:rPr>
        <w:t>Система межселенного обслуживания формируется с учетом следующих факторов:</w:t>
      </w:r>
    </w:p>
    <w:p w:rsidR="00E418D2" w:rsidRPr="00BF583C" w:rsidRDefault="00E418D2" w:rsidP="00BF583C">
      <w:pPr>
        <w:spacing w:line="240" w:lineRule="auto"/>
        <w:rPr>
          <w:rFonts w:ascii="Times New Roman" w:hAnsi="Times New Roman"/>
        </w:rPr>
      </w:pPr>
      <w:r w:rsidRPr="00BF583C">
        <w:rPr>
          <w:rFonts w:ascii="Times New Roman" w:hAnsi="Times New Roman"/>
        </w:rPr>
        <w:t>- сложившихся административно-хозяйственных, производственных, трудовых и социально-культурных связей между поселениями;</w:t>
      </w:r>
    </w:p>
    <w:p w:rsidR="00E418D2" w:rsidRPr="00BF583C" w:rsidRDefault="00E418D2" w:rsidP="00BF583C">
      <w:pPr>
        <w:spacing w:line="240" w:lineRule="auto"/>
        <w:rPr>
          <w:rFonts w:ascii="Times New Roman" w:hAnsi="Times New Roman"/>
        </w:rPr>
      </w:pPr>
      <w:r w:rsidRPr="00BF583C">
        <w:rPr>
          <w:rFonts w:ascii="Times New Roman" w:hAnsi="Times New Roman"/>
        </w:rPr>
        <w:t>- экономического и социально-культурного потенциала поселений и сельсоветов;</w:t>
      </w:r>
    </w:p>
    <w:p w:rsidR="00E418D2" w:rsidRPr="00BF583C" w:rsidRDefault="00E418D2" w:rsidP="00BF583C">
      <w:pPr>
        <w:spacing w:line="240" w:lineRule="auto"/>
        <w:rPr>
          <w:rFonts w:ascii="Times New Roman" w:hAnsi="Times New Roman"/>
        </w:rPr>
      </w:pPr>
      <w:r w:rsidRPr="00BF583C">
        <w:rPr>
          <w:rFonts w:ascii="Times New Roman" w:hAnsi="Times New Roman"/>
        </w:rPr>
        <w:t>- особенностей системы расселения;</w:t>
      </w:r>
    </w:p>
    <w:p w:rsidR="00E418D2" w:rsidRPr="00BF583C" w:rsidRDefault="00E418D2" w:rsidP="00BF583C">
      <w:pPr>
        <w:spacing w:line="240" w:lineRule="auto"/>
        <w:rPr>
          <w:rFonts w:ascii="Times New Roman" w:hAnsi="Times New Roman"/>
        </w:rPr>
      </w:pPr>
      <w:r w:rsidRPr="00BF583C">
        <w:rPr>
          <w:rFonts w:ascii="Times New Roman" w:hAnsi="Times New Roman"/>
        </w:rPr>
        <w:t>- уровня развития сети транспортных коммуникаций;</w:t>
      </w:r>
    </w:p>
    <w:p w:rsidR="00E418D2" w:rsidRPr="00BF583C" w:rsidRDefault="00E418D2" w:rsidP="00BF583C">
      <w:pPr>
        <w:spacing w:line="240" w:lineRule="auto"/>
        <w:rPr>
          <w:rFonts w:ascii="Times New Roman" w:hAnsi="Times New Roman"/>
        </w:rPr>
      </w:pPr>
      <w:r w:rsidRPr="00BF583C">
        <w:rPr>
          <w:rFonts w:ascii="Times New Roman" w:hAnsi="Times New Roman"/>
        </w:rPr>
        <w:lastRenderedPageBreak/>
        <w:t>- проектной планировочной структуры.</w:t>
      </w:r>
    </w:p>
    <w:p w:rsidR="00E418D2" w:rsidRPr="00BF583C" w:rsidRDefault="00E418D2" w:rsidP="00B6633B">
      <w:pPr>
        <w:pStyle w:val="af7"/>
        <w:spacing w:line="240" w:lineRule="auto"/>
        <w:ind w:firstLine="709"/>
        <w:rPr>
          <w:rFonts w:ascii="Times New Roman" w:hAnsi="Times New Roman"/>
        </w:rPr>
      </w:pPr>
      <w:r w:rsidRPr="00BF583C">
        <w:rPr>
          <w:rFonts w:ascii="Times New Roman" w:hAnsi="Times New Roman"/>
        </w:rPr>
        <w:t>Каждая из социально – ориентированных сфер деятельности имеет общие проблемы – неудовлетворительное техническое состояние зданий, устаревшее оборудование и оснащение, низкий уровень оплаты труда, резкое снижение притока молодых специалистов в отрасли. При этом именно деятельность этих сфер во многом определяет для частных лиц привлекательность территории для проживания и позволяет успешно, устойчиво развиваться планируемому муниципальному образованию в будущем.</w:t>
      </w:r>
    </w:p>
    <w:p w:rsidR="00E418D2" w:rsidRPr="00BF583C" w:rsidRDefault="00E418D2" w:rsidP="00B6633B">
      <w:pPr>
        <w:spacing w:line="240" w:lineRule="auto"/>
        <w:rPr>
          <w:rFonts w:ascii="Times New Roman" w:hAnsi="Times New Roman"/>
        </w:rPr>
      </w:pPr>
      <w:r w:rsidRPr="00BF583C">
        <w:rPr>
          <w:rFonts w:ascii="Times New Roman" w:hAnsi="Times New Roman"/>
        </w:rPr>
        <w:t xml:space="preserve">За основу определения состава учреждений и предприятий обслуживания, размещаемых в каждом населенном пункте </w:t>
      </w:r>
      <w:r w:rsidR="00685CCF" w:rsidRPr="00BF583C">
        <w:rPr>
          <w:rFonts w:ascii="Times New Roman" w:hAnsi="Times New Roman"/>
        </w:rPr>
        <w:t>Новосергиевского</w:t>
      </w:r>
      <w:r w:rsidRPr="00BF583C">
        <w:rPr>
          <w:rFonts w:ascii="Times New Roman" w:hAnsi="Times New Roman"/>
        </w:rPr>
        <w:t xml:space="preserve"> района, принимается периодичность посещения различных учреждений.</w:t>
      </w:r>
    </w:p>
    <w:p w:rsidR="00E418D2" w:rsidRPr="00BF583C" w:rsidRDefault="00E418D2" w:rsidP="00B6633B">
      <w:pPr>
        <w:spacing w:line="240" w:lineRule="auto"/>
        <w:rPr>
          <w:rFonts w:ascii="Times New Roman" w:hAnsi="Times New Roman"/>
        </w:rPr>
      </w:pPr>
      <w:r w:rsidRPr="00BF583C">
        <w:rPr>
          <w:rFonts w:ascii="Times New Roman" w:hAnsi="Times New Roman"/>
        </w:rPr>
        <w:t xml:space="preserve">Всего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выделяется 3 ступени обслуживания:</w:t>
      </w:r>
    </w:p>
    <w:p w:rsidR="00E418D2" w:rsidRPr="00BF583C" w:rsidRDefault="00E418D2" w:rsidP="00BF583C">
      <w:pPr>
        <w:spacing w:line="240" w:lineRule="auto"/>
        <w:rPr>
          <w:rFonts w:ascii="Times New Roman" w:hAnsi="Times New Roman"/>
        </w:rPr>
      </w:pPr>
      <w:r w:rsidRPr="00BF583C">
        <w:rPr>
          <w:rFonts w:ascii="Times New Roman" w:hAnsi="Times New Roman"/>
        </w:rPr>
        <w:t>1 ступень –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 В условиях рыночной экономии таких учреждений (например, торговых точек) будет столько, сколько будет оправдано условиями сбыта и спроса, что определит экономическую целесообразность их функционирования. В планируемом муниципальном образовании це</w:t>
      </w:r>
      <w:r w:rsidR="00751182" w:rsidRPr="00BF583C">
        <w:rPr>
          <w:rFonts w:ascii="Times New Roman" w:hAnsi="Times New Roman"/>
        </w:rPr>
        <w:t xml:space="preserve">нтром первой ступени является </w:t>
      </w:r>
      <w:r w:rsidR="007D6268">
        <w:rPr>
          <w:rFonts w:ascii="Times New Roman" w:hAnsi="Times New Roman"/>
        </w:rPr>
        <w:t>село</w:t>
      </w:r>
      <w:r w:rsidR="00751182" w:rsidRPr="00BF583C">
        <w:rPr>
          <w:rFonts w:ascii="Times New Roman" w:hAnsi="Times New Roman"/>
        </w:rPr>
        <w:t xml:space="preserve"> </w:t>
      </w:r>
      <w:r w:rsidR="007D6268">
        <w:rPr>
          <w:rFonts w:ascii="Times New Roman" w:hAnsi="Times New Roman"/>
        </w:rPr>
        <w:t>Барабановка</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2 ступень – учреждения периодического пользования, посещаемые населением не реже одного раза в месяц.</w:t>
      </w:r>
    </w:p>
    <w:p w:rsidR="00E418D2" w:rsidRPr="00BF583C" w:rsidRDefault="00E418D2" w:rsidP="00BF583C">
      <w:pPr>
        <w:spacing w:line="240" w:lineRule="auto"/>
        <w:rPr>
          <w:rFonts w:ascii="Times New Roman" w:hAnsi="Times New Roman"/>
        </w:rPr>
      </w:pPr>
      <w:r w:rsidRPr="00BF583C">
        <w:rPr>
          <w:rFonts w:ascii="Times New Roman" w:hAnsi="Times New Roman"/>
        </w:rPr>
        <w:t>3 ступень – учреждения эпизодического пользования, посещаемые населением реже одного раза в месяц (театры, концертные и выставочные залы и др.), а также учреждения среднего и высшего образования, административные органы и проч.</w:t>
      </w:r>
    </w:p>
    <w:p w:rsidR="00E418D2" w:rsidRPr="00BF583C" w:rsidRDefault="00C52D58" w:rsidP="00BF583C">
      <w:pPr>
        <w:spacing w:line="240" w:lineRule="auto"/>
        <w:rPr>
          <w:rFonts w:ascii="Times New Roman" w:hAnsi="Times New Roman"/>
          <w:sz w:val="28"/>
          <w:szCs w:val="28"/>
          <w:highlight w:val="yellow"/>
        </w:rPr>
      </w:pPr>
      <w:r w:rsidRPr="00BF583C">
        <w:rPr>
          <w:rFonts w:ascii="Times New Roman" w:hAnsi="Times New Roman"/>
        </w:rPr>
        <w:t xml:space="preserve">Центральный населенный пункт планируемого муниципального образования является центром 1 ступени для населенных пунктов данного и 2 ступени для остальных населенных пунктов </w:t>
      </w:r>
      <w:r w:rsidR="00685CCF" w:rsidRPr="00BF583C">
        <w:rPr>
          <w:rFonts w:ascii="Times New Roman" w:hAnsi="Times New Roman"/>
        </w:rPr>
        <w:t>Новосергиевского</w:t>
      </w:r>
      <w:r w:rsidRPr="00BF583C">
        <w:rPr>
          <w:rFonts w:ascii="Times New Roman" w:hAnsi="Times New Roman"/>
        </w:rPr>
        <w:t xml:space="preserve"> района.</w:t>
      </w:r>
      <w:r w:rsidR="00E418D2" w:rsidRPr="00BF583C">
        <w:rPr>
          <w:rFonts w:ascii="Times New Roman" w:hAnsi="Times New Roman"/>
          <w:sz w:val="28"/>
          <w:szCs w:val="28"/>
          <w:highlight w:val="yellow"/>
        </w:rPr>
        <w:br w:type="page"/>
      </w:r>
    </w:p>
    <w:p w:rsidR="00E418D2" w:rsidRPr="00BF583C" w:rsidRDefault="00E418D2" w:rsidP="00BF583C">
      <w:pPr>
        <w:pStyle w:val="af7"/>
        <w:spacing w:line="240" w:lineRule="auto"/>
        <w:ind w:firstLine="567"/>
        <w:jc w:val="right"/>
        <w:rPr>
          <w:rFonts w:ascii="Times New Roman" w:hAnsi="Times New Roman"/>
          <w:b/>
        </w:rPr>
      </w:pPr>
      <w:r w:rsidRPr="00BF583C">
        <w:rPr>
          <w:rFonts w:ascii="Times New Roman" w:hAnsi="Times New Roman"/>
          <w:b/>
        </w:rPr>
        <w:lastRenderedPageBreak/>
        <w:t>Таблица 3.2.1</w:t>
      </w:r>
    </w:p>
    <w:p w:rsidR="00E418D2" w:rsidRPr="00BF583C" w:rsidRDefault="00E418D2" w:rsidP="00BF583C">
      <w:pPr>
        <w:spacing w:line="240" w:lineRule="auto"/>
        <w:jc w:val="center"/>
        <w:rPr>
          <w:rFonts w:ascii="Times New Roman" w:hAnsi="Times New Roman"/>
          <w:b/>
        </w:rPr>
      </w:pPr>
      <w:r w:rsidRPr="00BF583C">
        <w:rPr>
          <w:rFonts w:ascii="Times New Roman" w:hAnsi="Times New Roman"/>
          <w:b/>
        </w:rPr>
        <w:t>Состав основных культурно-бытовых учреждений и предприятий по ступеням и центрам обслуживания</w:t>
      </w:r>
    </w:p>
    <w:tbl>
      <w:tblPr>
        <w:tblStyle w:val="a8"/>
        <w:tblW w:w="9570"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2164"/>
        <w:gridCol w:w="2439"/>
        <w:gridCol w:w="2312"/>
        <w:gridCol w:w="2655"/>
      </w:tblGrid>
      <w:tr w:rsidR="00E418D2" w:rsidRPr="00BF583C" w:rsidTr="00900589">
        <w:trPr>
          <w:tblHeader/>
        </w:trPr>
        <w:tc>
          <w:tcPr>
            <w:tcW w:w="2168" w:type="dxa"/>
            <w:vMerge w:val="restart"/>
            <w:shd w:val="clear" w:color="auto" w:fill="auto"/>
          </w:tcPr>
          <w:p w:rsidR="00E418D2" w:rsidRPr="00BF583C" w:rsidRDefault="00E418D2" w:rsidP="00BF583C">
            <w:pPr>
              <w:pStyle w:val="afe"/>
              <w:jc w:val="center"/>
              <w:rPr>
                <w:b/>
                <w:szCs w:val="24"/>
              </w:rPr>
            </w:pPr>
          </w:p>
          <w:p w:rsidR="00C67105" w:rsidRPr="00BF583C" w:rsidRDefault="00C67105" w:rsidP="00BF583C">
            <w:pPr>
              <w:pStyle w:val="afe"/>
              <w:jc w:val="center"/>
              <w:rPr>
                <w:b/>
                <w:szCs w:val="24"/>
              </w:rPr>
            </w:pPr>
          </w:p>
          <w:p w:rsidR="00E418D2" w:rsidRPr="00BF583C" w:rsidRDefault="00E418D2" w:rsidP="00BF583C">
            <w:pPr>
              <w:pStyle w:val="afe"/>
              <w:jc w:val="center"/>
              <w:rPr>
                <w:b/>
                <w:szCs w:val="24"/>
              </w:rPr>
            </w:pPr>
            <w:r w:rsidRPr="00BF583C">
              <w:rPr>
                <w:b/>
                <w:szCs w:val="24"/>
              </w:rPr>
              <w:t>Виды обслуживания</w:t>
            </w:r>
          </w:p>
        </w:tc>
        <w:tc>
          <w:tcPr>
            <w:tcW w:w="7402" w:type="dxa"/>
            <w:gridSpan w:val="3"/>
            <w:shd w:val="clear" w:color="auto" w:fill="auto"/>
          </w:tcPr>
          <w:p w:rsidR="00E418D2" w:rsidRPr="00BF583C" w:rsidRDefault="00E418D2" w:rsidP="00BF583C">
            <w:pPr>
              <w:pStyle w:val="afe"/>
              <w:jc w:val="center"/>
              <w:rPr>
                <w:b/>
                <w:szCs w:val="24"/>
              </w:rPr>
            </w:pPr>
            <w:r w:rsidRPr="00BF583C">
              <w:rPr>
                <w:b/>
                <w:szCs w:val="24"/>
              </w:rPr>
              <w:t>Состав учреждений и предприятий по ступеням и центрам обслуживания</w:t>
            </w:r>
          </w:p>
        </w:tc>
      </w:tr>
      <w:tr w:rsidR="00E418D2" w:rsidRPr="00BF583C" w:rsidTr="00900589">
        <w:trPr>
          <w:tblHeader/>
        </w:trPr>
        <w:tc>
          <w:tcPr>
            <w:tcW w:w="2168" w:type="dxa"/>
            <w:vMerge/>
            <w:shd w:val="clear" w:color="auto" w:fill="auto"/>
          </w:tcPr>
          <w:p w:rsidR="00E418D2" w:rsidRPr="00BF583C" w:rsidRDefault="00E418D2" w:rsidP="00BF583C">
            <w:pPr>
              <w:pStyle w:val="afe"/>
              <w:jc w:val="both"/>
              <w:rPr>
                <w:b/>
                <w:szCs w:val="24"/>
              </w:rPr>
            </w:pPr>
          </w:p>
        </w:tc>
        <w:tc>
          <w:tcPr>
            <w:tcW w:w="2313" w:type="dxa"/>
            <w:shd w:val="clear" w:color="auto" w:fill="auto"/>
          </w:tcPr>
          <w:p w:rsidR="00E418D2" w:rsidRPr="00BF583C" w:rsidRDefault="00E418D2" w:rsidP="00BF583C">
            <w:pPr>
              <w:pStyle w:val="afe"/>
              <w:jc w:val="center"/>
              <w:rPr>
                <w:b/>
                <w:szCs w:val="24"/>
              </w:rPr>
            </w:pPr>
            <w:r w:rsidRPr="00BF583C">
              <w:rPr>
                <w:b/>
                <w:szCs w:val="24"/>
              </w:rPr>
              <w:t>Повседневного пользования</w:t>
            </w:r>
          </w:p>
        </w:tc>
        <w:tc>
          <w:tcPr>
            <w:tcW w:w="2434" w:type="dxa"/>
            <w:shd w:val="clear" w:color="auto" w:fill="auto"/>
          </w:tcPr>
          <w:p w:rsidR="00E418D2" w:rsidRPr="00BF583C" w:rsidRDefault="00E418D2" w:rsidP="00BF583C">
            <w:pPr>
              <w:pStyle w:val="afe"/>
              <w:jc w:val="center"/>
              <w:rPr>
                <w:b/>
                <w:szCs w:val="24"/>
              </w:rPr>
            </w:pPr>
            <w:r w:rsidRPr="00BF583C">
              <w:rPr>
                <w:b/>
                <w:szCs w:val="24"/>
              </w:rPr>
              <w:t>Периодического пользования</w:t>
            </w:r>
          </w:p>
        </w:tc>
        <w:tc>
          <w:tcPr>
            <w:tcW w:w="2655" w:type="dxa"/>
            <w:shd w:val="clear" w:color="auto" w:fill="auto"/>
          </w:tcPr>
          <w:p w:rsidR="00E418D2" w:rsidRPr="00BF583C" w:rsidRDefault="00E418D2" w:rsidP="00BF583C">
            <w:pPr>
              <w:pStyle w:val="afe"/>
              <w:jc w:val="center"/>
              <w:rPr>
                <w:b/>
                <w:szCs w:val="24"/>
              </w:rPr>
            </w:pPr>
            <w:r w:rsidRPr="00BF583C">
              <w:rPr>
                <w:b/>
                <w:szCs w:val="24"/>
              </w:rPr>
              <w:t>Эпизодического пользования</w:t>
            </w:r>
          </w:p>
        </w:tc>
      </w:tr>
      <w:tr w:rsidR="00900589" w:rsidRPr="00BF583C" w:rsidTr="00900589">
        <w:trPr>
          <w:trHeight w:val="441"/>
          <w:tblHeader/>
        </w:trPr>
        <w:tc>
          <w:tcPr>
            <w:tcW w:w="2168" w:type="dxa"/>
            <w:vMerge/>
            <w:shd w:val="clear" w:color="auto" w:fill="auto"/>
          </w:tcPr>
          <w:p w:rsidR="00900589" w:rsidRPr="00BF583C" w:rsidRDefault="00900589" w:rsidP="00BF583C">
            <w:pPr>
              <w:pStyle w:val="afe"/>
              <w:jc w:val="both"/>
              <w:rPr>
                <w:b/>
                <w:szCs w:val="24"/>
              </w:rPr>
            </w:pPr>
          </w:p>
        </w:tc>
        <w:tc>
          <w:tcPr>
            <w:tcW w:w="2313" w:type="dxa"/>
            <w:shd w:val="clear" w:color="auto" w:fill="auto"/>
          </w:tcPr>
          <w:p w:rsidR="00900589" w:rsidRPr="00BF583C" w:rsidRDefault="00900589" w:rsidP="00BF583C">
            <w:pPr>
              <w:pStyle w:val="afe"/>
              <w:jc w:val="center"/>
              <w:rPr>
                <w:b/>
                <w:szCs w:val="24"/>
              </w:rPr>
            </w:pPr>
          </w:p>
          <w:p w:rsidR="00900589" w:rsidRPr="00BF583C" w:rsidRDefault="007D6268" w:rsidP="007D6268">
            <w:pPr>
              <w:pStyle w:val="afe"/>
              <w:jc w:val="center"/>
              <w:rPr>
                <w:b/>
                <w:szCs w:val="24"/>
              </w:rPr>
            </w:pPr>
            <w:r>
              <w:rPr>
                <w:b/>
                <w:szCs w:val="24"/>
              </w:rPr>
              <w:t>село</w:t>
            </w:r>
            <w:r w:rsidR="00900589" w:rsidRPr="00BF583C">
              <w:rPr>
                <w:b/>
                <w:szCs w:val="24"/>
              </w:rPr>
              <w:t xml:space="preserve"> </w:t>
            </w:r>
            <w:r w:rsidR="00DF3BE4">
              <w:rPr>
                <w:b/>
                <w:szCs w:val="24"/>
              </w:rPr>
              <w:t>Барабанов</w:t>
            </w:r>
            <w:r>
              <w:rPr>
                <w:b/>
                <w:szCs w:val="24"/>
              </w:rPr>
              <w:t>ка</w:t>
            </w:r>
          </w:p>
        </w:tc>
        <w:tc>
          <w:tcPr>
            <w:tcW w:w="2434" w:type="dxa"/>
            <w:shd w:val="clear" w:color="auto" w:fill="auto"/>
          </w:tcPr>
          <w:p w:rsidR="00900589" w:rsidRPr="00BF583C" w:rsidRDefault="00900589" w:rsidP="00BF583C">
            <w:pPr>
              <w:pStyle w:val="afe"/>
              <w:jc w:val="center"/>
              <w:rPr>
                <w:b/>
                <w:szCs w:val="24"/>
              </w:rPr>
            </w:pPr>
            <w:r w:rsidRPr="00BF583C">
              <w:rPr>
                <w:b/>
                <w:szCs w:val="24"/>
              </w:rPr>
              <w:t>Центр муниципального района</w:t>
            </w:r>
          </w:p>
          <w:p w:rsidR="00900589" w:rsidRPr="00BF583C" w:rsidRDefault="00900589" w:rsidP="00BF583C">
            <w:pPr>
              <w:pStyle w:val="afe"/>
              <w:jc w:val="center"/>
              <w:rPr>
                <w:b/>
                <w:szCs w:val="24"/>
              </w:rPr>
            </w:pPr>
            <w:r w:rsidRPr="00BF583C">
              <w:rPr>
                <w:b/>
                <w:szCs w:val="24"/>
              </w:rPr>
              <w:t xml:space="preserve"> п. Новосергиевка</w:t>
            </w:r>
          </w:p>
        </w:tc>
        <w:tc>
          <w:tcPr>
            <w:tcW w:w="2655" w:type="dxa"/>
            <w:shd w:val="clear" w:color="auto" w:fill="auto"/>
          </w:tcPr>
          <w:p w:rsidR="00900589" w:rsidRPr="00BF583C" w:rsidRDefault="00900589" w:rsidP="00BF583C">
            <w:pPr>
              <w:pStyle w:val="afe"/>
              <w:jc w:val="center"/>
              <w:rPr>
                <w:b/>
                <w:szCs w:val="24"/>
              </w:rPr>
            </w:pPr>
          </w:p>
          <w:p w:rsidR="00900589" w:rsidRPr="00BF583C" w:rsidRDefault="00900589" w:rsidP="00BF583C">
            <w:pPr>
              <w:pStyle w:val="afe"/>
              <w:jc w:val="center"/>
              <w:rPr>
                <w:b/>
                <w:szCs w:val="24"/>
              </w:rPr>
            </w:pPr>
            <w:r w:rsidRPr="00BF583C">
              <w:rPr>
                <w:b/>
                <w:szCs w:val="24"/>
              </w:rPr>
              <w:t>г. Оренбург</w:t>
            </w:r>
          </w:p>
        </w:tc>
      </w:tr>
      <w:tr w:rsidR="00900589" w:rsidRPr="00BF583C" w:rsidTr="00900589">
        <w:tc>
          <w:tcPr>
            <w:tcW w:w="2168" w:type="dxa"/>
            <w:shd w:val="clear" w:color="auto" w:fill="auto"/>
          </w:tcPr>
          <w:p w:rsidR="00900589" w:rsidRPr="00BF583C" w:rsidRDefault="00900589" w:rsidP="00BF583C">
            <w:pPr>
              <w:pStyle w:val="afe"/>
              <w:rPr>
                <w:szCs w:val="24"/>
              </w:rPr>
            </w:pPr>
            <w:r w:rsidRPr="00BF583C">
              <w:rPr>
                <w:szCs w:val="24"/>
              </w:rPr>
              <w:t>1. Учреждения образования.</w:t>
            </w:r>
          </w:p>
        </w:tc>
        <w:tc>
          <w:tcPr>
            <w:tcW w:w="2313" w:type="dxa"/>
            <w:shd w:val="clear" w:color="auto" w:fill="auto"/>
          </w:tcPr>
          <w:p w:rsidR="00900589" w:rsidRPr="00BF583C" w:rsidRDefault="00900589" w:rsidP="00BF583C">
            <w:pPr>
              <w:pStyle w:val="afe"/>
              <w:jc w:val="center"/>
              <w:rPr>
                <w:szCs w:val="24"/>
              </w:rPr>
            </w:pPr>
            <w:r w:rsidRPr="00BF583C">
              <w:rPr>
                <w:szCs w:val="24"/>
              </w:rPr>
              <w:t>МДОБУ Детский сад «</w:t>
            </w:r>
            <w:r w:rsidR="00BB700A">
              <w:rPr>
                <w:szCs w:val="24"/>
              </w:rPr>
              <w:t>Мальвина</w:t>
            </w:r>
            <w:r w:rsidRPr="00BF583C">
              <w:rPr>
                <w:szCs w:val="24"/>
              </w:rPr>
              <w:t>»;</w:t>
            </w:r>
          </w:p>
          <w:p w:rsidR="000B57EF" w:rsidRPr="00BF583C" w:rsidRDefault="00900589" w:rsidP="000B57EF">
            <w:pPr>
              <w:pStyle w:val="afe"/>
              <w:jc w:val="center"/>
              <w:rPr>
                <w:szCs w:val="24"/>
              </w:rPr>
            </w:pPr>
            <w:r w:rsidRPr="00BF583C">
              <w:rPr>
                <w:szCs w:val="24"/>
              </w:rPr>
              <w:t xml:space="preserve">МОБУ </w:t>
            </w:r>
            <w:r w:rsidR="00BB700A">
              <w:rPr>
                <w:szCs w:val="24"/>
              </w:rPr>
              <w:t>Барабановская</w:t>
            </w:r>
            <w:r w:rsidR="001F142B" w:rsidRPr="001F142B">
              <w:rPr>
                <w:szCs w:val="24"/>
              </w:rPr>
              <w:t xml:space="preserve"> </w:t>
            </w:r>
            <w:r w:rsidRPr="00BF583C">
              <w:rPr>
                <w:szCs w:val="24"/>
              </w:rPr>
              <w:t>средняя общеобразовательная школа;</w:t>
            </w:r>
          </w:p>
        </w:tc>
        <w:tc>
          <w:tcPr>
            <w:tcW w:w="2434" w:type="dxa"/>
            <w:shd w:val="clear" w:color="auto" w:fill="auto"/>
          </w:tcPr>
          <w:p w:rsidR="00900589" w:rsidRPr="00BF583C" w:rsidRDefault="00900589" w:rsidP="00BF583C">
            <w:pPr>
              <w:pStyle w:val="afe"/>
              <w:jc w:val="center"/>
              <w:rPr>
                <w:szCs w:val="24"/>
              </w:rPr>
            </w:pPr>
            <w:r w:rsidRPr="00BF583C">
              <w:rPr>
                <w:szCs w:val="24"/>
              </w:rPr>
              <w:t>МУДОД «Дом детского творчества»</w:t>
            </w:r>
          </w:p>
        </w:tc>
        <w:tc>
          <w:tcPr>
            <w:tcW w:w="2655" w:type="dxa"/>
            <w:shd w:val="clear" w:color="auto" w:fill="auto"/>
          </w:tcPr>
          <w:p w:rsidR="00900589" w:rsidRPr="00BF583C" w:rsidRDefault="00900589" w:rsidP="00BF583C">
            <w:pPr>
              <w:pStyle w:val="afe"/>
              <w:jc w:val="center"/>
              <w:rPr>
                <w:szCs w:val="24"/>
              </w:rPr>
            </w:pPr>
            <w:r w:rsidRPr="00BF583C">
              <w:rPr>
                <w:szCs w:val="24"/>
              </w:rPr>
              <w:t>Высшие и средние специальные учебные заведения (филиалы); Центры переподготовки кадров.</w:t>
            </w:r>
          </w:p>
        </w:tc>
      </w:tr>
      <w:tr w:rsidR="00900589" w:rsidRPr="00BF583C" w:rsidTr="00900589">
        <w:tc>
          <w:tcPr>
            <w:tcW w:w="2168" w:type="dxa"/>
            <w:shd w:val="clear" w:color="auto" w:fill="auto"/>
          </w:tcPr>
          <w:p w:rsidR="00900589" w:rsidRPr="00BF583C" w:rsidRDefault="00900589" w:rsidP="00BF583C">
            <w:pPr>
              <w:pStyle w:val="afe"/>
              <w:rPr>
                <w:szCs w:val="24"/>
              </w:rPr>
            </w:pPr>
            <w:r w:rsidRPr="00BF583C">
              <w:rPr>
                <w:szCs w:val="24"/>
              </w:rPr>
              <w:t>2. Учреждения здравоохранения и социального обеспечения.</w:t>
            </w:r>
          </w:p>
        </w:tc>
        <w:tc>
          <w:tcPr>
            <w:tcW w:w="2313" w:type="dxa"/>
            <w:shd w:val="clear" w:color="auto" w:fill="auto"/>
          </w:tcPr>
          <w:p w:rsidR="00900589" w:rsidRPr="00BF583C" w:rsidRDefault="00BB700A" w:rsidP="00BF583C">
            <w:pPr>
              <w:pStyle w:val="afe"/>
              <w:jc w:val="center"/>
              <w:rPr>
                <w:szCs w:val="24"/>
              </w:rPr>
            </w:pPr>
            <w:r>
              <w:rPr>
                <w:szCs w:val="24"/>
                <w:lang w:eastAsia="ru-RU"/>
              </w:rPr>
              <w:t>Барабановский ФАП</w:t>
            </w:r>
          </w:p>
          <w:p w:rsidR="00900589" w:rsidRPr="00BF583C" w:rsidRDefault="00900589" w:rsidP="00BF583C">
            <w:pPr>
              <w:pStyle w:val="afe"/>
              <w:jc w:val="center"/>
              <w:rPr>
                <w:szCs w:val="24"/>
              </w:rPr>
            </w:pPr>
          </w:p>
        </w:tc>
        <w:tc>
          <w:tcPr>
            <w:tcW w:w="2434" w:type="dxa"/>
            <w:shd w:val="clear" w:color="auto" w:fill="auto"/>
          </w:tcPr>
          <w:p w:rsidR="00900589" w:rsidRPr="00BF583C" w:rsidRDefault="00900589" w:rsidP="00BF583C">
            <w:pPr>
              <w:pStyle w:val="afe"/>
              <w:jc w:val="center"/>
              <w:rPr>
                <w:szCs w:val="24"/>
              </w:rPr>
            </w:pPr>
            <w:r w:rsidRPr="00BF583C">
              <w:rPr>
                <w:szCs w:val="24"/>
              </w:rPr>
              <w:t>Центральная районная больница;</w:t>
            </w:r>
          </w:p>
          <w:p w:rsidR="00900589" w:rsidRPr="00BF583C" w:rsidRDefault="00900589" w:rsidP="00BF583C">
            <w:pPr>
              <w:pStyle w:val="afe"/>
              <w:jc w:val="center"/>
              <w:rPr>
                <w:szCs w:val="24"/>
              </w:rPr>
            </w:pPr>
            <w:r w:rsidRPr="00BF583C">
              <w:rPr>
                <w:szCs w:val="24"/>
              </w:rPr>
              <w:t>Отделение скорой медицинской помощи;</w:t>
            </w:r>
          </w:p>
          <w:p w:rsidR="00900589" w:rsidRPr="00BF583C" w:rsidRDefault="00900589" w:rsidP="00BF583C">
            <w:pPr>
              <w:pStyle w:val="afe"/>
              <w:jc w:val="center"/>
              <w:rPr>
                <w:szCs w:val="24"/>
              </w:rPr>
            </w:pPr>
            <w:r w:rsidRPr="00BF583C">
              <w:rPr>
                <w:szCs w:val="24"/>
              </w:rPr>
              <w:t>Районная поликлиника;</w:t>
            </w:r>
          </w:p>
          <w:p w:rsidR="00900589" w:rsidRPr="00BF583C" w:rsidRDefault="00900589" w:rsidP="00BF583C">
            <w:pPr>
              <w:pStyle w:val="afe"/>
              <w:jc w:val="center"/>
              <w:rPr>
                <w:szCs w:val="24"/>
              </w:rPr>
            </w:pPr>
            <w:r w:rsidRPr="00BF583C">
              <w:rPr>
                <w:szCs w:val="24"/>
              </w:rPr>
              <w:t>Аптека;</w:t>
            </w:r>
          </w:p>
          <w:p w:rsidR="00900589" w:rsidRPr="00BF583C" w:rsidRDefault="00900589" w:rsidP="00BF583C">
            <w:pPr>
              <w:pStyle w:val="afe"/>
              <w:jc w:val="center"/>
              <w:rPr>
                <w:szCs w:val="24"/>
              </w:rPr>
            </w:pPr>
            <w:r w:rsidRPr="00BF583C">
              <w:rPr>
                <w:szCs w:val="24"/>
              </w:rPr>
              <w:t>Стоматологическая поликлиника;</w:t>
            </w:r>
          </w:p>
          <w:p w:rsidR="00900589" w:rsidRPr="00BF583C" w:rsidRDefault="00900589" w:rsidP="00BF583C">
            <w:pPr>
              <w:pStyle w:val="afe"/>
              <w:jc w:val="center"/>
              <w:rPr>
                <w:szCs w:val="24"/>
              </w:rPr>
            </w:pPr>
            <w:r w:rsidRPr="00BF583C">
              <w:rPr>
                <w:szCs w:val="24"/>
              </w:rPr>
              <w:t>Роддом.</w:t>
            </w:r>
          </w:p>
        </w:tc>
        <w:tc>
          <w:tcPr>
            <w:tcW w:w="2655" w:type="dxa"/>
            <w:shd w:val="clear" w:color="auto" w:fill="auto"/>
          </w:tcPr>
          <w:p w:rsidR="00900589" w:rsidRPr="00BF583C" w:rsidRDefault="00900589" w:rsidP="00BF583C">
            <w:pPr>
              <w:pStyle w:val="afe"/>
              <w:jc w:val="center"/>
              <w:rPr>
                <w:szCs w:val="24"/>
              </w:rPr>
            </w:pPr>
            <w:r w:rsidRPr="00BF583C">
              <w:rPr>
                <w:szCs w:val="24"/>
              </w:rPr>
              <w:t>Межрайонные многопрофильные больницы и диспансеры;</w:t>
            </w:r>
          </w:p>
          <w:p w:rsidR="00900589" w:rsidRPr="00BF583C" w:rsidRDefault="00900589" w:rsidP="00BF583C">
            <w:pPr>
              <w:pStyle w:val="afe"/>
              <w:jc w:val="center"/>
              <w:rPr>
                <w:szCs w:val="24"/>
              </w:rPr>
            </w:pPr>
            <w:r w:rsidRPr="00BF583C">
              <w:rPr>
                <w:szCs w:val="24"/>
              </w:rPr>
              <w:t>Клинические, реабилитационные и консультативно - диагностические центры;</w:t>
            </w:r>
          </w:p>
          <w:p w:rsidR="00900589" w:rsidRPr="00BF583C" w:rsidRDefault="00900589" w:rsidP="00BF583C">
            <w:pPr>
              <w:pStyle w:val="afe"/>
              <w:jc w:val="center"/>
              <w:rPr>
                <w:szCs w:val="24"/>
              </w:rPr>
            </w:pPr>
            <w:r w:rsidRPr="00BF583C">
              <w:rPr>
                <w:szCs w:val="24"/>
              </w:rPr>
              <w:t>Базовые поликлиники.</w:t>
            </w:r>
          </w:p>
        </w:tc>
      </w:tr>
      <w:tr w:rsidR="00900589" w:rsidRPr="00BF583C" w:rsidTr="00900589">
        <w:tc>
          <w:tcPr>
            <w:tcW w:w="2168" w:type="dxa"/>
            <w:shd w:val="clear" w:color="auto" w:fill="auto"/>
          </w:tcPr>
          <w:p w:rsidR="00900589" w:rsidRPr="00BF583C" w:rsidRDefault="00900589" w:rsidP="00BF583C">
            <w:pPr>
              <w:pStyle w:val="afe"/>
              <w:rPr>
                <w:szCs w:val="24"/>
              </w:rPr>
            </w:pPr>
            <w:r w:rsidRPr="00BF583C">
              <w:rPr>
                <w:szCs w:val="24"/>
              </w:rPr>
              <w:t>3. Учреждения культуры и искусства.</w:t>
            </w:r>
          </w:p>
        </w:tc>
        <w:tc>
          <w:tcPr>
            <w:tcW w:w="2313" w:type="dxa"/>
            <w:shd w:val="clear" w:color="auto" w:fill="auto"/>
          </w:tcPr>
          <w:p w:rsidR="00900589" w:rsidRPr="00BF583C" w:rsidRDefault="000B57EF" w:rsidP="00BF583C">
            <w:pPr>
              <w:pStyle w:val="afe"/>
              <w:jc w:val="center"/>
              <w:rPr>
                <w:szCs w:val="24"/>
              </w:rPr>
            </w:pPr>
            <w:r>
              <w:rPr>
                <w:szCs w:val="24"/>
              </w:rPr>
              <w:t xml:space="preserve">Дом культуры, </w:t>
            </w:r>
            <w:r w:rsidR="00BB700A">
              <w:rPr>
                <w:szCs w:val="24"/>
              </w:rPr>
              <w:t>Барабановская</w:t>
            </w:r>
            <w:r w:rsidR="001F142B">
              <w:rPr>
                <w:szCs w:val="24"/>
                <w:lang w:eastAsia="ru-RU"/>
              </w:rPr>
              <w:t xml:space="preserve"> </w:t>
            </w:r>
            <w:r w:rsidR="00900589" w:rsidRPr="00BF583C">
              <w:rPr>
                <w:szCs w:val="24"/>
              </w:rPr>
              <w:t>модельная библиотека</w:t>
            </w:r>
          </w:p>
        </w:tc>
        <w:tc>
          <w:tcPr>
            <w:tcW w:w="2434" w:type="dxa"/>
            <w:shd w:val="clear" w:color="auto" w:fill="auto"/>
          </w:tcPr>
          <w:p w:rsidR="00900589" w:rsidRPr="00BF583C" w:rsidRDefault="00900589" w:rsidP="00BF583C">
            <w:pPr>
              <w:pStyle w:val="afe"/>
              <w:jc w:val="center"/>
              <w:rPr>
                <w:szCs w:val="24"/>
                <w:highlight w:val="yellow"/>
              </w:rPr>
            </w:pPr>
            <w:r w:rsidRPr="00BF583C">
              <w:rPr>
                <w:szCs w:val="24"/>
              </w:rPr>
              <w:t>Районный дом культуры</w:t>
            </w:r>
          </w:p>
        </w:tc>
        <w:tc>
          <w:tcPr>
            <w:tcW w:w="2655" w:type="dxa"/>
            <w:shd w:val="clear" w:color="auto" w:fill="auto"/>
          </w:tcPr>
          <w:p w:rsidR="00900589" w:rsidRPr="00BF583C" w:rsidRDefault="00900589" w:rsidP="00BF583C">
            <w:pPr>
              <w:pStyle w:val="afe"/>
              <w:jc w:val="center"/>
              <w:rPr>
                <w:szCs w:val="24"/>
              </w:rPr>
            </w:pPr>
            <w:r w:rsidRPr="00BF583C">
              <w:rPr>
                <w:szCs w:val="24"/>
              </w:rPr>
              <w:t>Музейно-выставочные центры;</w:t>
            </w:r>
          </w:p>
          <w:p w:rsidR="00900589" w:rsidRPr="00BF583C" w:rsidRDefault="00900589" w:rsidP="00BF583C">
            <w:pPr>
              <w:pStyle w:val="afe"/>
              <w:jc w:val="center"/>
              <w:rPr>
                <w:szCs w:val="24"/>
              </w:rPr>
            </w:pPr>
            <w:r w:rsidRPr="00BF583C">
              <w:rPr>
                <w:szCs w:val="24"/>
              </w:rPr>
              <w:t>Театры;</w:t>
            </w:r>
          </w:p>
          <w:p w:rsidR="00900589" w:rsidRPr="00BF583C" w:rsidRDefault="00900589" w:rsidP="00BF583C">
            <w:pPr>
              <w:pStyle w:val="afe"/>
              <w:jc w:val="center"/>
              <w:rPr>
                <w:szCs w:val="24"/>
              </w:rPr>
            </w:pPr>
            <w:r w:rsidRPr="00BF583C">
              <w:rPr>
                <w:szCs w:val="24"/>
              </w:rPr>
              <w:t>Многофункциональные культурно- зрелищные центры, концертные залы; Специализированные библиотеки, видеозалы.</w:t>
            </w:r>
          </w:p>
        </w:tc>
      </w:tr>
      <w:tr w:rsidR="00900589" w:rsidRPr="00BF583C" w:rsidTr="00900589">
        <w:tc>
          <w:tcPr>
            <w:tcW w:w="2168" w:type="dxa"/>
            <w:shd w:val="clear" w:color="auto" w:fill="auto"/>
          </w:tcPr>
          <w:p w:rsidR="00900589" w:rsidRPr="00BF583C" w:rsidRDefault="00900589" w:rsidP="00BF583C">
            <w:pPr>
              <w:pStyle w:val="afe"/>
              <w:rPr>
                <w:szCs w:val="24"/>
              </w:rPr>
            </w:pPr>
            <w:r w:rsidRPr="00BF583C">
              <w:rPr>
                <w:szCs w:val="24"/>
              </w:rPr>
              <w:t>4. Физкультурно-оздоровительные сооружения.</w:t>
            </w:r>
          </w:p>
        </w:tc>
        <w:tc>
          <w:tcPr>
            <w:tcW w:w="2313" w:type="dxa"/>
            <w:shd w:val="clear" w:color="auto" w:fill="auto"/>
          </w:tcPr>
          <w:p w:rsidR="00900589" w:rsidRPr="00BF583C" w:rsidRDefault="00900589" w:rsidP="00BF583C">
            <w:pPr>
              <w:pStyle w:val="afe"/>
              <w:jc w:val="center"/>
              <w:rPr>
                <w:szCs w:val="24"/>
              </w:rPr>
            </w:pPr>
            <w:r w:rsidRPr="00BF583C">
              <w:rPr>
                <w:szCs w:val="24"/>
              </w:rPr>
              <w:t>Стадион и спортзал (в т. ч. школьные).</w:t>
            </w:r>
          </w:p>
          <w:p w:rsidR="00900589" w:rsidRPr="00BF583C" w:rsidRDefault="00900589" w:rsidP="00BF583C">
            <w:pPr>
              <w:pStyle w:val="afe"/>
              <w:jc w:val="center"/>
              <w:rPr>
                <w:szCs w:val="24"/>
              </w:rPr>
            </w:pPr>
            <w:r w:rsidRPr="00BF583C">
              <w:rPr>
                <w:szCs w:val="24"/>
              </w:rPr>
              <w:t>Спортивные площадки</w:t>
            </w:r>
          </w:p>
          <w:p w:rsidR="00900589" w:rsidRPr="00BF583C" w:rsidRDefault="00900589" w:rsidP="00BF583C">
            <w:pPr>
              <w:pStyle w:val="afe"/>
              <w:jc w:val="center"/>
              <w:rPr>
                <w:szCs w:val="24"/>
              </w:rPr>
            </w:pPr>
          </w:p>
        </w:tc>
        <w:tc>
          <w:tcPr>
            <w:tcW w:w="2434" w:type="dxa"/>
            <w:shd w:val="clear" w:color="auto" w:fill="auto"/>
          </w:tcPr>
          <w:p w:rsidR="00900589" w:rsidRPr="00BF583C" w:rsidRDefault="00900589" w:rsidP="00BF583C">
            <w:pPr>
              <w:pStyle w:val="afe"/>
              <w:jc w:val="center"/>
              <w:rPr>
                <w:szCs w:val="24"/>
              </w:rPr>
            </w:pPr>
            <w:r w:rsidRPr="00BF583C">
              <w:rPr>
                <w:szCs w:val="24"/>
              </w:rPr>
              <w:t>Спортивные объекты районного уровня</w:t>
            </w:r>
          </w:p>
        </w:tc>
        <w:tc>
          <w:tcPr>
            <w:tcW w:w="2655" w:type="dxa"/>
            <w:shd w:val="clear" w:color="auto" w:fill="auto"/>
          </w:tcPr>
          <w:p w:rsidR="00900589" w:rsidRPr="00BF583C" w:rsidRDefault="00900589" w:rsidP="00BF583C">
            <w:pPr>
              <w:pStyle w:val="afe"/>
              <w:jc w:val="center"/>
              <w:rPr>
                <w:szCs w:val="24"/>
              </w:rPr>
            </w:pPr>
            <w:r w:rsidRPr="00BF583C">
              <w:rPr>
                <w:szCs w:val="24"/>
              </w:rPr>
              <w:t>Спортивные комплексы открытые и закрытые, бассейны;</w:t>
            </w:r>
          </w:p>
          <w:p w:rsidR="00900589" w:rsidRPr="00BF583C" w:rsidRDefault="00900589" w:rsidP="00BF583C">
            <w:pPr>
              <w:pStyle w:val="afe"/>
              <w:jc w:val="center"/>
              <w:rPr>
                <w:szCs w:val="24"/>
              </w:rPr>
            </w:pPr>
            <w:r w:rsidRPr="00BF583C">
              <w:rPr>
                <w:szCs w:val="24"/>
              </w:rPr>
              <w:t>Детская спортивная школа олимпийского резерва;</w:t>
            </w:r>
          </w:p>
          <w:p w:rsidR="00900589" w:rsidRPr="00BF583C" w:rsidRDefault="00900589" w:rsidP="00BF583C">
            <w:pPr>
              <w:pStyle w:val="afe"/>
              <w:jc w:val="center"/>
              <w:rPr>
                <w:szCs w:val="24"/>
              </w:rPr>
            </w:pPr>
            <w:r w:rsidRPr="00BF583C">
              <w:rPr>
                <w:szCs w:val="24"/>
              </w:rPr>
              <w:t>Специализированные спортивные сооружения</w:t>
            </w:r>
          </w:p>
        </w:tc>
      </w:tr>
      <w:tr w:rsidR="00900589" w:rsidRPr="00BF583C" w:rsidTr="00900589">
        <w:tc>
          <w:tcPr>
            <w:tcW w:w="2168" w:type="dxa"/>
            <w:shd w:val="clear" w:color="auto" w:fill="auto"/>
          </w:tcPr>
          <w:p w:rsidR="00900589" w:rsidRPr="00BF583C" w:rsidRDefault="00900589" w:rsidP="00BF583C">
            <w:pPr>
              <w:pStyle w:val="afe"/>
              <w:rPr>
                <w:szCs w:val="24"/>
              </w:rPr>
            </w:pPr>
            <w:r w:rsidRPr="00BF583C">
              <w:rPr>
                <w:szCs w:val="24"/>
              </w:rPr>
              <w:t xml:space="preserve">5. Торговля и общественное </w:t>
            </w:r>
            <w:r w:rsidRPr="00BF583C">
              <w:rPr>
                <w:szCs w:val="24"/>
              </w:rPr>
              <w:lastRenderedPageBreak/>
              <w:t>питание.</w:t>
            </w:r>
          </w:p>
        </w:tc>
        <w:tc>
          <w:tcPr>
            <w:tcW w:w="2313" w:type="dxa"/>
            <w:shd w:val="clear" w:color="auto" w:fill="auto"/>
          </w:tcPr>
          <w:p w:rsidR="00900589" w:rsidRPr="00BF583C" w:rsidRDefault="00900589" w:rsidP="00BF583C">
            <w:pPr>
              <w:pStyle w:val="afe"/>
              <w:jc w:val="center"/>
              <w:rPr>
                <w:szCs w:val="24"/>
              </w:rPr>
            </w:pPr>
            <w:r w:rsidRPr="00BF583C">
              <w:rPr>
                <w:szCs w:val="24"/>
              </w:rPr>
              <w:lastRenderedPageBreak/>
              <w:t xml:space="preserve">Магазины товаров повседневного </w:t>
            </w:r>
            <w:r w:rsidRPr="00BF583C">
              <w:rPr>
                <w:szCs w:val="24"/>
              </w:rPr>
              <w:lastRenderedPageBreak/>
              <w:t>спроса, предприятия общест</w:t>
            </w:r>
            <w:r w:rsidR="000B57EF">
              <w:rPr>
                <w:szCs w:val="24"/>
              </w:rPr>
              <w:t>венного питания, столовая</w:t>
            </w:r>
          </w:p>
          <w:p w:rsidR="00900589" w:rsidRPr="00BF583C" w:rsidRDefault="00900589" w:rsidP="00BF583C">
            <w:pPr>
              <w:pStyle w:val="afe"/>
              <w:jc w:val="center"/>
              <w:rPr>
                <w:szCs w:val="24"/>
              </w:rPr>
            </w:pPr>
          </w:p>
        </w:tc>
        <w:tc>
          <w:tcPr>
            <w:tcW w:w="2434" w:type="dxa"/>
            <w:shd w:val="clear" w:color="auto" w:fill="auto"/>
          </w:tcPr>
          <w:p w:rsidR="00900589" w:rsidRPr="00BF583C" w:rsidRDefault="00900589" w:rsidP="00BF583C">
            <w:pPr>
              <w:pStyle w:val="afe"/>
              <w:jc w:val="center"/>
              <w:rPr>
                <w:szCs w:val="24"/>
              </w:rPr>
            </w:pPr>
            <w:r w:rsidRPr="00BF583C">
              <w:rPr>
                <w:szCs w:val="24"/>
              </w:rPr>
              <w:lastRenderedPageBreak/>
              <w:t xml:space="preserve">Магазины продовольственных </w:t>
            </w:r>
            <w:r w:rsidRPr="00BF583C">
              <w:rPr>
                <w:szCs w:val="24"/>
              </w:rPr>
              <w:lastRenderedPageBreak/>
              <w:t>и промышленных товаров, предприятия общественного питания.</w:t>
            </w:r>
          </w:p>
        </w:tc>
        <w:tc>
          <w:tcPr>
            <w:tcW w:w="2655" w:type="dxa"/>
            <w:shd w:val="clear" w:color="auto" w:fill="auto"/>
          </w:tcPr>
          <w:p w:rsidR="00900589" w:rsidRPr="00BF583C" w:rsidRDefault="00900589" w:rsidP="00BF583C">
            <w:pPr>
              <w:pStyle w:val="afe"/>
              <w:jc w:val="center"/>
              <w:rPr>
                <w:szCs w:val="24"/>
              </w:rPr>
            </w:pPr>
            <w:r w:rsidRPr="00BF583C">
              <w:rPr>
                <w:szCs w:val="24"/>
              </w:rPr>
              <w:lastRenderedPageBreak/>
              <w:t>Торговые комплексы;</w:t>
            </w:r>
          </w:p>
          <w:p w:rsidR="00900589" w:rsidRPr="00BF583C" w:rsidRDefault="00900589" w:rsidP="00BF583C">
            <w:pPr>
              <w:pStyle w:val="afe"/>
              <w:jc w:val="center"/>
              <w:rPr>
                <w:szCs w:val="24"/>
              </w:rPr>
            </w:pPr>
            <w:r w:rsidRPr="00BF583C">
              <w:rPr>
                <w:szCs w:val="24"/>
              </w:rPr>
              <w:t xml:space="preserve">Оптовые и розничные </w:t>
            </w:r>
            <w:r w:rsidRPr="00BF583C">
              <w:rPr>
                <w:szCs w:val="24"/>
              </w:rPr>
              <w:lastRenderedPageBreak/>
              <w:t>рынки, ярмарки;</w:t>
            </w:r>
          </w:p>
          <w:p w:rsidR="00900589" w:rsidRPr="00BF583C" w:rsidRDefault="00900589" w:rsidP="00BF583C">
            <w:pPr>
              <w:pStyle w:val="afe"/>
              <w:jc w:val="center"/>
              <w:rPr>
                <w:szCs w:val="24"/>
              </w:rPr>
            </w:pPr>
            <w:r w:rsidRPr="00BF583C">
              <w:rPr>
                <w:szCs w:val="24"/>
              </w:rPr>
              <w:t>Рестораны, бары и т.д.</w:t>
            </w:r>
          </w:p>
        </w:tc>
      </w:tr>
      <w:tr w:rsidR="00900589" w:rsidRPr="00BF583C" w:rsidTr="00900589">
        <w:tc>
          <w:tcPr>
            <w:tcW w:w="2168" w:type="dxa"/>
            <w:shd w:val="clear" w:color="auto" w:fill="auto"/>
          </w:tcPr>
          <w:p w:rsidR="00900589" w:rsidRPr="00BF583C" w:rsidRDefault="00900589" w:rsidP="00BF583C">
            <w:pPr>
              <w:pStyle w:val="afe"/>
              <w:rPr>
                <w:szCs w:val="24"/>
              </w:rPr>
            </w:pPr>
            <w:r w:rsidRPr="00BF583C">
              <w:rPr>
                <w:szCs w:val="24"/>
              </w:rPr>
              <w:lastRenderedPageBreak/>
              <w:t>6. Учреждения бытового и коммунального обслуживания.</w:t>
            </w:r>
          </w:p>
        </w:tc>
        <w:tc>
          <w:tcPr>
            <w:tcW w:w="2313" w:type="dxa"/>
            <w:shd w:val="clear" w:color="auto" w:fill="auto"/>
          </w:tcPr>
          <w:p w:rsidR="00900589" w:rsidRPr="00BF583C" w:rsidRDefault="00900589" w:rsidP="00BF583C">
            <w:pPr>
              <w:pStyle w:val="afe"/>
              <w:jc w:val="center"/>
              <w:rPr>
                <w:szCs w:val="24"/>
              </w:rPr>
            </w:pPr>
            <w:r w:rsidRPr="00BF583C">
              <w:rPr>
                <w:szCs w:val="24"/>
              </w:rPr>
              <w:t>Пожарное депо</w:t>
            </w:r>
          </w:p>
        </w:tc>
        <w:tc>
          <w:tcPr>
            <w:tcW w:w="2434" w:type="dxa"/>
            <w:shd w:val="clear" w:color="auto" w:fill="auto"/>
          </w:tcPr>
          <w:p w:rsidR="00900589" w:rsidRPr="00BF583C" w:rsidRDefault="00900589" w:rsidP="00BF583C">
            <w:pPr>
              <w:pStyle w:val="afe"/>
              <w:jc w:val="center"/>
              <w:rPr>
                <w:szCs w:val="24"/>
              </w:rPr>
            </w:pPr>
            <w:r w:rsidRPr="00BF583C">
              <w:rPr>
                <w:szCs w:val="24"/>
              </w:rPr>
              <w:t>Предприятия бытового обслуживания;</w:t>
            </w:r>
          </w:p>
          <w:p w:rsidR="00900589" w:rsidRPr="00BF583C" w:rsidRDefault="00900589" w:rsidP="00BF583C">
            <w:pPr>
              <w:pStyle w:val="afe"/>
              <w:jc w:val="center"/>
              <w:rPr>
                <w:szCs w:val="24"/>
              </w:rPr>
            </w:pPr>
            <w:r w:rsidRPr="00BF583C">
              <w:rPr>
                <w:szCs w:val="24"/>
              </w:rPr>
              <w:t>Гостиницы;</w:t>
            </w:r>
          </w:p>
          <w:p w:rsidR="00900589" w:rsidRPr="00BF583C" w:rsidRDefault="00900589" w:rsidP="00BF583C">
            <w:pPr>
              <w:pStyle w:val="afe"/>
              <w:jc w:val="center"/>
              <w:rPr>
                <w:szCs w:val="24"/>
              </w:rPr>
            </w:pPr>
            <w:r w:rsidRPr="00BF583C">
              <w:rPr>
                <w:szCs w:val="24"/>
              </w:rPr>
              <w:t>Пожарная часть;</w:t>
            </w:r>
          </w:p>
          <w:p w:rsidR="00900589" w:rsidRPr="00BF583C" w:rsidRDefault="00900589" w:rsidP="00BF583C">
            <w:pPr>
              <w:pStyle w:val="afe"/>
              <w:jc w:val="center"/>
              <w:rPr>
                <w:szCs w:val="24"/>
              </w:rPr>
            </w:pPr>
          </w:p>
        </w:tc>
        <w:tc>
          <w:tcPr>
            <w:tcW w:w="2655" w:type="dxa"/>
            <w:shd w:val="clear" w:color="auto" w:fill="auto"/>
          </w:tcPr>
          <w:p w:rsidR="00900589" w:rsidRPr="00BF583C" w:rsidRDefault="00900589" w:rsidP="00BF583C">
            <w:pPr>
              <w:pStyle w:val="afe"/>
              <w:jc w:val="center"/>
              <w:rPr>
                <w:szCs w:val="24"/>
              </w:rPr>
            </w:pPr>
            <w:r w:rsidRPr="00BF583C">
              <w:rPr>
                <w:szCs w:val="24"/>
              </w:rPr>
              <w:t>Фабрики централизованного выполнения заказов;</w:t>
            </w:r>
          </w:p>
          <w:p w:rsidR="00900589" w:rsidRPr="00BF583C" w:rsidRDefault="00900589" w:rsidP="00BF583C">
            <w:pPr>
              <w:pStyle w:val="afe"/>
              <w:jc w:val="center"/>
              <w:rPr>
                <w:szCs w:val="24"/>
              </w:rPr>
            </w:pPr>
            <w:r w:rsidRPr="00BF583C">
              <w:rPr>
                <w:szCs w:val="24"/>
              </w:rPr>
              <w:t>Оздоровительные комплексы, Гостиницы.</w:t>
            </w:r>
          </w:p>
        </w:tc>
      </w:tr>
      <w:tr w:rsidR="00900589" w:rsidRPr="00BF583C" w:rsidTr="00900589">
        <w:tc>
          <w:tcPr>
            <w:tcW w:w="2168" w:type="dxa"/>
            <w:shd w:val="clear" w:color="auto" w:fill="auto"/>
          </w:tcPr>
          <w:p w:rsidR="00900589" w:rsidRPr="00BF583C" w:rsidRDefault="00900589" w:rsidP="00BF583C">
            <w:pPr>
              <w:pStyle w:val="afe"/>
              <w:rPr>
                <w:szCs w:val="24"/>
              </w:rPr>
            </w:pPr>
            <w:r w:rsidRPr="00BF583C">
              <w:rPr>
                <w:szCs w:val="24"/>
              </w:rPr>
              <w:t>7. Административно-деловые и хозяйственные учреждения.</w:t>
            </w:r>
          </w:p>
        </w:tc>
        <w:tc>
          <w:tcPr>
            <w:tcW w:w="2313" w:type="dxa"/>
            <w:shd w:val="clear" w:color="auto" w:fill="auto"/>
          </w:tcPr>
          <w:p w:rsidR="00900589" w:rsidRPr="00BF583C" w:rsidRDefault="00900589" w:rsidP="00BF583C">
            <w:pPr>
              <w:pStyle w:val="afe"/>
              <w:jc w:val="center"/>
              <w:rPr>
                <w:szCs w:val="24"/>
              </w:rPr>
            </w:pPr>
            <w:r w:rsidRPr="00BF583C">
              <w:rPr>
                <w:szCs w:val="24"/>
              </w:rPr>
              <w:t>Администрация МО;</w:t>
            </w:r>
          </w:p>
          <w:p w:rsidR="00900589" w:rsidRPr="00BF583C" w:rsidRDefault="00900589" w:rsidP="00BF583C">
            <w:pPr>
              <w:pStyle w:val="afe"/>
              <w:jc w:val="center"/>
              <w:rPr>
                <w:szCs w:val="24"/>
              </w:rPr>
            </w:pPr>
            <w:r w:rsidRPr="00BF583C">
              <w:rPr>
                <w:szCs w:val="24"/>
              </w:rPr>
              <w:t>Опорный пункт охраны порядка;</w:t>
            </w:r>
          </w:p>
          <w:p w:rsidR="00900589" w:rsidRPr="00BF583C" w:rsidRDefault="00900589" w:rsidP="00BF583C">
            <w:pPr>
              <w:pStyle w:val="afe"/>
              <w:jc w:val="center"/>
              <w:rPr>
                <w:szCs w:val="24"/>
              </w:rPr>
            </w:pPr>
            <w:r w:rsidRPr="00BF583C">
              <w:rPr>
                <w:szCs w:val="24"/>
              </w:rPr>
              <w:t>Отделение связи</w:t>
            </w:r>
            <w:r w:rsidR="00CC2DD2">
              <w:rPr>
                <w:szCs w:val="24"/>
              </w:rPr>
              <w:t>;</w:t>
            </w:r>
          </w:p>
          <w:p w:rsidR="00900589" w:rsidRDefault="00900589" w:rsidP="00BF583C">
            <w:pPr>
              <w:pStyle w:val="afe"/>
              <w:jc w:val="center"/>
              <w:rPr>
                <w:szCs w:val="24"/>
              </w:rPr>
            </w:pPr>
            <w:r w:rsidRPr="00BF583C">
              <w:rPr>
                <w:szCs w:val="24"/>
              </w:rPr>
              <w:t>Почтовое отделение</w:t>
            </w:r>
            <w:r w:rsidR="00CC2DD2">
              <w:rPr>
                <w:szCs w:val="24"/>
              </w:rPr>
              <w:t>;</w:t>
            </w:r>
          </w:p>
          <w:p w:rsidR="00CC2DD2" w:rsidRPr="00BF583C" w:rsidRDefault="00CC2DD2" w:rsidP="00BF583C">
            <w:pPr>
              <w:pStyle w:val="afe"/>
              <w:jc w:val="center"/>
              <w:rPr>
                <w:szCs w:val="24"/>
              </w:rPr>
            </w:pPr>
            <w:r>
              <w:rPr>
                <w:szCs w:val="24"/>
              </w:rPr>
              <w:t>Банк</w:t>
            </w:r>
          </w:p>
        </w:tc>
        <w:tc>
          <w:tcPr>
            <w:tcW w:w="2434" w:type="dxa"/>
            <w:shd w:val="clear" w:color="auto" w:fill="auto"/>
          </w:tcPr>
          <w:p w:rsidR="00900589" w:rsidRPr="00BF583C" w:rsidRDefault="00900589" w:rsidP="00BF583C">
            <w:pPr>
              <w:pStyle w:val="afe"/>
              <w:jc w:val="center"/>
              <w:rPr>
                <w:szCs w:val="24"/>
              </w:rPr>
            </w:pPr>
            <w:r w:rsidRPr="00BF583C">
              <w:rPr>
                <w:szCs w:val="24"/>
              </w:rPr>
              <w:t>Административно-управленческие организации;</w:t>
            </w:r>
          </w:p>
          <w:p w:rsidR="00900589" w:rsidRPr="00BF583C" w:rsidRDefault="00900589" w:rsidP="00BF583C">
            <w:pPr>
              <w:pStyle w:val="afe"/>
              <w:jc w:val="center"/>
              <w:rPr>
                <w:szCs w:val="24"/>
              </w:rPr>
            </w:pPr>
            <w:r w:rsidRPr="00BF583C">
              <w:rPr>
                <w:szCs w:val="24"/>
              </w:rPr>
              <w:t>Банки, конторы, офисы; Отделения связи и милиции; Суд и прокуратура; Юридическая и нотариальные конторы; Жилищно-коммунальные службы.</w:t>
            </w:r>
          </w:p>
        </w:tc>
        <w:tc>
          <w:tcPr>
            <w:tcW w:w="2655" w:type="dxa"/>
            <w:shd w:val="clear" w:color="auto" w:fill="auto"/>
          </w:tcPr>
          <w:p w:rsidR="00900589" w:rsidRPr="00BF583C" w:rsidRDefault="00900589" w:rsidP="00BF583C">
            <w:pPr>
              <w:pStyle w:val="afe"/>
              <w:jc w:val="center"/>
              <w:rPr>
                <w:szCs w:val="24"/>
              </w:rPr>
            </w:pPr>
            <w:r w:rsidRPr="00BF583C">
              <w:rPr>
                <w:szCs w:val="24"/>
              </w:rPr>
              <w:t>Административно-хозяйственные комплексы;</w:t>
            </w:r>
          </w:p>
          <w:p w:rsidR="00900589" w:rsidRPr="00BF583C" w:rsidRDefault="00900589" w:rsidP="00BF583C">
            <w:pPr>
              <w:pStyle w:val="afe"/>
              <w:jc w:val="center"/>
              <w:rPr>
                <w:szCs w:val="24"/>
              </w:rPr>
            </w:pPr>
            <w:r w:rsidRPr="00BF583C">
              <w:rPr>
                <w:szCs w:val="24"/>
              </w:rPr>
              <w:t>Деловые банковские структуры;</w:t>
            </w:r>
          </w:p>
          <w:p w:rsidR="00900589" w:rsidRPr="00BF583C" w:rsidRDefault="00900589" w:rsidP="00BF583C">
            <w:pPr>
              <w:pStyle w:val="afe"/>
              <w:jc w:val="center"/>
              <w:rPr>
                <w:szCs w:val="24"/>
              </w:rPr>
            </w:pPr>
            <w:r w:rsidRPr="00BF583C">
              <w:rPr>
                <w:szCs w:val="24"/>
              </w:rPr>
              <w:t>Дома связи и юстиции;</w:t>
            </w:r>
          </w:p>
          <w:p w:rsidR="00900589" w:rsidRPr="00BF583C" w:rsidRDefault="00900589" w:rsidP="00BF583C">
            <w:pPr>
              <w:pStyle w:val="afe"/>
              <w:jc w:val="center"/>
              <w:rPr>
                <w:szCs w:val="24"/>
              </w:rPr>
            </w:pPr>
            <w:r w:rsidRPr="00BF583C">
              <w:rPr>
                <w:szCs w:val="24"/>
              </w:rPr>
              <w:t>Центральные отделения банков;</w:t>
            </w:r>
          </w:p>
          <w:p w:rsidR="00900589" w:rsidRPr="00BF583C" w:rsidRDefault="00900589" w:rsidP="00BF583C">
            <w:pPr>
              <w:pStyle w:val="afe"/>
              <w:jc w:val="center"/>
              <w:rPr>
                <w:szCs w:val="24"/>
              </w:rPr>
            </w:pPr>
            <w:r w:rsidRPr="00BF583C">
              <w:rPr>
                <w:szCs w:val="24"/>
              </w:rPr>
              <w:t>отдел внутренних дел;</w:t>
            </w:r>
          </w:p>
          <w:p w:rsidR="00900589" w:rsidRPr="00BF583C" w:rsidRDefault="00900589" w:rsidP="00BF583C">
            <w:pPr>
              <w:pStyle w:val="afe"/>
              <w:jc w:val="center"/>
              <w:rPr>
                <w:szCs w:val="24"/>
              </w:rPr>
            </w:pPr>
            <w:r w:rsidRPr="00BF583C">
              <w:rPr>
                <w:szCs w:val="24"/>
              </w:rPr>
              <w:t>Проектные и конструкторские бюро, жилищно-коммунальные организации.</w:t>
            </w:r>
          </w:p>
        </w:tc>
      </w:tr>
    </w:tbl>
    <w:p w:rsidR="00E418D2" w:rsidRPr="00BF583C" w:rsidRDefault="00E418D2" w:rsidP="00BF583C">
      <w:pPr>
        <w:spacing w:line="276" w:lineRule="auto"/>
        <w:ind w:firstLine="0"/>
        <w:jc w:val="left"/>
        <w:rPr>
          <w:rFonts w:ascii="Times New Roman" w:hAnsi="Times New Roman"/>
        </w:rPr>
      </w:pPr>
    </w:p>
    <w:p w:rsidR="0025101C" w:rsidRPr="00BF583C" w:rsidRDefault="0025101C" w:rsidP="00BF583C">
      <w:pPr>
        <w:spacing w:line="276" w:lineRule="auto"/>
        <w:ind w:firstLine="0"/>
        <w:jc w:val="left"/>
        <w:rPr>
          <w:rFonts w:ascii="Times New Roman" w:hAnsi="Times New Roman"/>
        </w:rPr>
      </w:pPr>
      <w:r w:rsidRPr="00BF583C">
        <w:rPr>
          <w:rFonts w:ascii="Times New Roman" w:hAnsi="Times New Roman"/>
        </w:rPr>
        <w:br w:type="page"/>
      </w:r>
    </w:p>
    <w:p w:rsidR="00900589" w:rsidRPr="00BF583C" w:rsidRDefault="00900589" w:rsidP="00BF583C">
      <w:pPr>
        <w:pStyle w:val="afe"/>
        <w:ind w:firstLine="567"/>
        <w:jc w:val="center"/>
      </w:pPr>
    </w:p>
    <w:p w:rsidR="00900589" w:rsidRDefault="00900589" w:rsidP="00BF583C">
      <w:pPr>
        <w:pStyle w:val="afe"/>
        <w:ind w:firstLine="709"/>
        <w:jc w:val="center"/>
        <w:rPr>
          <w:b/>
          <w:sz w:val="28"/>
          <w:szCs w:val="28"/>
        </w:rPr>
      </w:pPr>
      <w:r w:rsidRPr="00BF583C">
        <w:rPr>
          <w:b/>
          <w:sz w:val="28"/>
          <w:szCs w:val="28"/>
        </w:rPr>
        <w:t xml:space="preserve">РАЗДЕЛ 4 </w:t>
      </w:r>
    </w:p>
    <w:p w:rsidR="00B736D0" w:rsidRPr="00BF583C" w:rsidRDefault="00B736D0" w:rsidP="00BF583C">
      <w:pPr>
        <w:pStyle w:val="afe"/>
        <w:ind w:firstLine="709"/>
        <w:jc w:val="center"/>
        <w:rPr>
          <w:b/>
          <w:sz w:val="28"/>
          <w:szCs w:val="28"/>
        </w:rPr>
      </w:pPr>
      <w:r>
        <w:rPr>
          <w:b/>
          <w:sz w:val="28"/>
          <w:szCs w:val="28"/>
        </w:rPr>
        <w:t>НАСЕЛЕНИЕ</w:t>
      </w:r>
    </w:p>
    <w:p w:rsidR="00E418D2" w:rsidRPr="00885B49" w:rsidRDefault="00900589" w:rsidP="00BF583C">
      <w:pPr>
        <w:pStyle w:val="afe"/>
        <w:ind w:firstLine="709"/>
        <w:jc w:val="center"/>
        <w:rPr>
          <w:b/>
          <w:sz w:val="28"/>
          <w:szCs w:val="28"/>
        </w:rPr>
      </w:pPr>
      <w:r w:rsidRPr="00BF583C">
        <w:rPr>
          <w:b/>
          <w:sz w:val="28"/>
          <w:szCs w:val="28"/>
        </w:rPr>
        <w:t xml:space="preserve">ДЕМОГРАФИЧЕСКИЕ И ТРУДОВЫЕ </w:t>
      </w:r>
      <w:r w:rsidR="00885B49" w:rsidRPr="00885B49">
        <w:rPr>
          <w:b/>
          <w:sz w:val="28"/>
          <w:szCs w:val="28"/>
        </w:rPr>
        <w:t xml:space="preserve">РЕСУРСЫ </w:t>
      </w:r>
      <w:r w:rsidR="00885B49" w:rsidRPr="00885B49">
        <w:rPr>
          <w:b/>
          <w:sz w:val="28"/>
          <w:szCs w:val="28"/>
          <w:lang/>
        </w:rPr>
        <w:t xml:space="preserve">МО </w:t>
      </w:r>
      <w:r w:rsidR="00DF3BE4">
        <w:rPr>
          <w:b/>
          <w:sz w:val="28"/>
          <w:szCs w:val="28"/>
        </w:rPr>
        <w:t>БАРАБАНОВСКИЙ</w:t>
      </w:r>
      <w:r w:rsidR="00885B49" w:rsidRPr="00885B49">
        <w:rPr>
          <w:b/>
          <w:sz w:val="28"/>
          <w:szCs w:val="28"/>
        </w:rPr>
        <w:t xml:space="preserve"> СЕЛЬСОВЕТ</w:t>
      </w:r>
    </w:p>
    <w:p w:rsidR="00900589" w:rsidRPr="00BF583C" w:rsidRDefault="00900589" w:rsidP="00BF583C">
      <w:pPr>
        <w:pStyle w:val="afe"/>
        <w:ind w:firstLine="709"/>
        <w:jc w:val="center"/>
        <w:rPr>
          <w:b/>
          <w:sz w:val="28"/>
          <w:szCs w:val="28"/>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На современном этапе развития человеческий и трудовой капитал являются важнейшими ресурсами территории. Анализ демографической ситуации – одна из главнейших составляющих оценки тенденций экономического роста поселения. Возрастной, половой и национальный состав населения во многом определяют перспективы и проблемы рынка труда, а значит и производственный потенциал.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 Вот почему анализ демографической ситуации – одна из главнейших составляющих прогноза тенденций экономического роста поселения.</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Демографическая ситуация, сложившаяся в </w:t>
      </w:r>
      <w:r w:rsidR="00F57936">
        <w:rPr>
          <w:rFonts w:ascii="Times New Roman" w:hAnsi="Times New Roman"/>
        </w:rPr>
        <w:t xml:space="preserve">МО </w:t>
      </w:r>
      <w:r w:rsidR="00DF3BE4">
        <w:rPr>
          <w:rFonts w:ascii="Times New Roman" w:hAnsi="Times New Roman"/>
        </w:rPr>
        <w:t>Барабановский</w:t>
      </w:r>
      <w:r w:rsidR="00F57936">
        <w:rPr>
          <w:rFonts w:ascii="Times New Roman" w:hAnsi="Times New Roman"/>
        </w:rPr>
        <w:t xml:space="preserve"> сельсовет</w:t>
      </w:r>
      <w:r w:rsidRPr="00BF583C">
        <w:rPr>
          <w:rFonts w:ascii="Times New Roman" w:hAnsi="Times New Roman"/>
        </w:rPr>
        <w:t xml:space="preserve">, имеет сложный комплексный характер и </w:t>
      </w:r>
      <w:r w:rsidR="00A40F2A" w:rsidRPr="00BF583C">
        <w:rPr>
          <w:rFonts w:ascii="Times New Roman" w:hAnsi="Times New Roman"/>
        </w:rPr>
        <w:t>негативные</w:t>
      </w:r>
      <w:r w:rsidRPr="00BF583C">
        <w:rPr>
          <w:rFonts w:ascii="Times New Roman" w:hAnsi="Times New Roman"/>
        </w:rPr>
        <w:t xml:space="preserve"> тенденции развития. Центральный населенный пункт муниципального образования – </w:t>
      </w:r>
      <w:r w:rsidR="007D6268">
        <w:rPr>
          <w:rFonts w:ascii="Times New Roman" w:hAnsi="Times New Roman"/>
        </w:rPr>
        <w:t>село</w:t>
      </w:r>
      <w:r w:rsidR="00651FC1" w:rsidRPr="00BF583C">
        <w:rPr>
          <w:rFonts w:ascii="Times New Roman" w:hAnsi="Times New Roman"/>
        </w:rPr>
        <w:t xml:space="preserve"> </w:t>
      </w:r>
      <w:r w:rsidR="00DF3BE4">
        <w:rPr>
          <w:rFonts w:ascii="Times New Roman" w:hAnsi="Times New Roman"/>
        </w:rPr>
        <w:t>Барабанов</w:t>
      </w:r>
      <w:r w:rsidR="007D6268">
        <w:rPr>
          <w:rFonts w:ascii="Times New Roman" w:hAnsi="Times New Roman"/>
        </w:rPr>
        <w:t>ка</w:t>
      </w:r>
      <w:r w:rsidRPr="00BF583C">
        <w:rPr>
          <w:rFonts w:ascii="Times New Roman" w:hAnsi="Times New Roman"/>
        </w:rPr>
        <w:t xml:space="preserve"> входит в группу </w:t>
      </w:r>
      <w:r w:rsidR="001D644F" w:rsidRPr="00BF583C">
        <w:rPr>
          <w:rFonts w:ascii="Times New Roman" w:hAnsi="Times New Roman"/>
        </w:rPr>
        <w:t>крупных</w:t>
      </w:r>
      <w:r w:rsidR="00A40F2A" w:rsidRPr="00BF583C">
        <w:rPr>
          <w:rFonts w:ascii="Times New Roman" w:hAnsi="Times New Roman"/>
        </w:rPr>
        <w:t xml:space="preserve"> </w:t>
      </w:r>
      <w:r w:rsidR="001D644F" w:rsidRPr="00BF583C">
        <w:rPr>
          <w:rFonts w:ascii="Times New Roman" w:hAnsi="Times New Roman"/>
        </w:rPr>
        <w:t>сельских населенных пунктов</w:t>
      </w:r>
      <w:r w:rsidRPr="00BF583C">
        <w:rPr>
          <w:rFonts w:ascii="Times New Roman" w:hAnsi="Times New Roman"/>
        </w:rPr>
        <w:t xml:space="preserve"> </w:t>
      </w:r>
      <w:r w:rsidR="00685CCF" w:rsidRPr="00BF583C">
        <w:rPr>
          <w:rFonts w:ascii="Times New Roman" w:hAnsi="Times New Roman"/>
        </w:rPr>
        <w:t>Оренбургской</w:t>
      </w:r>
      <w:r w:rsidRPr="00BF583C">
        <w:rPr>
          <w:rFonts w:ascii="Times New Roman" w:hAnsi="Times New Roman"/>
        </w:rPr>
        <w:t xml:space="preserve"> области. </w:t>
      </w:r>
    </w:p>
    <w:p w:rsidR="00E418D2" w:rsidRPr="00BF583C" w:rsidRDefault="00E418D2" w:rsidP="00BF583C">
      <w:pPr>
        <w:pStyle w:val="ab"/>
        <w:spacing w:line="240" w:lineRule="auto"/>
        <w:ind w:left="0"/>
        <w:rPr>
          <w:rFonts w:ascii="Times New Roman" w:hAnsi="Times New Roman"/>
          <w:sz w:val="28"/>
          <w:szCs w:val="28"/>
          <w:lang/>
        </w:rPr>
      </w:pPr>
      <w:r w:rsidRPr="00BF583C">
        <w:rPr>
          <w:rFonts w:ascii="Times New Roman" w:hAnsi="Times New Roman"/>
        </w:rPr>
        <w:t>По данным на 01.01.201</w:t>
      </w:r>
      <w:r w:rsidR="001D644F" w:rsidRPr="00BF583C">
        <w:rPr>
          <w:rFonts w:ascii="Times New Roman" w:hAnsi="Times New Roman"/>
        </w:rPr>
        <w:t>3</w:t>
      </w:r>
      <w:r w:rsidRPr="00BF583C">
        <w:rPr>
          <w:rFonts w:ascii="Times New Roman" w:hAnsi="Times New Roman"/>
        </w:rPr>
        <w:t xml:space="preserve"> г. население планируемого муниципального образования составляло </w:t>
      </w:r>
      <w:r w:rsidR="00264A15">
        <w:rPr>
          <w:rFonts w:ascii="Times New Roman" w:hAnsi="Times New Roman"/>
        </w:rPr>
        <w:t>1057</w:t>
      </w:r>
      <w:r w:rsidRPr="00BF583C">
        <w:rPr>
          <w:rFonts w:ascii="Times New Roman" w:hAnsi="Times New Roman"/>
        </w:rPr>
        <w:t xml:space="preserve"> человек. Демографическая ситуация в целом стабильная, последние десятилетия в поселении наблюдается естественн</w:t>
      </w:r>
      <w:r w:rsidR="00A40F2A" w:rsidRPr="00BF583C">
        <w:rPr>
          <w:rFonts w:ascii="Times New Roman" w:hAnsi="Times New Roman"/>
        </w:rPr>
        <w:t>ая</w:t>
      </w:r>
      <w:r w:rsidRPr="00BF583C">
        <w:rPr>
          <w:rFonts w:ascii="Times New Roman" w:hAnsi="Times New Roman"/>
        </w:rPr>
        <w:t xml:space="preserve"> и миграционная убыль населения.</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В начале 2013 года удельный вес населения рассматриваемого муниципального образования в общей численности населения </w:t>
      </w:r>
      <w:r w:rsidR="00685CCF" w:rsidRPr="00BF583C">
        <w:rPr>
          <w:rFonts w:ascii="Times New Roman" w:hAnsi="Times New Roman"/>
        </w:rPr>
        <w:t>Новосергиевского</w:t>
      </w:r>
      <w:r w:rsidRPr="00BF583C">
        <w:rPr>
          <w:rFonts w:ascii="Times New Roman" w:hAnsi="Times New Roman"/>
        </w:rPr>
        <w:t xml:space="preserve"> района</w:t>
      </w:r>
      <w:r w:rsidR="007436DE">
        <w:rPr>
          <w:rFonts w:ascii="Times New Roman" w:hAnsi="Times New Roman"/>
        </w:rPr>
        <w:t xml:space="preserve"> (35857 человек)</w:t>
      </w:r>
      <w:r w:rsidRPr="00BF583C">
        <w:rPr>
          <w:rFonts w:ascii="Times New Roman" w:hAnsi="Times New Roman"/>
        </w:rPr>
        <w:t xml:space="preserve"> составлял порядка</w:t>
      </w:r>
      <w:r w:rsidR="00EE7B8B" w:rsidRPr="00BF583C">
        <w:rPr>
          <w:rFonts w:ascii="Times New Roman" w:hAnsi="Times New Roman"/>
        </w:rPr>
        <w:t xml:space="preserve"> </w:t>
      </w:r>
      <w:r w:rsidR="007436DE">
        <w:rPr>
          <w:rFonts w:ascii="Times New Roman" w:hAnsi="Times New Roman"/>
        </w:rPr>
        <w:t>4,5</w:t>
      </w:r>
      <w:r w:rsidR="007436DE" w:rsidRPr="00BF583C">
        <w:rPr>
          <w:rFonts w:ascii="Times New Roman" w:hAnsi="Times New Roman"/>
        </w:rPr>
        <w:t xml:space="preserve"> % </w:t>
      </w:r>
      <w:r w:rsidRPr="00BF583C">
        <w:rPr>
          <w:rFonts w:ascii="Times New Roman" w:hAnsi="Times New Roman"/>
        </w:rPr>
        <w:t xml:space="preserve">(в целом по </w:t>
      </w:r>
      <w:r w:rsidR="00685CCF" w:rsidRPr="00BF583C">
        <w:rPr>
          <w:rFonts w:ascii="Times New Roman" w:hAnsi="Times New Roman"/>
        </w:rPr>
        <w:t>Оренбургской</w:t>
      </w:r>
      <w:r w:rsidRPr="00BF583C">
        <w:rPr>
          <w:rFonts w:ascii="Times New Roman" w:hAnsi="Times New Roman"/>
        </w:rPr>
        <w:t xml:space="preserve"> области 0,</w:t>
      </w:r>
      <w:r w:rsidR="006A08EE" w:rsidRPr="00BF583C">
        <w:rPr>
          <w:rFonts w:ascii="Times New Roman" w:hAnsi="Times New Roman"/>
        </w:rPr>
        <w:t>0</w:t>
      </w:r>
      <w:r w:rsidR="00264A15">
        <w:rPr>
          <w:rFonts w:ascii="Times New Roman" w:hAnsi="Times New Roman"/>
        </w:rPr>
        <w:t>5</w:t>
      </w:r>
      <w:r w:rsidRPr="00BF583C">
        <w:rPr>
          <w:rFonts w:ascii="Times New Roman" w:hAnsi="Times New Roman"/>
        </w:rPr>
        <w:t>%), тем самым демографическая ситу</w:t>
      </w:r>
      <w:r w:rsidR="001F0C5B" w:rsidRPr="00BF583C">
        <w:rPr>
          <w:rFonts w:ascii="Times New Roman" w:hAnsi="Times New Roman"/>
        </w:rPr>
        <w:t xml:space="preserve">ация сложившаяся в поселении </w:t>
      </w:r>
      <w:r w:rsidRPr="00BF583C">
        <w:rPr>
          <w:rFonts w:ascii="Times New Roman" w:hAnsi="Times New Roman"/>
        </w:rPr>
        <w:t>играет</w:t>
      </w:r>
      <w:r w:rsidR="006A08EE" w:rsidRPr="00BF583C">
        <w:rPr>
          <w:rFonts w:ascii="Times New Roman" w:hAnsi="Times New Roman"/>
        </w:rPr>
        <w:t xml:space="preserve"> не</w:t>
      </w:r>
      <w:r w:rsidRPr="00BF583C">
        <w:rPr>
          <w:rFonts w:ascii="Times New Roman" w:hAnsi="Times New Roman"/>
        </w:rPr>
        <w:t xml:space="preserve"> заметн</w:t>
      </w:r>
      <w:r w:rsidR="001F0C5B" w:rsidRPr="00BF583C">
        <w:rPr>
          <w:rFonts w:ascii="Times New Roman" w:hAnsi="Times New Roman"/>
        </w:rPr>
        <w:t>ую</w:t>
      </w:r>
      <w:r w:rsidRPr="00BF583C">
        <w:rPr>
          <w:rFonts w:ascii="Times New Roman" w:hAnsi="Times New Roman"/>
        </w:rPr>
        <w:t xml:space="preserve"> рол</w:t>
      </w:r>
      <w:r w:rsidR="001F0C5B" w:rsidRPr="00BF583C">
        <w:rPr>
          <w:rFonts w:ascii="Times New Roman" w:hAnsi="Times New Roman"/>
        </w:rPr>
        <w:t>ь</w:t>
      </w:r>
      <w:r w:rsidRPr="00BF583C">
        <w:rPr>
          <w:rFonts w:ascii="Times New Roman" w:hAnsi="Times New Roman"/>
        </w:rPr>
        <w:t xml:space="preserve"> в общей динамике населения </w:t>
      </w:r>
      <w:r w:rsidR="00685CCF" w:rsidRPr="00BF583C">
        <w:rPr>
          <w:rFonts w:ascii="Times New Roman" w:hAnsi="Times New Roman"/>
        </w:rPr>
        <w:t>Новосергиевского</w:t>
      </w:r>
      <w:r w:rsidRPr="00BF583C">
        <w:rPr>
          <w:rFonts w:ascii="Times New Roman" w:hAnsi="Times New Roman"/>
        </w:rPr>
        <w:t xml:space="preserve"> района.</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Таким образом, </w:t>
      </w:r>
      <w:r w:rsidR="00E2300F" w:rsidRPr="00BF583C">
        <w:rPr>
          <w:rFonts w:ascii="Times New Roman" w:hAnsi="Times New Roman"/>
        </w:rPr>
        <w:t xml:space="preserve">Муниципальное образование </w:t>
      </w:r>
      <w:r w:rsidR="00DF3BE4">
        <w:rPr>
          <w:rFonts w:ascii="Times New Roman" w:hAnsi="Times New Roman"/>
        </w:rPr>
        <w:t>Барабановский</w:t>
      </w:r>
      <w:r w:rsidR="00E2300F" w:rsidRPr="00BF583C">
        <w:rPr>
          <w:rFonts w:ascii="Times New Roman" w:hAnsi="Times New Roman"/>
        </w:rPr>
        <w:t xml:space="preserve"> сельсовет</w:t>
      </w:r>
      <w:r w:rsidR="001F0C5B" w:rsidRPr="00BF583C">
        <w:rPr>
          <w:rFonts w:ascii="Times New Roman" w:hAnsi="Times New Roman"/>
        </w:rPr>
        <w:t xml:space="preserve"> о</w:t>
      </w:r>
      <w:r w:rsidRPr="00BF583C">
        <w:rPr>
          <w:rFonts w:ascii="Times New Roman" w:hAnsi="Times New Roman"/>
        </w:rPr>
        <w:t xml:space="preserve">тносится к </w:t>
      </w:r>
      <w:r w:rsidR="006A08EE" w:rsidRPr="00BF583C">
        <w:rPr>
          <w:rFonts w:ascii="Times New Roman" w:hAnsi="Times New Roman"/>
        </w:rPr>
        <w:t>средним</w:t>
      </w:r>
      <w:r w:rsidRPr="00BF583C">
        <w:rPr>
          <w:rFonts w:ascii="Times New Roman" w:hAnsi="Times New Roman"/>
        </w:rPr>
        <w:t xml:space="preserve"> муниципальным образованиям </w:t>
      </w:r>
      <w:r w:rsidR="00685CCF" w:rsidRPr="00BF583C">
        <w:rPr>
          <w:rFonts w:ascii="Times New Roman" w:hAnsi="Times New Roman"/>
        </w:rPr>
        <w:t>Новосергиевского</w:t>
      </w:r>
      <w:r w:rsidRPr="00BF583C">
        <w:rPr>
          <w:rFonts w:ascii="Times New Roman" w:hAnsi="Times New Roman"/>
        </w:rPr>
        <w:t xml:space="preserve"> района по численности населения</w:t>
      </w:r>
      <w:r w:rsidR="001F0C5B" w:rsidRPr="00BF583C">
        <w:rPr>
          <w:rFonts w:ascii="Times New Roman" w:hAnsi="Times New Roman"/>
        </w:rPr>
        <w:t>.</w:t>
      </w:r>
    </w:p>
    <w:p w:rsidR="002062CD" w:rsidRPr="00BF583C" w:rsidRDefault="002062CD" w:rsidP="00BF583C">
      <w:pPr>
        <w:pStyle w:val="ab"/>
        <w:spacing w:line="240" w:lineRule="auto"/>
        <w:ind w:left="0"/>
        <w:jc w:val="center"/>
        <w:rPr>
          <w:rFonts w:ascii="Times New Roman" w:hAnsi="Times New Roman"/>
          <w:i/>
          <w:sz w:val="28"/>
          <w:szCs w:val="28"/>
        </w:rPr>
      </w:pPr>
    </w:p>
    <w:p w:rsidR="002062CD" w:rsidRPr="00BF583C" w:rsidRDefault="00C1242B" w:rsidP="00BF583C">
      <w:pPr>
        <w:pStyle w:val="ab"/>
        <w:spacing w:line="240" w:lineRule="auto"/>
        <w:ind w:left="0"/>
        <w:jc w:val="center"/>
        <w:rPr>
          <w:rFonts w:ascii="Times New Roman" w:hAnsi="Times New Roman"/>
          <w:i/>
          <w:sz w:val="28"/>
          <w:szCs w:val="28"/>
        </w:rPr>
      </w:pPr>
      <w:r w:rsidRPr="00BF583C">
        <w:rPr>
          <w:rFonts w:ascii="Times New Roman" w:hAnsi="Times New Roman"/>
          <w:i/>
          <w:sz w:val="28"/>
          <w:szCs w:val="28"/>
        </w:rPr>
        <w:t>4.1. Динамика численности населения</w:t>
      </w:r>
    </w:p>
    <w:p w:rsidR="002062CD" w:rsidRPr="00BF583C" w:rsidRDefault="002062CD" w:rsidP="00BF583C">
      <w:pPr>
        <w:pStyle w:val="ab"/>
        <w:spacing w:line="240" w:lineRule="auto"/>
        <w:ind w:left="0"/>
        <w:rPr>
          <w:rFonts w:ascii="Times New Roman" w:hAnsi="Times New Roman"/>
        </w:rPr>
      </w:pPr>
    </w:p>
    <w:p w:rsidR="00C1242B" w:rsidRPr="00BF583C" w:rsidRDefault="00E418D2" w:rsidP="00BF583C">
      <w:pPr>
        <w:pStyle w:val="ab"/>
        <w:spacing w:line="240" w:lineRule="auto"/>
        <w:ind w:left="0"/>
        <w:rPr>
          <w:rFonts w:ascii="Times New Roman" w:hAnsi="Times New Roman"/>
        </w:rPr>
      </w:pPr>
      <w:r w:rsidRPr="00BF583C">
        <w:rPr>
          <w:rFonts w:ascii="Times New Roman" w:hAnsi="Times New Roman"/>
        </w:rPr>
        <w:t>На 01.01.201</w:t>
      </w:r>
      <w:r w:rsidR="001F0B38" w:rsidRPr="00BF583C">
        <w:rPr>
          <w:rFonts w:ascii="Times New Roman" w:hAnsi="Times New Roman"/>
        </w:rPr>
        <w:t>3</w:t>
      </w:r>
      <w:r w:rsidRPr="00BF583C">
        <w:rPr>
          <w:rFonts w:ascii="Times New Roman" w:hAnsi="Times New Roman"/>
        </w:rPr>
        <w:t xml:space="preserve"> года численность населения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F3BE4">
        <w:rPr>
          <w:rFonts w:ascii="Times New Roman" w:hAnsi="Times New Roman"/>
        </w:rPr>
        <w:t>Барабановский</w:t>
      </w:r>
      <w:r w:rsidR="00A510E6" w:rsidRPr="00BF583C">
        <w:rPr>
          <w:rFonts w:ascii="Times New Roman" w:hAnsi="Times New Roman"/>
        </w:rPr>
        <w:t xml:space="preserve"> сельсовет</w:t>
      </w:r>
      <w:r w:rsidR="00A510E6" w:rsidRPr="00BF583C">
        <w:rPr>
          <w:rFonts w:ascii="Times New Roman" w:hAnsi="Times New Roman"/>
          <w:lang/>
        </w:rPr>
        <w:t xml:space="preserve"> </w:t>
      </w:r>
      <w:r w:rsidRPr="00BF583C">
        <w:rPr>
          <w:rFonts w:ascii="Times New Roman" w:hAnsi="Times New Roman"/>
        </w:rPr>
        <w:t xml:space="preserve">составила </w:t>
      </w:r>
      <w:r w:rsidR="00264A15">
        <w:rPr>
          <w:rFonts w:ascii="Times New Roman" w:hAnsi="Times New Roman"/>
        </w:rPr>
        <w:t>1057</w:t>
      </w:r>
      <w:r w:rsidRPr="00BF583C">
        <w:rPr>
          <w:rFonts w:ascii="Times New Roman" w:hAnsi="Times New Roman"/>
        </w:rPr>
        <w:t xml:space="preserve"> человек, это </w:t>
      </w:r>
      <w:r w:rsidR="007436DE">
        <w:rPr>
          <w:rFonts w:ascii="Times New Roman" w:hAnsi="Times New Roman"/>
        </w:rPr>
        <w:t>4,</w:t>
      </w:r>
      <w:r w:rsidR="00EE7B8B" w:rsidRPr="00BF583C">
        <w:rPr>
          <w:rFonts w:ascii="Times New Roman" w:hAnsi="Times New Roman"/>
        </w:rPr>
        <w:t>5</w:t>
      </w:r>
      <w:r w:rsidR="007436DE">
        <w:rPr>
          <w:rFonts w:ascii="Times New Roman" w:hAnsi="Times New Roman"/>
        </w:rPr>
        <w:t xml:space="preserve"> </w:t>
      </w:r>
      <w:r w:rsidRPr="00BF583C">
        <w:rPr>
          <w:rFonts w:ascii="Times New Roman" w:hAnsi="Times New Roman"/>
        </w:rPr>
        <w:t xml:space="preserve">% от всего населения </w:t>
      </w:r>
      <w:r w:rsidR="00685CCF" w:rsidRPr="00BF583C">
        <w:rPr>
          <w:rFonts w:ascii="Times New Roman" w:hAnsi="Times New Roman"/>
        </w:rPr>
        <w:t>Новосергиевского</w:t>
      </w:r>
      <w:r w:rsidRPr="00BF583C">
        <w:rPr>
          <w:rFonts w:ascii="Times New Roman" w:hAnsi="Times New Roman"/>
        </w:rPr>
        <w:t xml:space="preserve"> района. В основе сложившейся в муниципальном образовании демографической ситуации лежит соотношение естественного и механического движения населения. Естественное воспроизводство населения складывается из процессов рождаемости и смертности. Механическое движение населения подразумевает под собой совокупность прибывших и выбывших мигрантов в образовании.</w:t>
      </w:r>
    </w:p>
    <w:p w:rsidR="00C1242B" w:rsidRPr="00BF583C" w:rsidRDefault="00C1242B" w:rsidP="00BF583C">
      <w:pPr>
        <w:keepNext/>
        <w:spacing w:line="240" w:lineRule="auto"/>
        <w:rPr>
          <w:rFonts w:ascii="Times New Roman" w:hAnsi="Times New Roman"/>
        </w:rPr>
      </w:pPr>
    </w:p>
    <w:p w:rsidR="00C1242B" w:rsidRPr="00BF583C" w:rsidRDefault="00C1242B" w:rsidP="00BF583C">
      <w:pPr>
        <w:keepNext/>
        <w:spacing w:line="240" w:lineRule="auto"/>
        <w:rPr>
          <w:rFonts w:ascii="Times New Roman" w:hAnsi="Times New Roman"/>
        </w:rPr>
      </w:pPr>
      <w:r w:rsidRPr="00BF583C">
        <w:rPr>
          <w:rFonts w:ascii="Times New Roman" w:eastAsia="Arial Unicode MS" w:hAnsi="Times New Roman"/>
          <w:noProof/>
        </w:rPr>
        <w:t xml:space="preserve"> </w:t>
      </w:r>
      <w:r w:rsidRPr="00BF583C">
        <w:rPr>
          <w:rFonts w:ascii="Times New Roman" w:eastAsia="Arial Unicode MS" w:hAnsi="Times New Roman"/>
          <w:noProof/>
        </w:rPr>
        <w:drawing>
          <wp:inline distT="0" distB="0" distL="0" distR="0">
            <wp:extent cx="3785235" cy="2519680"/>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1242B" w:rsidRPr="00BF583C" w:rsidRDefault="00C1242B" w:rsidP="00BF583C">
      <w:pPr>
        <w:pStyle w:val="S"/>
        <w:spacing w:line="240" w:lineRule="auto"/>
        <w:ind w:firstLine="709"/>
        <w:jc w:val="center"/>
        <w:rPr>
          <w:i/>
          <w:noProof/>
        </w:rPr>
      </w:pPr>
      <w:r w:rsidRPr="00BF583C">
        <w:rPr>
          <w:i/>
        </w:rPr>
        <w:t xml:space="preserve">Рисунок </w:t>
      </w:r>
      <w:r w:rsidRPr="00BF583C">
        <w:rPr>
          <w:i/>
          <w:lang w:val="ru-RU"/>
        </w:rPr>
        <w:t>4</w:t>
      </w:r>
      <w:r w:rsidRPr="00BF583C">
        <w:rPr>
          <w:i/>
        </w:rPr>
        <w:t>.</w:t>
      </w:r>
      <w:r w:rsidRPr="00BF583C">
        <w:rPr>
          <w:i/>
          <w:lang w:val="ru-RU"/>
        </w:rPr>
        <w:t xml:space="preserve">1 </w:t>
      </w:r>
      <w:r w:rsidRPr="00BF583C">
        <w:rPr>
          <w:i/>
        </w:rPr>
        <w:t xml:space="preserve"> Динамика численности населения муниципального образования </w:t>
      </w:r>
      <w:r w:rsidR="00DF3BE4">
        <w:rPr>
          <w:i/>
          <w:lang w:val="ru-RU"/>
        </w:rPr>
        <w:t>Барабановский</w:t>
      </w:r>
      <w:r w:rsidRPr="00BF583C">
        <w:rPr>
          <w:i/>
          <w:lang w:val="ru-RU"/>
        </w:rPr>
        <w:t xml:space="preserve"> сельсовет</w:t>
      </w:r>
      <w:r w:rsidRPr="00BF583C">
        <w:rPr>
          <w:i/>
        </w:rPr>
        <w:t xml:space="preserve"> (2008 – 2013 гг.)</w:t>
      </w:r>
    </w:p>
    <w:p w:rsidR="00E418D2" w:rsidRPr="00BF583C" w:rsidRDefault="00E418D2" w:rsidP="00BF583C">
      <w:pPr>
        <w:pStyle w:val="ab"/>
        <w:spacing w:line="240" w:lineRule="auto"/>
        <w:ind w:left="0"/>
        <w:rPr>
          <w:rFonts w:ascii="Times New Roman" w:hAnsi="Times New Roman"/>
          <w:lang/>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Динамика численности населения территории в последние годы характеризовалась спадом. Однако, в последнее время можно говорить о формирующихся стабилизационных тенденциях в динамики численности населения. При этом тенденции распределения населения по населенным пунктам сохраняются (большая часть населения МО концентрируется в центральном населенном пункте).</w:t>
      </w:r>
    </w:p>
    <w:p w:rsidR="00E47A8D" w:rsidRPr="00BF583C" w:rsidRDefault="00E47A8D" w:rsidP="00BF583C">
      <w:pPr>
        <w:pStyle w:val="S"/>
        <w:spacing w:line="240" w:lineRule="auto"/>
        <w:jc w:val="right"/>
        <w:rPr>
          <w:i/>
          <w:lang w:val="ru-RU"/>
        </w:rPr>
      </w:pPr>
      <w:r w:rsidRPr="00BF583C">
        <w:rPr>
          <w:i/>
        </w:rPr>
        <w:t xml:space="preserve">Таблица </w:t>
      </w:r>
      <w:r w:rsidR="00C13454" w:rsidRPr="00BF583C">
        <w:rPr>
          <w:i/>
        </w:rPr>
        <w:fldChar w:fldCharType="begin"/>
      </w:r>
      <w:r w:rsidRPr="00BF583C">
        <w:rPr>
          <w:i/>
        </w:rPr>
        <w:instrText xml:space="preserve"> STYLEREF 1 \s </w:instrText>
      </w:r>
      <w:r w:rsidR="00C13454" w:rsidRPr="00BF583C">
        <w:rPr>
          <w:i/>
        </w:rPr>
        <w:fldChar w:fldCharType="separate"/>
      </w:r>
      <w:r w:rsidR="00B05180">
        <w:rPr>
          <w:i/>
          <w:noProof/>
        </w:rPr>
        <w:t>0</w:t>
      </w:r>
      <w:r w:rsidR="00C13454" w:rsidRPr="00BF583C">
        <w:rPr>
          <w:i/>
        </w:rPr>
        <w:fldChar w:fldCharType="end"/>
      </w:r>
      <w:r w:rsidRPr="00BF583C">
        <w:rPr>
          <w:i/>
        </w:rPr>
        <w:t>.</w:t>
      </w:r>
      <w:r w:rsidR="00C13454" w:rsidRPr="00BF583C">
        <w:rPr>
          <w:i/>
        </w:rPr>
        <w:fldChar w:fldCharType="begin"/>
      </w:r>
      <w:r w:rsidRPr="00BF583C">
        <w:rPr>
          <w:i/>
        </w:rPr>
        <w:instrText xml:space="preserve"> SEQ Таблица \* ARABIC \s 1 </w:instrText>
      </w:r>
      <w:r w:rsidR="00C13454" w:rsidRPr="00BF583C">
        <w:rPr>
          <w:i/>
        </w:rPr>
        <w:fldChar w:fldCharType="separate"/>
      </w:r>
      <w:r w:rsidR="00B05180">
        <w:rPr>
          <w:i/>
          <w:noProof/>
        </w:rPr>
        <w:t>1</w:t>
      </w:r>
      <w:r w:rsidR="00C13454" w:rsidRPr="00BF583C">
        <w:rPr>
          <w:i/>
        </w:rPr>
        <w:fldChar w:fldCharType="end"/>
      </w:r>
      <w:r w:rsidRPr="00BF583C">
        <w:rPr>
          <w:i/>
          <w:lang w:val="ru-RU"/>
        </w:rPr>
        <w:t>.</w:t>
      </w:r>
    </w:p>
    <w:p w:rsidR="00E47A8D" w:rsidRPr="00BF583C" w:rsidRDefault="00E47A8D" w:rsidP="00BF583C">
      <w:pPr>
        <w:pStyle w:val="S"/>
        <w:spacing w:line="240" w:lineRule="auto"/>
        <w:jc w:val="right"/>
        <w:rPr>
          <w:i/>
          <w:lang w:val="ru-RU"/>
        </w:rPr>
      </w:pPr>
      <w:r w:rsidRPr="00BF583C">
        <w:rPr>
          <w:i/>
        </w:rPr>
        <w:t xml:space="preserve"> Динамика численности населения </w:t>
      </w:r>
      <w:r w:rsidRPr="00BF583C">
        <w:rPr>
          <w:i/>
          <w:lang w:val="ru-RU"/>
        </w:rPr>
        <w:t xml:space="preserve">МО </w:t>
      </w:r>
      <w:r w:rsidR="00DF3BE4">
        <w:rPr>
          <w:i/>
          <w:lang w:val="ru-RU"/>
        </w:rPr>
        <w:t>Барабановский</w:t>
      </w:r>
      <w:r w:rsidRPr="00BF583C">
        <w:rPr>
          <w:i/>
          <w:lang w:val="ru-RU"/>
        </w:rPr>
        <w:t xml:space="preserve"> сельсовет</w:t>
      </w:r>
    </w:p>
    <w:tbl>
      <w:tblPr>
        <w:tblW w:w="9217"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134"/>
        <w:gridCol w:w="1276"/>
        <w:gridCol w:w="1214"/>
        <w:gridCol w:w="1297"/>
        <w:gridCol w:w="1297"/>
        <w:gridCol w:w="1298"/>
      </w:tblGrid>
      <w:tr w:rsidR="00E47A8D" w:rsidRPr="00264A15" w:rsidTr="00264A15">
        <w:trPr>
          <w:trHeight w:val="245"/>
          <w:jc w:val="center"/>
        </w:trPr>
        <w:tc>
          <w:tcPr>
            <w:tcW w:w="1701" w:type="dxa"/>
            <w:tcBorders>
              <w:top w:val="thinThickSmallGap" w:sz="24" w:space="0" w:color="auto"/>
              <w:left w:val="thinThickSmallGap" w:sz="24" w:space="0" w:color="auto"/>
              <w:bottom w:val="single" w:sz="12" w:space="0" w:color="auto"/>
              <w:right w:val="single" w:sz="4" w:space="0" w:color="auto"/>
            </w:tcBorders>
            <w:shd w:val="clear" w:color="auto" w:fill="auto"/>
          </w:tcPr>
          <w:p w:rsidR="00E47A8D" w:rsidRPr="00264A15" w:rsidRDefault="00E47A8D" w:rsidP="00264A15">
            <w:pPr>
              <w:spacing w:line="240" w:lineRule="auto"/>
              <w:ind w:left="-34" w:firstLine="10"/>
              <w:jc w:val="center"/>
              <w:rPr>
                <w:rFonts w:ascii="Times New Roman" w:hAnsi="Times New Roman"/>
                <w:b/>
                <w:color w:val="000000"/>
                <w:szCs w:val="24"/>
              </w:rPr>
            </w:pPr>
          </w:p>
        </w:tc>
        <w:tc>
          <w:tcPr>
            <w:tcW w:w="1134" w:type="dxa"/>
            <w:tcBorders>
              <w:top w:val="thinThickSmallGap" w:sz="24" w:space="0" w:color="auto"/>
              <w:left w:val="single" w:sz="4" w:space="0" w:color="auto"/>
              <w:bottom w:val="single" w:sz="12" w:space="0" w:color="auto"/>
              <w:right w:val="single" w:sz="4" w:space="0" w:color="auto"/>
            </w:tcBorders>
            <w:shd w:val="clear" w:color="auto" w:fill="auto"/>
          </w:tcPr>
          <w:p w:rsidR="00E47A8D" w:rsidRPr="00264A15" w:rsidRDefault="00E47A8D" w:rsidP="00264A15">
            <w:pPr>
              <w:spacing w:line="240" w:lineRule="auto"/>
              <w:ind w:left="-34" w:firstLine="10"/>
              <w:jc w:val="center"/>
              <w:rPr>
                <w:rFonts w:ascii="Times New Roman" w:hAnsi="Times New Roman"/>
                <w:b/>
                <w:color w:val="000000"/>
                <w:szCs w:val="24"/>
              </w:rPr>
            </w:pPr>
            <w:r w:rsidRPr="00264A15">
              <w:rPr>
                <w:rFonts w:ascii="Times New Roman" w:hAnsi="Times New Roman"/>
                <w:b/>
                <w:color w:val="000000"/>
                <w:szCs w:val="24"/>
              </w:rPr>
              <w:t>2008</w:t>
            </w:r>
          </w:p>
        </w:tc>
        <w:tc>
          <w:tcPr>
            <w:tcW w:w="1276" w:type="dxa"/>
            <w:tcBorders>
              <w:top w:val="thinThickSmallGap" w:sz="24" w:space="0" w:color="auto"/>
              <w:left w:val="single" w:sz="4" w:space="0" w:color="auto"/>
              <w:bottom w:val="single" w:sz="12" w:space="0" w:color="auto"/>
              <w:right w:val="single" w:sz="4" w:space="0" w:color="auto"/>
            </w:tcBorders>
            <w:shd w:val="clear" w:color="auto" w:fill="auto"/>
            <w:hideMark/>
          </w:tcPr>
          <w:p w:rsidR="00E47A8D" w:rsidRPr="00264A15" w:rsidRDefault="00E47A8D" w:rsidP="00264A15">
            <w:pPr>
              <w:spacing w:line="240" w:lineRule="auto"/>
              <w:ind w:left="-34" w:firstLine="10"/>
              <w:jc w:val="center"/>
              <w:rPr>
                <w:rFonts w:ascii="Times New Roman" w:hAnsi="Times New Roman"/>
                <w:b/>
                <w:color w:val="000000"/>
                <w:szCs w:val="24"/>
              </w:rPr>
            </w:pPr>
            <w:r w:rsidRPr="00264A15">
              <w:rPr>
                <w:rFonts w:ascii="Times New Roman" w:hAnsi="Times New Roman"/>
                <w:b/>
                <w:color w:val="000000"/>
                <w:szCs w:val="24"/>
              </w:rPr>
              <w:t>2009</w:t>
            </w:r>
          </w:p>
        </w:tc>
        <w:tc>
          <w:tcPr>
            <w:tcW w:w="1214" w:type="dxa"/>
            <w:tcBorders>
              <w:top w:val="thinThickSmallGap" w:sz="24" w:space="0" w:color="auto"/>
              <w:left w:val="single" w:sz="4" w:space="0" w:color="auto"/>
              <w:bottom w:val="single" w:sz="12" w:space="0" w:color="auto"/>
              <w:right w:val="single" w:sz="4" w:space="0" w:color="auto"/>
            </w:tcBorders>
            <w:shd w:val="clear" w:color="auto" w:fill="auto"/>
            <w:hideMark/>
          </w:tcPr>
          <w:p w:rsidR="00E47A8D" w:rsidRPr="00264A15" w:rsidRDefault="00E47A8D" w:rsidP="00264A15">
            <w:pPr>
              <w:spacing w:line="240" w:lineRule="auto"/>
              <w:ind w:left="-34" w:firstLine="10"/>
              <w:jc w:val="center"/>
              <w:rPr>
                <w:rFonts w:ascii="Times New Roman" w:hAnsi="Times New Roman"/>
                <w:b/>
                <w:color w:val="000000"/>
                <w:szCs w:val="24"/>
              </w:rPr>
            </w:pPr>
            <w:r w:rsidRPr="00264A15">
              <w:rPr>
                <w:rFonts w:ascii="Times New Roman" w:hAnsi="Times New Roman"/>
                <w:b/>
                <w:color w:val="000000"/>
                <w:szCs w:val="24"/>
              </w:rPr>
              <w:t>2010</w:t>
            </w:r>
          </w:p>
        </w:tc>
        <w:tc>
          <w:tcPr>
            <w:tcW w:w="1297" w:type="dxa"/>
            <w:tcBorders>
              <w:top w:val="thinThickSmallGap" w:sz="24" w:space="0" w:color="auto"/>
              <w:left w:val="single" w:sz="4" w:space="0" w:color="auto"/>
              <w:bottom w:val="single" w:sz="12" w:space="0" w:color="auto"/>
              <w:right w:val="single" w:sz="4" w:space="0" w:color="auto"/>
            </w:tcBorders>
            <w:shd w:val="clear" w:color="auto" w:fill="auto"/>
            <w:hideMark/>
          </w:tcPr>
          <w:p w:rsidR="00E47A8D" w:rsidRPr="00264A15" w:rsidRDefault="00E47A8D" w:rsidP="00264A15">
            <w:pPr>
              <w:spacing w:line="240" w:lineRule="auto"/>
              <w:ind w:left="-34" w:firstLine="10"/>
              <w:jc w:val="center"/>
              <w:rPr>
                <w:rFonts w:ascii="Times New Roman" w:hAnsi="Times New Roman"/>
                <w:b/>
                <w:color w:val="000000"/>
                <w:szCs w:val="24"/>
              </w:rPr>
            </w:pPr>
            <w:r w:rsidRPr="00264A15">
              <w:rPr>
                <w:rFonts w:ascii="Times New Roman" w:hAnsi="Times New Roman"/>
                <w:b/>
                <w:color w:val="000000"/>
                <w:szCs w:val="24"/>
              </w:rPr>
              <w:t>2011</w:t>
            </w:r>
          </w:p>
        </w:tc>
        <w:tc>
          <w:tcPr>
            <w:tcW w:w="1297" w:type="dxa"/>
            <w:tcBorders>
              <w:top w:val="thinThickSmallGap" w:sz="24" w:space="0" w:color="auto"/>
              <w:left w:val="single" w:sz="4" w:space="0" w:color="auto"/>
              <w:bottom w:val="single" w:sz="12" w:space="0" w:color="auto"/>
              <w:right w:val="single" w:sz="4" w:space="0" w:color="auto"/>
            </w:tcBorders>
            <w:shd w:val="clear" w:color="auto" w:fill="auto"/>
            <w:hideMark/>
          </w:tcPr>
          <w:p w:rsidR="00E47A8D" w:rsidRPr="00264A15" w:rsidRDefault="00E47A8D" w:rsidP="00264A15">
            <w:pPr>
              <w:spacing w:line="240" w:lineRule="auto"/>
              <w:ind w:left="-34" w:firstLine="10"/>
              <w:jc w:val="center"/>
              <w:rPr>
                <w:rFonts w:ascii="Times New Roman" w:hAnsi="Times New Roman"/>
                <w:b/>
                <w:color w:val="000000"/>
                <w:szCs w:val="24"/>
              </w:rPr>
            </w:pPr>
            <w:r w:rsidRPr="00264A15">
              <w:rPr>
                <w:rFonts w:ascii="Times New Roman" w:hAnsi="Times New Roman"/>
                <w:b/>
                <w:color w:val="000000"/>
                <w:szCs w:val="24"/>
              </w:rPr>
              <w:t>2012</w:t>
            </w:r>
          </w:p>
        </w:tc>
        <w:tc>
          <w:tcPr>
            <w:tcW w:w="1298" w:type="dxa"/>
            <w:tcBorders>
              <w:top w:val="thinThickSmallGap" w:sz="24" w:space="0" w:color="auto"/>
              <w:left w:val="single" w:sz="4" w:space="0" w:color="auto"/>
              <w:bottom w:val="single" w:sz="12" w:space="0" w:color="auto"/>
              <w:right w:val="thickThinSmallGap" w:sz="24" w:space="0" w:color="auto"/>
            </w:tcBorders>
            <w:shd w:val="clear" w:color="auto" w:fill="auto"/>
          </w:tcPr>
          <w:p w:rsidR="00E47A8D" w:rsidRPr="00264A15" w:rsidRDefault="00E47A8D" w:rsidP="00264A15">
            <w:pPr>
              <w:spacing w:line="240" w:lineRule="auto"/>
              <w:ind w:left="-34" w:firstLine="10"/>
              <w:jc w:val="center"/>
              <w:rPr>
                <w:rFonts w:ascii="Times New Roman" w:hAnsi="Times New Roman"/>
                <w:b/>
                <w:color w:val="000000"/>
                <w:szCs w:val="24"/>
              </w:rPr>
            </w:pPr>
            <w:r w:rsidRPr="00264A15">
              <w:rPr>
                <w:rFonts w:ascii="Times New Roman" w:hAnsi="Times New Roman"/>
                <w:b/>
                <w:color w:val="000000"/>
                <w:szCs w:val="24"/>
              </w:rPr>
              <w:t>2013</w:t>
            </w:r>
          </w:p>
        </w:tc>
      </w:tr>
      <w:tr w:rsidR="00264A15" w:rsidRPr="00264A15" w:rsidTr="00264A15">
        <w:trPr>
          <w:trHeight w:val="589"/>
          <w:jc w:val="center"/>
        </w:trPr>
        <w:tc>
          <w:tcPr>
            <w:tcW w:w="1701" w:type="dxa"/>
            <w:tcBorders>
              <w:top w:val="single" w:sz="12" w:space="0" w:color="auto"/>
              <w:left w:val="thinThickSmallGap" w:sz="24" w:space="0" w:color="auto"/>
              <w:bottom w:val="single" w:sz="4" w:space="0" w:color="auto"/>
              <w:right w:val="single" w:sz="4" w:space="0" w:color="auto"/>
            </w:tcBorders>
            <w:shd w:val="clear" w:color="auto" w:fill="auto"/>
            <w:hideMark/>
          </w:tcPr>
          <w:p w:rsidR="00264A15" w:rsidRPr="00264A15" w:rsidRDefault="00264A15" w:rsidP="00264A15">
            <w:pPr>
              <w:spacing w:line="240" w:lineRule="auto"/>
              <w:ind w:left="-34" w:firstLine="10"/>
              <w:jc w:val="center"/>
              <w:rPr>
                <w:rFonts w:ascii="Times New Roman" w:hAnsi="Times New Roman"/>
                <w:b/>
                <w:color w:val="000000"/>
                <w:szCs w:val="24"/>
              </w:rPr>
            </w:pPr>
            <w:r w:rsidRPr="00264A15">
              <w:rPr>
                <w:rFonts w:ascii="Times New Roman" w:hAnsi="Times New Roman"/>
                <w:b/>
                <w:color w:val="000000"/>
                <w:szCs w:val="24"/>
              </w:rPr>
              <w:t>МО Барабановский сельсовет</w:t>
            </w:r>
          </w:p>
        </w:tc>
        <w:tc>
          <w:tcPr>
            <w:tcW w:w="1134" w:type="dxa"/>
            <w:tcBorders>
              <w:top w:val="single" w:sz="12"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961</w:t>
            </w:r>
          </w:p>
        </w:tc>
        <w:tc>
          <w:tcPr>
            <w:tcW w:w="1276" w:type="dxa"/>
            <w:tcBorders>
              <w:top w:val="single" w:sz="12"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957</w:t>
            </w:r>
          </w:p>
        </w:tc>
        <w:tc>
          <w:tcPr>
            <w:tcW w:w="1214" w:type="dxa"/>
            <w:tcBorders>
              <w:top w:val="single" w:sz="12"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965</w:t>
            </w:r>
          </w:p>
        </w:tc>
        <w:tc>
          <w:tcPr>
            <w:tcW w:w="1297" w:type="dxa"/>
            <w:tcBorders>
              <w:top w:val="single" w:sz="12"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962</w:t>
            </w:r>
          </w:p>
        </w:tc>
        <w:tc>
          <w:tcPr>
            <w:tcW w:w="1297" w:type="dxa"/>
            <w:tcBorders>
              <w:top w:val="single" w:sz="12"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1050</w:t>
            </w:r>
          </w:p>
        </w:tc>
        <w:tc>
          <w:tcPr>
            <w:tcW w:w="1298" w:type="dxa"/>
            <w:tcBorders>
              <w:top w:val="single" w:sz="12" w:space="0" w:color="auto"/>
              <w:left w:val="single" w:sz="4" w:space="0" w:color="auto"/>
              <w:bottom w:val="single" w:sz="4" w:space="0" w:color="auto"/>
              <w:right w:val="thickThinSmallGap" w:sz="2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1057</w:t>
            </w:r>
          </w:p>
        </w:tc>
      </w:tr>
      <w:tr w:rsidR="00264A15" w:rsidRPr="00264A15" w:rsidTr="00264A15">
        <w:trPr>
          <w:trHeight w:val="256"/>
          <w:jc w:val="center"/>
        </w:trPr>
        <w:tc>
          <w:tcPr>
            <w:tcW w:w="1701" w:type="dxa"/>
            <w:tcBorders>
              <w:top w:val="single" w:sz="4" w:space="0" w:color="auto"/>
              <w:left w:val="thinThickSmallGap" w:sz="2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Село Барабановка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770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759</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763</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762</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855</w:t>
            </w:r>
          </w:p>
        </w:tc>
        <w:tc>
          <w:tcPr>
            <w:tcW w:w="1298" w:type="dxa"/>
            <w:tcBorders>
              <w:top w:val="single" w:sz="4" w:space="0" w:color="auto"/>
              <w:left w:val="single" w:sz="4" w:space="0" w:color="auto"/>
              <w:bottom w:val="single" w:sz="4" w:space="0" w:color="auto"/>
              <w:right w:val="thickThinSmallGap" w:sz="2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870</w:t>
            </w:r>
          </w:p>
        </w:tc>
      </w:tr>
      <w:tr w:rsidR="00264A15" w:rsidRPr="00264A15" w:rsidTr="00264A15">
        <w:trPr>
          <w:trHeight w:val="256"/>
          <w:jc w:val="center"/>
        </w:trPr>
        <w:tc>
          <w:tcPr>
            <w:tcW w:w="1701" w:type="dxa"/>
            <w:tcBorders>
              <w:top w:val="single" w:sz="4" w:space="0" w:color="auto"/>
              <w:left w:val="thinThickSmallGap" w:sz="2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Поселок Родниковое Озеро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154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158</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159</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163</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160</w:t>
            </w:r>
          </w:p>
        </w:tc>
        <w:tc>
          <w:tcPr>
            <w:tcW w:w="1298" w:type="dxa"/>
            <w:tcBorders>
              <w:top w:val="single" w:sz="4" w:space="0" w:color="auto"/>
              <w:left w:val="single" w:sz="4" w:space="0" w:color="auto"/>
              <w:bottom w:val="single" w:sz="4" w:space="0" w:color="auto"/>
              <w:right w:val="thickThinSmallGap" w:sz="2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155</w:t>
            </w:r>
          </w:p>
        </w:tc>
      </w:tr>
      <w:tr w:rsidR="00264A15" w:rsidRPr="00264A15" w:rsidTr="00264A15">
        <w:trPr>
          <w:trHeight w:val="256"/>
          <w:jc w:val="center"/>
        </w:trPr>
        <w:tc>
          <w:tcPr>
            <w:tcW w:w="1701" w:type="dxa"/>
            <w:tcBorders>
              <w:top w:val="single" w:sz="4" w:space="0" w:color="auto"/>
              <w:left w:val="thinThickSmallGap" w:sz="2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Разъезд 9 км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37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40</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43</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37</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35</w:t>
            </w:r>
          </w:p>
        </w:tc>
        <w:tc>
          <w:tcPr>
            <w:tcW w:w="1298" w:type="dxa"/>
            <w:tcBorders>
              <w:top w:val="single" w:sz="4" w:space="0" w:color="auto"/>
              <w:left w:val="single" w:sz="4" w:space="0" w:color="auto"/>
              <w:bottom w:val="single" w:sz="4" w:space="0" w:color="auto"/>
              <w:right w:val="thickThinSmallGap" w:sz="24" w:space="0" w:color="auto"/>
            </w:tcBorders>
            <w:shd w:val="clear" w:color="auto" w:fill="auto"/>
          </w:tcPr>
          <w:p w:rsidR="00264A15"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32</w:t>
            </w:r>
          </w:p>
        </w:tc>
      </w:tr>
      <w:tr w:rsidR="00440EB1" w:rsidRPr="001A38B8" w:rsidTr="00264A15">
        <w:trPr>
          <w:trHeight w:val="256"/>
          <w:jc w:val="center"/>
        </w:trPr>
        <w:tc>
          <w:tcPr>
            <w:tcW w:w="1701" w:type="dxa"/>
            <w:tcBorders>
              <w:top w:val="single" w:sz="4" w:space="0" w:color="auto"/>
              <w:left w:val="thinThickSmallGap" w:sz="24" w:space="0" w:color="auto"/>
              <w:bottom w:val="thickThinSmallGap" w:sz="24" w:space="0" w:color="auto"/>
              <w:right w:val="single" w:sz="4" w:space="0" w:color="auto"/>
            </w:tcBorders>
            <w:shd w:val="clear" w:color="auto" w:fill="auto"/>
          </w:tcPr>
          <w:p w:rsidR="00440EB1" w:rsidRPr="00264A15" w:rsidRDefault="00264A15"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Село Миролюбовка</w:t>
            </w:r>
          </w:p>
        </w:tc>
        <w:tc>
          <w:tcPr>
            <w:tcW w:w="1134" w:type="dxa"/>
            <w:tcBorders>
              <w:top w:val="single" w:sz="4" w:space="0" w:color="auto"/>
              <w:left w:val="single" w:sz="4" w:space="0" w:color="auto"/>
              <w:bottom w:val="thickThinSmallGap" w:sz="24" w:space="0" w:color="auto"/>
              <w:right w:val="single" w:sz="4" w:space="0" w:color="auto"/>
            </w:tcBorders>
            <w:shd w:val="clear" w:color="auto" w:fill="auto"/>
          </w:tcPr>
          <w:p w:rsidR="00440EB1" w:rsidRPr="00264A15" w:rsidRDefault="00440EB1"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69</w:t>
            </w:r>
          </w:p>
        </w:tc>
        <w:tc>
          <w:tcPr>
            <w:tcW w:w="1276" w:type="dxa"/>
            <w:tcBorders>
              <w:top w:val="single" w:sz="4" w:space="0" w:color="auto"/>
              <w:left w:val="single" w:sz="4" w:space="0" w:color="auto"/>
              <w:bottom w:val="thickThinSmallGap" w:sz="24" w:space="0" w:color="auto"/>
              <w:right w:val="single" w:sz="4" w:space="0" w:color="auto"/>
            </w:tcBorders>
            <w:shd w:val="clear" w:color="auto" w:fill="auto"/>
          </w:tcPr>
          <w:p w:rsidR="00440EB1" w:rsidRPr="00264A15" w:rsidRDefault="00440EB1"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64</w:t>
            </w:r>
          </w:p>
        </w:tc>
        <w:tc>
          <w:tcPr>
            <w:tcW w:w="1214" w:type="dxa"/>
            <w:tcBorders>
              <w:top w:val="single" w:sz="4" w:space="0" w:color="auto"/>
              <w:left w:val="single" w:sz="4" w:space="0" w:color="auto"/>
              <w:bottom w:val="thickThinSmallGap" w:sz="24" w:space="0" w:color="auto"/>
              <w:right w:val="single" w:sz="4" w:space="0" w:color="auto"/>
            </w:tcBorders>
            <w:shd w:val="clear" w:color="auto" w:fill="auto"/>
          </w:tcPr>
          <w:p w:rsidR="00440EB1" w:rsidRPr="00264A15" w:rsidRDefault="00440EB1"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57</w:t>
            </w:r>
          </w:p>
        </w:tc>
        <w:tc>
          <w:tcPr>
            <w:tcW w:w="1297" w:type="dxa"/>
            <w:tcBorders>
              <w:top w:val="single" w:sz="4" w:space="0" w:color="auto"/>
              <w:left w:val="single" w:sz="4" w:space="0" w:color="auto"/>
              <w:bottom w:val="thickThinSmallGap" w:sz="24" w:space="0" w:color="auto"/>
              <w:right w:val="single" w:sz="4" w:space="0" w:color="auto"/>
            </w:tcBorders>
            <w:shd w:val="clear" w:color="auto" w:fill="auto"/>
          </w:tcPr>
          <w:p w:rsidR="00440EB1" w:rsidRPr="00264A15" w:rsidRDefault="00440EB1"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51</w:t>
            </w:r>
          </w:p>
        </w:tc>
        <w:tc>
          <w:tcPr>
            <w:tcW w:w="1297" w:type="dxa"/>
            <w:tcBorders>
              <w:top w:val="single" w:sz="4" w:space="0" w:color="auto"/>
              <w:left w:val="single" w:sz="4" w:space="0" w:color="auto"/>
              <w:bottom w:val="thickThinSmallGap" w:sz="24" w:space="0" w:color="auto"/>
              <w:right w:val="single" w:sz="4" w:space="0" w:color="auto"/>
            </w:tcBorders>
            <w:shd w:val="clear" w:color="auto" w:fill="auto"/>
          </w:tcPr>
          <w:p w:rsidR="00440EB1" w:rsidRPr="00264A15" w:rsidRDefault="00440EB1"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44</w:t>
            </w:r>
          </w:p>
        </w:tc>
        <w:tc>
          <w:tcPr>
            <w:tcW w:w="1298" w:type="dxa"/>
            <w:tcBorders>
              <w:top w:val="single" w:sz="4" w:space="0" w:color="auto"/>
              <w:left w:val="single" w:sz="4" w:space="0" w:color="auto"/>
              <w:bottom w:val="thickThinSmallGap" w:sz="24" w:space="0" w:color="auto"/>
              <w:right w:val="thickThinSmallGap" w:sz="24" w:space="0" w:color="auto"/>
            </w:tcBorders>
            <w:shd w:val="clear" w:color="auto" w:fill="auto"/>
          </w:tcPr>
          <w:p w:rsidR="00440EB1" w:rsidRPr="00264A15" w:rsidRDefault="00440EB1" w:rsidP="00264A15">
            <w:pPr>
              <w:spacing w:line="240" w:lineRule="auto"/>
              <w:ind w:left="-34" w:firstLine="10"/>
              <w:jc w:val="center"/>
              <w:rPr>
                <w:rFonts w:ascii="Times New Roman" w:hAnsi="Times New Roman"/>
                <w:color w:val="000000"/>
                <w:szCs w:val="24"/>
              </w:rPr>
            </w:pPr>
            <w:r w:rsidRPr="00264A15">
              <w:rPr>
                <w:rFonts w:ascii="Times New Roman" w:hAnsi="Times New Roman"/>
                <w:color w:val="000000"/>
                <w:szCs w:val="24"/>
              </w:rPr>
              <w:t>37</w:t>
            </w:r>
          </w:p>
        </w:tc>
      </w:tr>
    </w:tbl>
    <w:p w:rsidR="00E47A8D" w:rsidRPr="00BF583C" w:rsidRDefault="00E47A8D" w:rsidP="00BF583C">
      <w:pPr>
        <w:jc w:val="center"/>
        <w:rPr>
          <w:rFonts w:ascii="Times New Roman" w:eastAsia="Arial Unicode MS" w:hAnsi="Times New Roman"/>
        </w:rPr>
      </w:pPr>
    </w:p>
    <w:p w:rsidR="00E47A8D" w:rsidRPr="00BF583C" w:rsidRDefault="00E47A8D" w:rsidP="00BF583C">
      <w:pPr>
        <w:pStyle w:val="S"/>
        <w:spacing w:line="240" w:lineRule="auto"/>
        <w:ind w:firstLine="709"/>
        <w:rPr>
          <w:rFonts w:eastAsia="Arial Unicode MS"/>
        </w:rPr>
      </w:pPr>
      <w:r w:rsidRPr="00BF583C">
        <w:rPr>
          <w:rFonts w:eastAsia="Arial Unicode MS"/>
        </w:rPr>
        <w:t xml:space="preserve">Основными причинами </w:t>
      </w:r>
      <w:r w:rsidR="00686BE8">
        <w:rPr>
          <w:rFonts w:eastAsia="Arial Unicode MS"/>
          <w:lang w:val="ru-RU"/>
        </w:rPr>
        <w:t>низкого роста населения</w:t>
      </w:r>
      <w:r w:rsidRPr="00BF583C">
        <w:rPr>
          <w:rFonts w:eastAsia="Arial Unicode MS"/>
        </w:rPr>
        <w:t xml:space="preserve"> являются неустойчивый естественный и миграционный прирост населения.</w:t>
      </w:r>
    </w:p>
    <w:p w:rsidR="00DA522E" w:rsidRPr="00BF583C" w:rsidRDefault="00DA522E" w:rsidP="00BF583C">
      <w:pPr>
        <w:pStyle w:val="ab"/>
        <w:spacing w:line="240" w:lineRule="auto"/>
        <w:ind w:left="0"/>
        <w:jc w:val="center"/>
        <w:rPr>
          <w:rFonts w:ascii="Times New Roman" w:hAnsi="Times New Roman"/>
          <w:i/>
          <w:sz w:val="28"/>
          <w:szCs w:val="28"/>
        </w:rPr>
      </w:pPr>
    </w:p>
    <w:p w:rsidR="00E418D2" w:rsidRPr="00BF583C" w:rsidRDefault="00E47A8D" w:rsidP="00BF583C">
      <w:pPr>
        <w:pStyle w:val="ab"/>
        <w:spacing w:line="240" w:lineRule="auto"/>
        <w:ind w:left="0"/>
        <w:jc w:val="center"/>
        <w:rPr>
          <w:rFonts w:ascii="Times New Roman" w:hAnsi="Times New Roman"/>
        </w:rPr>
      </w:pPr>
      <w:r w:rsidRPr="00BF583C">
        <w:rPr>
          <w:rFonts w:ascii="Times New Roman" w:hAnsi="Times New Roman"/>
          <w:i/>
          <w:sz w:val="28"/>
          <w:szCs w:val="28"/>
        </w:rPr>
        <w:t>4.2. Демографические и миграционные процессы</w:t>
      </w:r>
    </w:p>
    <w:p w:rsidR="00E418D2" w:rsidRPr="00BF583C" w:rsidRDefault="00E418D2" w:rsidP="00BF583C">
      <w:pPr>
        <w:pStyle w:val="ab"/>
        <w:spacing w:line="240" w:lineRule="auto"/>
        <w:ind w:left="0"/>
        <w:rPr>
          <w:rFonts w:ascii="Times New Roman" w:hAnsi="Times New Roman"/>
        </w:rPr>
      </w:pP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rPr>
        <w:t xml:space="preserve">Демографическая ситуация в </w:t>
      </w:r>
      <w:r w:rsidR="00E47A8D" w:rsidRPr="00BF583C">
        <w:rPr>
          <w:rFonts w:ascii="Times New Roman" w:hAnsi="Times New Roman"/>
        </w:rPr>
        <w:t xml:space="preserve">МО </w:t>
      </w:r>
      <w:r w:rsidR="00DF3BE4">
        <w:rPr>
          <w:rFonts w:ascii="Times New Roman" w:hAnsi="Times New Roman"/>
        </w:rPr>
        <w:t>Барабановский</w:t>
      </w:r>
      <w:r w:rsidR="00E47A8D" w:rsidRPr="00BF583C">
        <w:rPr>
          <w:rFonts w:ascii="Times New Roman" w:hAnsi="Times New Roman"/>
        </w:rPr>
        <w:t xml:space="preserve"> сельсовет</w:t>
      </w:r>
      <w:r w:rsidRPr="00BF583C">
        <w:rPr>
          <w:rFonts w:ascii="Times New Roman" w:hAnsi="Times New Roman"/>
        </w:rPr>
        <w:t xml:space="preserve"> развивается под влиянием сложившихся тенденций рождаемости, смертности и мигра</w:t>
      </w:r>
      <w:r w:rsidR="00FC2097" w:rsidRPr="00BF583C">
        <w:rPr>
          <w:rFonts w:ascii="Times New Roman" w:hAnsi="Times New Roman"/>
        </w:rPr>
        <w:t>ции населения. Для МО характерны</w:t>
      </w:r>
      <w:r w:rsidRPr="00BF583C">
        <w:rPr>
          <w:rFonts w:ascii="Times New Roman" w:hAnsi="Times New Roman"/>
        </w:rPr>
        <w:t xml:space="preserve"> естественн</w:t>
      </w:r>
      <w:r w:rsidR="00FC2097" w:rsidRPr="00BF583C">
        <w:rPr>
          <w:rFonts w:ascii="Times New Roman" w:hAnsi="Times New Roman"/>
        </w:rPr>
        <w:t>ая</w:t>
      </w:r>
      <w:r w:rsidRPr="00BF583C">
        <w:rPr>
          <w:rFonts w:ascii="Times New Roman" w:hAnsi="Times New Roman"/>
        </w:rPr>
        <w:t xml:space="preserve"> </w:t>
      </w:r>
      <w:r w:rsidR="002C7B9F" w:rsidRPr="00BF583C">
        <w:rPr>
          <w:rFonts w:ascii="Times New Roman" w:hAnsi="Times New Roman"/>
        </w:rPr>
        <w:t>и</w:t>
      </w:r>
      <w:r w:rsidRPr="00BF583C">
        <w:rPr>
          <w:rFonts w:ascii="Times New Roman" w:hAnsi="Times New Roman"/>
        </w:rPr>
        <w:t xml:space="preserve"> миграционная убыль населения.</w:t>
      </w:r>
    </w:p>
    <w:p w:rsidR="00E418D2" w:rsidRPr="00BF583C" w:rsidRDefault="00E418D2" w:rsidP="00BF583C">
      <w:pPr>
        <w:pStyle w:val="ab"/>
        <w:spacing w:line="240" w:lineRule="auto"/>
        <w:ind w:left="0"/>
        <w:rPr>
          <w:rFonts w:ascii="Times New Roman" w:hAnsi="Times New Roman"/>
        </w:rPr>
      </w:pPr>
      <w:r w:rsidRPr="00BF583C">
        <w:rPr>
          <w:rFonts w:ascii="Times New Roman" w:hAnsi="Times New Roman"/>
          <w:b/>
        </w:rPr>
        <w:t>Естественное движение населения</w:t>
      </w:r>
      <w:r w:rsidRPr="00BF583C">
        <w:rPr>
          <w:rFonts w:ascii="Times New Roman" w:hAnsi="Times New Roman"/>
          <w:i/>
        </w:rPr>
        <w:t xml:space="preserve"> </w:t>
      </w:r>
      <w:r w:rsidRPr="00BF583C">
        <w:rPr>
          <w:rFonts w:ascii="Times New Roman" w:hAnsi="Times New Roman"/>
        </w:rPr>
        <w:t xml:space="preserve">или его непрерывное воспроизводство, выражается в трех основных демографических процессах: рождаемости, смертности и </w:t>
      </w:r>
      <w:r w:rsidRPr="00BF583C">
        <w:rPr>
          <w:rFonts w:ascii="Times New Roman" w:hAnsi="Times New Roman"/>
        </w:rPr>
        <w:lastRenderedPageBreak/>
        <w:t xml:space="preserve">естественного прироста населения. Общая тенденция такова, что с 1995 года (в России с 1993 года) начинаются процессы депопуляции (сокращение численности) населения в </w:t>
      </w:r>
      <w:r w:rsidR="00685CCF" w:rsidRPr="00BF583C">
        <w:rPr>
          <w:rFonts w:ascii="Times New Roman" w:hAnsi="Times New Roman"/>
        </w:rPr>
        <w:t>Оренбургской</w:t>
      </w:r>
      <w:r w:rsidRPr="00BF583C">
        <w:rPr>
          <w:rFonts w:ascii="Times New Roman" w:hAnsi="Times New Roman"/>
        </w:rPr>
        <w:t xml:space="preserve"> области и </w:t>
      </w:r>
      <w:r w:rsidR="00685CCF" w:rsidRPr="00BF583C">
        <w:rPr>
          <w:rFonts w:ascii="Times New Roman" w:hAnsi="Times New Roman"/>
        </w:rPr>
        <w:t>Новосергиевском</w:t>
      </w:r>
      <w:r w:rsidRPr="00BF583C">
        <w:rPr>
          <w:rFonts w:ascii="Times New Roman" w:hAnsi="Times New Roman"/>
        </w:rPr>
        <w:t xml:space="preserve"> районе по трем этим показателям; в планируемом муниципальном образовании также в последние годы наблюдается естественный прирост населения. </w:t>
      </w:r>
    </w:p>
    <w:p w:rsidR="00E418D2" w:rsidRPr="00BF583C" w:rsidRDefault="00E418D2" w:rsidP="00BF583C">
      <w:pPr>
        <w:pStyle w:val="ab"/>
        <w:spacing w:line="240" w:lineRule="auto"/>
        <w:ind w:left="0"/>
        <w:jc w:val="right"/>
        <w:rPr>
          <w:rFonts w:ascii="Times New Roman" w:hAnsi="Times New Roman"/>
          <w:szCs w:val="24"/>
        </w:rPr>
      </w:pPr>
    </w:p>
    <w:p w:rsidR="00E47A8D" w:rsidRPr="00BF583C" w:rsidRDefault="00E47A8D" w:rsidP="00BF583C">
      <w:pPr>
        <w:pStyle w:val="ab"/>
        <w:spacing w:line="240" w:lineRule="auto"/>
        <w:ind w:left="0"/>
        <w:jc w:val="right"/>
        <w:rPr>
          <w:rFonts w:ascii="Times New Roman" w:hAnsi="Times New Roman"/>
          <w:i/>
          <w:szCs w:val="24"/>
        </w:rPr>
      </w:pPr>
      <w:r w:rsidRPr="00BF583C">
        <w:rPr>
          <w:rFonts w:ascii="Times New Roman" w:hAnsi="Times New Roman"/>
          <w:i/>
          <w:szCs w:val="24"/>
        </w:rPr>
        <w:t>Таблица 4.2.1.</w:t>
      </w:r>
    </w:p>
    <w:p w:rsidR="00E47A8D" w:rsidRPr="00BF583C" w:rsidRDefault="00E47A8D" w:rsidP="00BF583C">
      <w:pPr>
        <w:pStyle w:val="ab"/>
        <w:spacing w:line="240" w:lineRule="auto"/>
        <w:ind w:left="0"/>
        <w:jc w:val="center"/>
        <w:rPr>
          <w:rFonts w:ascii="Times New Roman" w:hAnsi="Times New Roman"/>
          <w:b/>
          <w:szCs w:val="24"/>
        </w:rPr>
      </w:pPr>
      <w:r w:rsidRPr="00BF583C">
        <w:rPr>
          <w:rFonts w:ascii="Times New Roman" w:hAnsi="Times New Roman"/>
          <w:i/>
          <w:szCs w:val="24"/>
        </w:rPr>
        <w:t xml:space="preserve">Демографическая ситуация в </w:t>
      </w:r>
      <w:r w:rsidR="0036403B" w:rsidRPr="00BF583C">
        <w:rPr>
          <w:rFonts w:ascii="Times New Roman" w:hAnsi="Times New Roman"/>
          <w:i/>
          <w:szCs w:val="24"/>
        </w:rPr>
        <w:t xml:space="preserve">МО </w:t>
      </w:r>
      <w:r w:rsidR="00DF3BE4">
        <w:rPr>
          <w:rFonts w:ascii="Times New Roman" w:hAnsi="Times New Roman"/>
          <w:i/>
          <w:szCs w:val="24"/>
        </w:rPr>
        <w:t>Барабановский</w:t>
      </w:r>
      <w:r w:rsidRPr="00BF583C">
        <w:rPr>
          <w:rFonts w:ascii="Times New Roman" w:hAnsi="Times New Roman"/>
          <w:i/>
          <w:szCs w:val="24"/>
        </w:rPr>
        <w:t xml:space="preserve"> сельсовет*</w:t>
      </w:r>
    </w:p>
    <w:tbl>
      <w:tblPr>
        <w:tblStyle w:val="a8"/>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164"/>
        <w:gridCol w:w="1742"/>
        <w:gridCol w:w="1161"/>
        <w:gridCol w:w="1055"/>
        <w:gridCol w:w="1130"/>
        <w:gridCol w:w="1038"/>
        <w:gridCol w:w="1203"/>
        <w:gridCol w:w="1077"/>
      </w:tblGrid>
      <w:tr w:rsidR="00E47A8D" w:rsidRPr="00405FC4" w:rsidTr="007F7E77">
        <w:tc>
          <w:tcPr>
            <w:tcW w:w="1164" w:type="dxa"/>
            <w:vMerge w:val="restart"/>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rPr>
            </w:pPr>
          </w:p>
          <w:p w:rsidR="00E47A8D" w:rsidRPr="00405FC4" w:rsidRDefault="00E47A8D" w:rsidP="007F7E77">
            <w:pPr>
              <w:pStyle w:val="ab"/>
              <w:spacing w:line="240" w:lineRule="auto"/>
              <w:ind w:left="0" w:firstLine="0"/>
              <w:jc w:val="center"/>
              <w:rPr>
                <w:rFonts w:ascii="Times New Roman" w:hAnsi="Times New Roman"/>
                <w:b/>
                <w:szCs w:val="24"/>
              </w:rPr>
            </w:pPr>
            <w:r w:rsidRPr="00405FC4">
              <w:rPr>
                <w:rFonts w:ascii="Times New Roman" w:hAnsi="Times New Roman"/>
                <w:b/>
                <w:szCs w:val="24"/>
              </w:rPr>
              <w:t>Год</w:t>
            </w:r>
          </w:p>
        </w:tc>
        <w:tc>
          <w:tcPr>
            <w:tcW w:w="1742" w:type="dxa"/>
            <w:vMerge w:val="restart"/>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rPr>
            </w:pPr>
            <w:r w:rsidRPr="00405FC4">
              <w:rPr>
                <w:rFonts w:ascii="Times New Roman" w:hAnsi="Times New Roman"/>
                <w:b/>
                <w:szCs w:val="24"/>
              </w:rPr>
              <w:t>Численность населения</w:t>
            </w:r>
          </w:p>
        </w:tc>
        <w:tc>
          <w:tcPr>
            <w:tcW w:w="2216" w:type="dxa"/>
            <w:gridSpan w:val="2"/>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rPr>
            </w:pPr>
            <w:r w:rsidRPr="00405FC4">
              <w:rPr>
                <w:rFonts w:ascii="Times New Roman" w:hAnsi="Times New Roman"/>
                <w:b/>
                <w:szCs w:val="24"/>
              </w:rPr>
              <w:t>Рождаемость</w:t>
            </w:r>
          </w:p>
        </w:tc>
        <w:tc>
          <w:tcPr>
            <w:tcW w:w="2168" w:type="dxa"/>
            <w:gridSpan w:val="2"/>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rPr>
            </w:pPr>
            <w:r w:rsidRPr="00405FC4">
              <w:rPr>
                <w:rFonts w:ascii="Times New Roman" w:hAnsi="Times New Roman"/>
                <w:b/>
                <w:szCs w:val="24"/>
              </w:rPr>
              <w:t>Смертность</w:t>
            </w:r>
          </w:p>
        </w:tc>
        <w:tc>
          <w:tcPr>
            <w:tcW w:w="2280" w:type="dxa"/>
            <w:gridSpan w:val="2"/>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rPr>
            </w:pPr>
            <w:r w:rsidRPr="00405FC4">
              <w:rPr>
                <w:rFonts w:ascii="Times New Roman" w:hAnsi="Times New Roman"/>
                <w:b/>
                <w:szCs w:val="24"/>
              </w:rPr>
              <w:t>Естественный прирост/убыль</w:t>
            </w:r>
          </w:p>
        </w:tc>
      </w:tr>
      <w:tr w:rsidR="00E47A8D" w:rsidRPr="00405FC4" w:rsidTr="007F7E77">
        <w:tc>
          <w:tcPr>
            <w:tcW w:w="1164" w:type="dxa"/>
            <w:vMerge/>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rPr>
            </w:pPr>
          </w:p>
        </w:tc>
        <w:tc>
          <w:tcPr>
            <w:tcW w:w="1742" w:type="dxa"/>
            <w:vMerge/>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rPr>
            </w:pPr>
          </w:p>
        </w:tc>
        <w:tc>
          <w:tcPr>
            <w:tcW w:w="1161" w:type="dxa"/>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rPr>
            </w:pPr>
            <w:r w:rsidRPr="00405FC4">
              <w:rPr>
                <w:rFonts w:ascii="Times New Roman" w:hAnsi="Times New Roman"/>
                <w:b/>
                <w:szCs w:val="24"/>
              </w:rPr>
              <w:t>чел.</w:t>
            </w:r>
          </w:p>
        </w:tc>
        <w:tc>
          <w:tcPr>
            <w:tcW w:w="1055" w:type="dxa"/>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lang w:val="en-US"/>
              </w:rPr>
            </w:pPr>
            <w:r w:rsidRPr="00405FC4">
              <w:rPr>
                <w:rFonts w:ascii="Times New Roman" w:hAnsi="Times New Roman"/>
                <w:b/>
                <w:szCs w:val="24"/>
                <w:lang w:val="en-US"/>
              </w:rPr>
              <w:t>‰</w:t>
            </w:r>
          </w:p>
        </w:tc>
        <w:tc>
          <w:tcPr>
            <w:tcW w:w="1130" w:type="dxa"/>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rPr>
            </w:pPr>
            <w:r w:rsidRPr="00405FC4">
              <w:rPr>
                <w:rFonts w:ascii="Times New Roman" w:hAnsi="Times New Roman"/>
                <w:b/>
                <w:szCs w:val="24"/>
              </w:rPr>
              <w:t>чел.</w:t>
            </w:r>
          </w:p>
        </w:tc>
        <w:tc>
          <w:tcPr>
            <w:tcW w:w="1038" w:type="dxa"/>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lang w:val="en-US"/>
              </w:rPr>
            </w:pPr>
            <w:r w:rsidRPr="00405FC4">
              <w:rPr>
                <w:rFonts w:ascii="Times New Roman" w:hAnsi="Times New Roman"/>
                <w:b/>
                <w:szCs w:val="24"/>
                <w:lang w:val="en-US"/>
              </w:rPr>
              <w:t>‰</w:t>
            </w:r>
          </w:p>
        </w:tc>
        <w:tc>
          <w:tcPr>
            <w:tcW w:w="1203" w:type="dxa"/>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rPr>
            </w:pPr>
            <w:r w:rsidRPr="00405FC4">
              <w:rPr>
                <w:rFonts w:ascii="Times New Roman" w:hAnsi="Times New Roman"/>
                <w:b/>
                <w:szCs w:val="24"/>
              </w:rPr>
              <w:t>чел.</w:t>
            </w:r>
          </w:p>
        </w:tc>
        <w:tc>
          <w:tcPr>
            <w:tcW w:w="1077" w:type="dxa"/>
            <w:shd w:val="clear" w:color="auto" w:fill="auto"/>
          </w:tcPr>
          <w:p w:rsidR="00E47A8D" w:rsidRPr="00405FC4" w:rsidRDefault="00E47A8D" w:rsidP="007F7E77">
            <w:pPr>
              <w:pStyle w:val="ab"/>
              <w:spacing w:line="240" w:lineRule="auto"/>
              <w:ind w:left="0" w:firstLine="0"/>
              <w:jc w:val="center"/>
              <w:rPr>
                <w:rFonts w:ascii="Times New Roman" w:hAnsi="Times New Roman"/>
                <w:b/>
                <w:szCs w:val="24"/>
                <w:lang w:val="en-US"/>
              </w:rPr>
            </w:pPr>
            <w:r w:rsidRPr="00405FC4">
              <w:rPr>
                <w:rFonts w:ascii="Times New Roman" w:hAnsi="Times New Roman"/>
                <w:b/>
                <w:szCs w:val="24"/>
                <w:lang w:val="en-US"/>
              </w:rPr>
              <w:t>‰</w:t>
            </w:r>
          </w:p>
        </w:tc>
      </w:tr>
      <w:tr w:rsidR="00405FC4" w:rsidRPr="00405FC4" w:rsidTr="007F7E77">
        <w:tc>
          <w:tcPr>
            <w:tcW w:w="1164" w:type="dxa"/>
            <w:shd w:val="clear" w:color="auto" w:fill="auto"/>
          </w:tcPr>
          <w:p w:rsidR="00405FC4" w:rsidRPr="00405FC4" w:rsidRDefault="00405FC4" w:rsidP="007F7E77">
            <w:pPr>
              <w:pStyle w:val="ab"/>
              <w:spacing w:line="240" w:lineRule="auto"/>
              <w:ind w:left="0" w:firstLine="0"/>
              <w:jc w:val="center"/>
              <w:rPr>
                <w:rFonts w:ascii="Times New Roman" w:hAnsi="Times New Roman"/>
                <w:szCs w:val="24"/>
              </w:rPr>
            </w:pPr>
            <w:r w:rsidRPr="00405FC4">
              <w:rPr>
                <w:rFonts w:ascii="Times New Roman" w:hAnsi="Times New Roman"/>
                <w:szCs w:val="24"/>
              </w:rPr>
              <w:t>2008</w:t>
            </w:r>
          </w:p>
        </w:tc>
        <w:tc>
          <w:tcPr>
            <w:tcW w:w="1742"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961</w:t>
            </w:r>
          </w:p>
        </w:tc>
        <w:tc>
          <w:tcPr>
            <w:tcW w:w="1161"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5</w:t>
            </w:r>
          </w:p>
        </w:tc>
        <w:tc>
          <w:tcPr>
            <w:tcW w:w="1055"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5,2</w:t>
            </w:r>
          </w:p>
        </w:tc>
        <w:tc>
          <w:tcPr>
            <w:tcW w:w="1130"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18</w:t>
            </w:r>
          </w:p>
        </w:tc>
        <w:tc>
          <w:tcPr>
            <w:tcW w:w="1038"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18,7</w:t>
            </w:r>
          </w:p>
        </w:tc>
        <w:tc>
          <w:tcPr>
            <w:tcW w:w="1203"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-13,0</w:t>
            </w:r>
          </w:p>
        </w:tc>
        <w:tc>
          <w:tcPr>
            <w:tcW w:w="1077"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-13,5</w:t>
            </w:r>
          </w:p>
        </w:tc>
      </w:tr>
      <w:tr w:rsidR="00405FC4" w:rsidRPr="00405FC4" w:rsidTr="007F7E77">
        <w:tc>
          <w:tcPr>
            <w:tcW w:w="1164" w:type="dxa"/>
            <w:shd w:val="clear" w:color="auto" w:fill="auto"/>
          </w:tcPr>
          <w:p w:rsidR="00405FC4" w:rsidRPr="00405FC4" w:rsidRDefault="00405FC4" w:rsidP="007F7E77">
            <w:pPr>
              <w:pStyle w:val="ab"/>
              <w:spacing w:line="240" w:lineRule="auto"/>
              <w:ind w:left="0" w:firstLine="0"/>
              <w:jc w:val="center"/>
              <w:rPr>
                <w:rFonts w:ascii="Times New Roman" w:hAnsi="Times New Roman"/>
                <w:szCs w:val="24"/>
              </w:rPr>
            </w:pPr>
            <w:r w:rsidRPr="00405FC4">
              <w:rPr>
                <w:rFonts w:ascii="Times New Roman" w:hAnsi="Times New Roman"/>
                <w:szCs w:val="24"/>
              </w:rPr>
              <w:t>2009</w:t>
            </w:r>
          </w:p>
        </w:tc>
        <w:tc>
          <w:tcPr>
            <w:tcW w:w="1742"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957</w:t>
            </w:r>
          </w:p>
        </w:tc>
        <w:tc>
          <w:tcPr>
            <w:tcW w:w="1161"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12</w:t>
            </w:r>
          </w:p>
        </w:tc>
        <w:tc>
          <w:tcPr>
            <w:tcW w:w="1055"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12,5</w:t>
            </w:r>
          </w:p>
        </w:tc>
        <w:tc>
          <w:tcPr>
            <w:tcW w:w="1130"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16</w:t>
            </w:r>
          </w:p>
        </w:tc>
        <w:tc>
          <w:tcPr>
            <w:tcW w:w="1038"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16,7</w:t>
            </w:r>
          </w:p>
        </w:tc>
        <w:tc>
          <w:tcPr>
            <w:tcW w:w="1203"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-4,0</w:t>
            </w:r>
          </w:p>
        </w:tc>
        <w:tc>
          <w:tcPr>
            <w:tcW w:w="1077"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-4,2</w:t>
            </w:r>
          </w:p>
        </w:tc>
      </w:tr>
      <w:tr w:rsidR="00405FC4" w:rsidRPr="00405FC4" w:rsidTr="007F7E77">
        <w:tc>
          <w:tcPr>
            <w:tcW w:w="1164" w:type="dxa"/>
            <w:shd w:val="clear" w:color="auto" w:fill="auto"/>
          </w:tcPr>
          <w:p w:rsidR="00405FC4" w:rsidRPr="00405FC4" w:rsidRDefault="00405FC4" w:rsidP="007F7E77">
            <w:pPr>
              <w:pStyle w:val="ab"/>
              <w:spacing w:line="240" w:lineRule="auto"/>
              <w:ind w:left="0" w:firstLine="0"/>
              <w:jc w:val="center"/>
              <w:rPr>
                <w:rFonts w:ascii="Times New Roman" w:hAnsi="Times New Roman"/>
                <w:szCs w:val="24"/>
              </w:rPr>
            </w:pPr>
            <w:r w:rsidRPr="00405FC4">
              <w:rPr>
                <w:rFonts w:ascii="Times New Roman" w:hAnsi="Times New Roman"/>
                <w:szCs w:val="24"/>
              </w:rPr>
              <w:t>2010</w:t>
            </w:r>
          </w:p>
        </w:tc>
        <w:tc>
          <w:tcPr>
            <w:tcW w:w="1742"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965</w:t>
            </w:r>
          </w:p>
        </w:tc>
        <w:tc>
          <w:tcPr>
            <w:tcW w:w="1161"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12</w:t>
            </w:r>
          </w:p>
        </w:tc>
        <w:tc>
          <w:tcPr>
            <w:tcW w:w="1055"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12,4</w:t>
            </w:r>
          </w:p>
        </w:tc>
        <w:tc>
          <w:tcPr>
            <w:tcW w:w="1130"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15</w:t>
            </w:r>
          </w:p>
        </w:tc>
        <w:tc>
          <w:tcPr>
            <w:tcW w:w="1038"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15,5</w:t>
            </w:r>
          </w:p>
        </w:tc>
        <w:tc>
          <w:tcPr>
            <w:tcW w:w="1203"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-3,0</w:t>
            </w:r>
          </w:p>
        </w:tc>
        <w:tc>
          <w:tcPr>
            <w:tcW w:w="1077"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-3,1</w:t>
            </w:r>
          </w:p>
        </w:tc>
      </w:tr>
      <w:tr w:rsidR="00405FC4" w:rsidRPr="00405FC4" w:rsidTr="007F7E77">
        <w:tc>
          <w:tcPr>
            <w:tcW w:w="1164" w:type="dxa"/>
            <w:shd w:val="clear" w:color="auto" w:fill="auto"/>
          </w:tcPr>
          <w:p w:rsidR="00405FC4" w:rsidRPr="00405FC4" w:rsidRDefault="00405FC4" w:rsidP="007F7E77">
            <w:pPr>
              <w:pStyle w:val="ab"/>
              <w:spacing w:line="240" w:lineRule="auto"/>
              <w:ind w:left="0" w:firstLine="0"/>
              <w:jc w:val="center"/>
              <w:rPr>
                <w:rFonts w:ascii="Times New Roman" w:hAnsi="Times New Roman"/>
                <w:szCs w:val="24"/>
              </w:rPr>
            </w:pPr>
            <w:r w:rsidRPr="00405FC4">
              <w:rPr>
                <w:rFonts w:ascii="Times New Roman" w:hAnsi="Times New Roman"/>
                <w:szCs w:val="24"/>
              </w:rPr>
              <w:t>2011</w:t>
            </w:r>
          </w:p>
        </w:tc>
        <w:tc>
          <w:tcPr>
            <w:tcW w:w="1742"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962</w:t>
            </w:r>
          </w:p>
        </w:tc>
        <w:tc>
          <w:tcPr>
            <w:tcW w:w="1161"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8</w:t>
            </w:r>
          </w:p>
        </w:tc>
        <w:tc>
          <w:tcPr>
            <w:tcW w:w="1055"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8,3</w:t>
            </w:r>
          </w:p>
        </w:tc>
        <w:tc>
          <w:tcPr>
            <w:tcW w:w="1130"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7</w:t>
            </w:r>
          </w:p>
        </w:tc>
        <w:tc>
          <w:tcPr>
            <w:tcW w:w="1038"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7,3</w:t>
            </w:r>
          </w:p>
        </w:tc>
        <w:tc>
          <w:tcPr>
            <w:tcW w:w="1203"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1,0</w:t>
            </w:r>
          </w:p>
        </w:tc>
        <w:tc>
          <w:tcPr>
            <w:tcW w:w="1077"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1,0</w:t>
            </w:r>
          </w:p>
        </w:tc>
      </w:tr>
      <w:tr w:rsidR="00405FC4" w:rsidRPr="00405FC4" w:rsidTr="007F7E77">
        <w:trPr>
          <w:trHeight w:val="242"/>
        </w:trPr>
        <w:tc>
          <w:tcPr>
            <w:tcW w:w="1164" w:type="dxa"/>
            <w:shd w:val="clear" w:color="auto" w:fill="auto"/>
          </w:tcPr>
          <w:p w:rsidR="00405FC4" w:rsidRPr="00405FC4" w:rsidRDefault="00405FC4" w:rsidP="007F7E77">
            <w:pPr>
              <w:pStyle w:val="ab"/>
              <w:spacing w:line="240" w:lineRule="auto"/>
              <w:ind w:left="0" w:firstLine="0"/>
              <w:jc w:val="center"/>
              <w:rPr>
                <w:rFonts w:ascii="Times New Roman" w:hAnsi="Times New Roman"/>
                <w:szCs w:val="24"/>
              </w:rPr>
            </w:pPr>
            <w:r w:rsidRPr="00405FC4">
              <w:rPr>
                <w:rFonts w:ascii="Times New Roman" w:hAnsi="Times New Roman"/>
                <w:szCs w:val="24"/>
              </w:rPr>
              <w:t>2012</w:t>
            </w:r>
          </w:p>
        </w:tc>
        <w:tc>
          <w:tcPr>
            <w:tcW w:w="1742"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1050</w:t>
            </w:r>
          </w:p>
        </w:tc>
        <w:tc>
          <w:tcPr>
            <w:tcW w:w="1161"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15</w:t>
            </w:r>
          </w:p>
        </w:tc>
        <w:tc>
          <w:tcPr>
            <w:tcW w:w="1055"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14,3</w:t>
            </w:r>
          </w:p>
        </w:tc>
        <w:tc>
          <w:tcPr>
            <w:tcW w:w="1130"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17</w:t>
            </w:r>
          </w:p>
        </w:tc>
        <w:tc>
          <w:tcPr>
            <w:tcW w:w="1038"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16,2</w:t>
            </w:r>
          </w:p>
        </w:tc>
        <w:tc>
          <w:tcPr>
            <w:tcW w:w="1203"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-2,0</w:t>
            </w:r>
          </w:p>
        </w:tc>
        <w:tc>
          <w:tcPr>
            <w:tcW w:w="1077"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-1,9</w:t>
            </w:r>
          </w:p>
        </w:tc>
      </w:tr>
      <w:tr w:rsidR="00405FC4" w:rsidRPr="00405FC4" w:rsidTr="007F7E77">
        <w:tc>
          <w:tcPr>
            <w:tcW w:w="1164" w:type="dxa"/>
            <w:shd w:val="clear" w:color="auto" w:fill="auto"/>
          </w:tcPr>
          <w:p w:rsidR="00405FC4" w:rsidRPr="00405FC4" w:rsidRDefault="00405FC4" w:rsidP="007F7E77">
            <w:pPr>
              <w:pStyle w:val="ab"/>
              <w:spacing w:line="240" w:lineRule="auto"/>
              <w:ind w:left="0" w:firstLine="0"/>
              <w:jc w:val="center"/>
              <w:rPr>
                <w:rFonts w:ascii="Times New Roman" w:hAnsi="Times New Roman"/>
                <w:szCs w:val="24"/>
              </w:rPr>
            </w:pPr>
            <w:r w:rsidRPr="00405FC4">
              <w:rPr>
                <w:rFonts w:ascii="Times New Roman" w:hAnsi="Times New Roman"/>
                <w:szCs w:val="24"/>
              </w:rPr>
              <w:t>2013</w:t>
            </w:r>
          </w:p>
        </w:tc>
        <w:tc>
          <w:tcPr>
            <w:tcW w:w="1742"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1057</w:t>
            </w:r>
          </w:p>
        </w:tc>
        <w:tc>
          <w:tcPr>
            <w:tcW w:w="1161"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5</w:t>
            </w:r>
          </w:p>
        </w:tc>
        <w:tc>
          <w:tcPr>
            <w:tcW w:w="1055"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4,7</w:t>
            </w:r>
          </w:p>
        </w:tc>
        <w:tc>
          <w:tcPr>
            <w:tcW w:w="1130"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7</w:t>
            </w:r>
          </w:p>
        </w:tc>
        <w:tc>
          <w:tcPr>
            <w:tcW w:w="1038"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6,6</w:t>
            </w:r>
          </w:p>
        </w:tc>
        <w:tc>
          <w:tcPr>
            <w:tcW w:w="1203"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-2,0</w:t>
            </w:r>
          </w:p>
        </w:tc>
        <w:tc>
          <w:tcPr>
            <w:tcW w:w="1077" w:type="dxa"/>
            <w:shd w:val="clear" w:color="auto" w:fill="auto"/>
          </w:tcPr>
          <w:p w:rsidR="00405FC4" w:rsidRPr="00405FC4" w:rsidRDefault="00405FC4" w:rsidP="007F7E77">
            <w:pPr>
              <w:spacing w:line="240" w:lineRule="auto"/>
              <w:ind w:firstLine="0"/>
              <w:jc w:val="center"/>
              <w:rPr>
                <w:rFonts w:ascii="Times New Roman" w:hAnsi="Times New Roman"/>
                <w:color w:val="000000"/>
                <w:szCs w:val="24"/>
              </w:rPr>
            </w:pPr>
            <w:r w:rsidRPr="00405FC4">
              <w:rPr>
                <w:rFonts w:ascii="Times New Roman" w:hAnsi="Times New Roman"/>
                <w:color w:val="000000"/>
                <w:szCs w:val="24"/>
              </w:rPr>
              <w:t>-1,9</w:t>
            </w:r>
          </w:p>
        </w:tc>
      </w:tr>
    </w:tbl>
    <w:p w:rsidR="0036403B" w:rsidRPr="00BF583C" w:rsidRDefault="0036403B" w:rsidP="00BF583C">
      <w:pPr>
        <w:ind w:left="851"/>
        <w:jc w:val="center"/>
        <w:rPr>
          <w:rFonts w:ascii="Times New Roman" w:hAnsi="Times New Roman"/>
        </w:rPr>
      </w:pPr>
      <w:r w:rsidRPr="00BF583C">
        <w:rPr>
          <w:rFonts w:ascii="Times New Roman" w:hAnsi="Times New Roman"/>
        </w:rPr>
        <w:t>* - данные приведены по состоянию на 1 января текущего года.</w:t>
      </w:r>
    </w:p>
    <w:p w:rsidR="0059117F" w:rsidRPr="00BF583C" w:rsidRDefault="0059117F" w:rsidP="00BF583C">
      <w:pPr>
        <w:spacing w:line="240" w:lineRule="auto"/>
        <w:jc w:val="center"/>
        <w:rPr>
          <w:rFonts w:ascii="Times New Roman" w:hAnsi="Times New Roman"/>
          <w:szCs w:val="24"/>
        </w:rPr>
      </w:pPr>
    </w:p>
    <w:p w:rsidR="00EE02F8" w:rsidRPr="00BF583C" w:rsidRDefault="00EE02F8" w:rsidP="00BF583C">
      <w:pPr>
        <w:spacing w:line="240" w:lineRule="auto"/>
        <w:rPr>
          <w:rFonts w:ascii="Times New Roman" w:hAnsi="Times New Roman"/>
          <w:szCs w:val="24"/>
        </w:rPr>
      </w:pPr>
      <w:r w:rsidRPr="00BF583C">
        <w:rPr>
          <w:rFonts w:ascii="Times New Roman" w:hAnsi="Times New Roman"/>
          <w:szCs w:val="24"/>
        </w:rPr>
        <w:t xml:space="preserve">На первом месте –  болезни системы кровообращения - 111,8 на 1000 населения. </w:t>
      </w:r>
    </w:p>
    <w:p w:rsidR="00EE02F8" w:rsidRPr="00BF583C" w:rsidRDefault="00EE02F8" w:rsidP="00BF583C">
      <w:pPr>
        <w:spacing w:line="240" w:lineRule="auto"/>
        <w:rPr>
          <w:rFonts w:ascii="Times New Roman" w:hAnsi="Times New Roman"/>
          <w:szCs w:val="24"/>
        </w:rPr>
      </w:pPr>
      <w:r w:rsidRPr="00BF583C">
        <w:rPr>
          <w:rFonts w:ascii="Times New Roman" w:hAnsi="Times New Roman"/>
          <w:szCs w:val="24"/>
        </w:rPr>
        <w:t>На втором месте – новообразования - 42,6.</w:t>
      </w:r>
    </w:p>
    <w:p w:rsidR="00EE02F8" w:rsidRPr="00BF583C" w:rsidRDefault="00EE02F8" w:rsidP="00BF583C">
      <w:pPr>
        <w:spacing w:line="240" w:lineRule="auto"/>
        <w:rPr>
          <w:rFonts w:ascii="Times New Roman" w:hAnsi="Times New Roman"/>
          <w:szCs w:val="24"/>
        </w:rPr>
      </w:pPr>
      <w:r w:rsidRPr="00BF583C">
        <w:rPr>
          <w:rFonts w:ascii="Times New Roman" w:hAnsi="Times New Roman"/>
          <w:szCs w:val="24"/>
        </w:rPr>
        <w:t>На третьем месте – болезни органов дыхания - 21,3.</w:t>
      </w:r>
    </w:p>
    <w:p w:rsidR="00EE02F8" w:rsidRPr="00BF583C" w:rsidRDefault="00EE02F8" w:rsidP="00BF583C">
      <w:pPr>
        <w:spacing w:line="240" w:lineRule="auto"/>
        <w:rPr>
          <w:rFonts w:ascii="Times New Roman" w:hAnsi="Times New Roman"/>
          <w:szCs w:val="24"/>
        </w:rPr>
      </w:pPr>
      <w:r w:rsidRPr="00BF583C">
        <w:rPr>
          <w:rFonts w:ascii="Times New Roman" w:hAnsi="Times New Roman"/>
          <w:szCs w:val="24"/>
        </w:rPr>
        <w:t>На четвертом месте – болезни органов  пищеварения - 10.</w:t>
      </w:r>
    </w:p>
    <w:p w:rsidR="00EE02F8" w:rsidRPr="00BF583C" w:rsidRDefault="00EE02F8" w:rsidP="00BF583C">
      <w:pPr>
        <w:spacing w:line="240" w:lineRule="auto"/>
        <w:rPr>
          <w:rFonts w:ascii="Times New Roman" w:hAnsi="Times New Roman"/>
          <w:szCs w:val="24"/>
        </w:rPr>
      </w:pPr>
      <w:r w:rsidRPr="00BF583C">
        <w:rPr>
          <w:rFonts w:ascii="Times New Roman" w:hAnsi="Times New Roman"/>
          <w:szCs w:val="24"/>
        </w:rPr>
        <w:t>На пятом месте – внешние причины - 3,3.</w:t>
      </w:r>
    </w:p>
    <w:p w:rsidR="00EE02F8" w:rsidRPr="00BF583C" w:rsidRDefault="00EE02F8" w:rsidP="00BF583C">
      <w:pPr>
        <w:spacing w:line="240" w:lineRule="auto"/>
        <w:rPr>
          <w:rFonts w:ascii="Times New Roman" w:hAnsi="Times New Roman"/>
          <w:szCs w:val="24"/>
        </w:rPr>
      </w:pPr>
      <w:r w:rsidRPr="00BF583C">
        <w:rPr>
          <w:rFonts w:ascii="Times New Roman" w:hAnsi="Times New Roman"/>
          <w:szCs w:val="24"/>
        </w:rPr>
        <w:t>Следует ожидать дефицита трудовых ресурсов, в особенности работников мужского пола.</w:t>
      </w:r>
    </w:p>
    <w:p w:rsidR="002D3AF3" w:rsidRPr="00BF583C" w:rsidRDefault="002D3AF3" w:rsidP="00BF583C">
      <w:pPr>
        <w:pStyle w:val="S"/>
        <w:keepNext/>
        <w:spacing w:line="240" w:lineRule="auto"/>
        <w:jc w:val="center"/>
      </w:pPr>
    </w:p>
    <w:p w:rsidR="002D3AF3" w:rsidRPr="00BF583C" w:rsidRDefault="002D3AF3" w:rsidP="00BF583C">
      <w:pPr>
        <w:pStyle w:val="S"/>
        <w:keepNext/>
        <w:spacing w:line="240" w:lineRule="auto"/>
        <w:jc w:val="center"/>
        <w:rPr>
          <w:b/>
          <w:i/>
        </w:rPr>
      </w:pPr>
      <w:r w:rsidRPr="00BF583C">
        <w:rPr>
          <w:b/>
          <w:i/>
          <w:noProof/>
          <w:lang w:val="ru-RU" w:eastAsia="ru-RU"/>
        </w:rPr>
        <w:drawing>
          <wp:inline distT="0" distB="0" distL="0" distR="0">
            <wp:extent cx="5353050" cy="3552825"/>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3AF3" w:rsidRPr="00BF583C" w:rsidRDefault="002D3AF3" w:rsidP="00BF583C">
      <w:pPr>
        <w:pStyle w:val="S"/>
        <w:spacing w:line="240" w:lineRule="auto"/>
        <w:jc w:val="center"/>
        <w:rPr>
          <w:i/>
          <w:lang w:val="ru-RU"/>
        </w:rPr>
      </w:pPr>
      <w:r w:rsidRPr="00BF583C">
        <w:rPr>
          <w:i/>
        </w:rPr>
        <w:t xml:space="preserve">Рисунок </w:t>
      </w:r>
      <w:r w:rsidR="00C13454" w:rsidRPr="00BF583C">
        <w:rPr>
          <w:i/>
        </w:rPr>
        <w:fldChar w:fldCharType="begin"/>
      </w:r>
      <w:r w:rsidRPr="00BF583C">
        <w:rPr>
          <w:i/>
        </w:rPr>
        <w:instrText xml:space="preserve"> SEQ Рисунок \* ARABIC </w:instrText>
      </w:r>
      <w:r w:rsidR="00C13454" w:rsidRPr="00BF583C">
        <w:rPr>
          <w:i/>
        </w:rPr>
        <w:fldChar w:fldCharType="separate"/>
      </w:r>
      <w:r w:rsidR="00B05180">
        <w:rPr>
          <w:i/>
          <w:noProof/>
        </w:rPr>
        <w:t>1</w:t>
      </w:r>
      <w:r w:rsidR="00C13454" w:rsidRPr="00BF583C">
        <w:rPr>
          <w:i/>
        </w:rPr>
        <w:fldChar w:fldCharType="end"/>
      </w:r>
      <w:r w:rsidRPr="00BF583C">
        <w:rPr>
          <w:i/>
        </w:rPr>
        <w:t>.</w:t>
      </w:r>
      <w:r w:rsidR="001C3553" w:rsidRPr="00BF583C">
        <w:rPr>
          <w:i/>
          <w:lang w:val="ru-RU"/>
        </w:rPr>
        <w:t>2</w:t>
      </w:r>
      <w:r w:rsidRPr="00BF583C">
        <w:rPr>
          <w:i/>
        </w:rPr>
        <w:t xml:space="preserve"> Относительные показатели естественного движения населения </w:t>
      </w:r>
      <w:r w:rsidR="001C3553" w:rsidRPr="00BF583C">
        <w:rPr>
          <w:i/>
          <w:lang w:val="ru-RU"/>
        </w:rPr>
        <w:t xml:space="preserve">МО </w:t>
      </w:r>
      <w:r w:rsidR="00DF3BE4">
        <w:rPr>
          <w:i/>
          <w:lang w:val="ru-RU"/>
        </w:rPr>
        <w:t>Барабановский</w:t>
      </w:r>
      <w:r w:rsidR="001C3553" w:rsidRPr="00BF583C">
        <w:rPr>
          <w:i/>
          <w:lang w:val="ru-RU"/>
        </w:rPr>
        <w:t xml:space="preserve"> сельсовет</w:t>
      </w:r>
    </w:p>
    <w:p w:rsidR="002D3AF3" w:rsidRPr="00BF583C" w:rsidRDefault="002D3AF3" w:rsidP="00BF583C">
      <w:pPr>
        <w:spacing w:line="240" w:lineRule="auto"/>
        <w:rPr>
          <w:rFonts w:ascii="Times New Roman" w:hAnsi="Times New Roman"/>
          <w:szCs w:val="24"/>
          <w:lang/>
        </w:rPr>
      </w:pPr>
    </w:p>
    <w:p w:rsidR="00E418D2" w:rsidRPr="00BF583C" w:rsidRDefault="00E418D2" w:rsidP="00BF583C">
      <w:pPr>
        <w:spacing w:line="240" w:lineRule="auto"/>
        <w:rPr>
          <w:rFonts w:ascii="Times New Roman" w:hAnsi="Times New Roman"/>
        </w:rPr>
      </w:pPr>
      <w:r w:rsidRPr="00BF583C">
        <w:rPr>
          <w:rFonts w:ascii="Times New Roman" w:hAnsi="Times New Roman"/>
          <w:szCs w:val="24"/>
        </w:rPr>
        <w:lastRenderedPageBreak/>
        <w:t>Рост рождаемости (по сравнению с показателем 2001г.) обусловлен рядом причин: реализацией мер, принимаемых по стимулированию рождаемости, осуществлением приоритетного национального проекта в здравоохранении</w:t>
      </w:r>
      <w:r w:rsidRPr="00BF583C">
        <w:rPr>
          <w:rFonts w:ascii="Times New Roman" w:hAnsi="Times New Roman"/>
        </w:rPr>
        <w:t>,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w:t>
      </w:r>
      <w:r w:rsidR="0036403B" w:rsidRPr="00BF583C">
        <w:rPr>
          <w:rFonts w:ascii="Times New Roman" w:hAnsi="Times New Roman"/>
        </w:rPr>
        <w:t>ждений). Общая</w:t>
      </w:r>
      <w:r w:rsidRPr="00BF583C">
        <w:rPr>
          <w:rFonts w:ascii="Times New Roman" w:hAnsi="Times New Roman"/>
        </w:rPr>
        <w:t xml:space="preserve"> </w:t>
      </w:r>
      <w:r w:rsidR="00B64215" w:rsidRPr="00BF583C">
        <w:rPr>
          <w:rFonts w:ascii="Times New Roman" w:hAnsi="Times New Roman"/>
        </w:rPr>
        <w:t>естественн</w:t>
      </w:r>
      <w:r w:rsidR="0036403B" w:rsidRPr="00BF583C">
        <w:rPr>
          <w:rFonts w:ascii="Times New Roman" w:hAnsi="Times New Roman"/>
        </w:rPr>
        <w:t>ая</w:t>
      </w:r>
      <w:r w:rsidR="00B64215" w:rsidRPr="00BF583C">
        <w:rPr>
          <w:rFonts w:ascii="Times New Roman" w:hAnsi="Times New Roman"/>
        </w:rPr>
        <w:t xml:space="preserve"> </w:t>
      </w:r>
      <w:r w:rsidR="0036403B" w:rsidRPr="00BF583C">
        <w:rPr>
          <w:rFonts w:ascii="Times New Roman" w:hAnsi="Times New Roman"/>
        </w:rPr>
        <w:t>убыль</w:t>
      </w:r>
      <w:r w:rsidR="00B64215" w:rsidRPr="00BF583C">
        <w:rPr>
          <w:rFonts w:ascii="Times New Roman" w:hAnsi="Times New Roman"/>
        </w:rPr>
        <w:t xml:space="preserve"> за</w:t>
      </w:r>
      <w:r w:rsidRPr="00BF583C">
        <w:rPr>
          <w:rFonts w:ascii="Times New Roman" w:hAnsi="Times New Roman"/>
        </w:rPr>
        <w:t xml:space="preserve"> рассматриваемый период составил</w:t>
      </w:r>
      <w:r w:rsidR="0036403B" w:rsidRPr="00BF583C">
        <w:rPr>
          <w:rFonts w:ascii="Times New Roman" w:hAnsi="Times New Roman"/>
        </w:rPr>
        <w:t>а</w:t>
      </w:r>
      <w:r w:rsidRPr="00BF583C">
        <w:rPr>
          <w:rFonts w:ascii="Times New Roman" w:hAnsi="Times New Roman"/>
        </w:rPr>
        <w:t xml:space="preserve"> </w:t>
      </w:r>
      <w:r w:rsidR="00405FC4">
        <w:rPr>
          <w:rFonts w:ascii="Times New Roman" w:hAnsi="Times New Roman"/>
        </w:rPr>
        <w:t>3,9</w:t>
      </w:r>
      <w:r w:rsidR="0036403B" w:rsidRPr="00BF583C">
        <w:rPr>
          <w:rFonts w:ascii="Times New Roman" w:hAnsi="Times New Roman"/>
        </w:rPr>
        <w:t xml:space="preserve"> </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На протяжении последних лет общий коэффициент смертности в рассматриваемом поселении менялся значительно от </w:t>
      </w:r>
      <w:r w:rsidR="0036403B" w:rsidRPr="00BF583C">
        <w:rPr>
          <w:rFonts w:ascii="Times New Roman" w:hAnsi="Times New Roman"/>
        </w:rPr>
        <w:t>-</w:t>
      </w:r>
      <w:r w:rsidR="00405FC4">
        <w:rPr>
          <w:rFonts w:ascii="Times New Roman" w:hAnsi="Times New Roman"/>
        </w:rPr>
        <w:t>13,5</w:t>
      </w:r>
      <w:r w:rsidR="0036403B" w:rsidRPr="00BF583C">
        <w:rPr>
          <w:rFonts w:ascii="Times New Roman" w:hAnsi="Times New Roman"/>
        </w:rPr>
        <w:t xml:space="preserve"> </w:t>
      </w:r>
      <w:r w:rsidR="0059117F" w:rsidRPr="00BF583C">
        <w:rPr>
          <w:rFonts w:ascii="Times New Roman" w:hAnsi="Times New Roman"/>
        </w:rPr>
        <w:t>‰ в по итогам 200</w:t>
      </w:r>
      <w:r w:rsidR="0036403B" w:rsidRPr="00BF583C">
        <w:rPr>
          <w:rFonts w:ascii="Times New Roman" w:hAnsi="Times New Roman"/>
        </w:rPr>
        <w:t>8</w:t>
      </w:r>
      <w:r w:rsidRPr="00BF583C">
        <w:rPr>
          <w:rFonts w:ascii="Times New Roman" w:hAnsi="Times New Roman"/>
        </w:rPr>
        <w:t xml:space="preserve"> года до </w:t>
      </w:r>
      <w:r w:rsidR="0036403B" w:rsidRPr="00BF583C">
        <w:rPr>
          <w:rFonts w:ascii="Times New Roman" w:hAnsi="Times New Roman"/>
        </w:rPr>
        <w:t>-</w:t>
      </w:r>
      <w:r w:rsidR="00440EB1">
        <w:rPr>
          <w:rFonts w:ascii="Times New Roman" w:hAnsi="Times New Roman"/>
        </w:rPr>
        <w:t>1,9</w:t>
      </w:r>
      <w:r w:rsidR="0036403B" w:rsidRPr="00BF583C">
        <w:rPr>
          <w:rFonts w:ascii="Times New Roman" w:hAnsi="Times New Roman"/>
        </w:rPr>
        <w:t xml:space="preserve"> </w:t>
      </w:r>
      <w:r w:rsidRPr="00BF583C">
        <w:rPr>
          <w:rFonts w:ascii="Times New Roman" w:hAnsi="Times New Roman"/>
        </w:rPr>
        <w:t>‰ в 20</w:t>
      </w:r>
      <w:r w:rsidR="0059117F" w:rsidRPr="00BF583C">
        <w:rPr>
          <w:rFonts w:ascii="Times New Roman" w:hAnsi="Times New Roman"/>
        </w:rPr>
        <w:t>1</w:t>
      </w:r>
      <w:r w:rsidR="0036403B" w:rsidRPr="00BF583C">
        <w:rPr>
          <w:rFonts w:ascii="Times New Roman" w:hAnsi="Times New Roman"/>
        </w:rPr>
        <w:t>3</w:t>
      </w:r>
      <w:r w:rsidRPr="00BF583C">
        <w:rPr>
          <w:rFonts w:ascii="Times New Roman" w:hAnsi="Times New Roman"/>
        </w:rPr>
        <w:t xml:space="preserve"> году, средний показатель за 200</w:t>
      </w:r>
      <w:r w:rsidR="0036403B" w:rsidRPr="00BF583C">
        <w:rPr>
          <w:rFonts w:ascii="Times New Roman" w:hAnsi="Times New Roman"/>
        </w:rPr>
        <w:t>8</w:t>
      </w:r>
      <w:r w:rsidRPr="00BF583C">
        <w:rPr>
          <w:rFonts w:ascii="Times New Roman" w:hAnsi="Times New Roman"/>
        </w:rPr>
        <w:t>-201</w:t>
      </w:r>
      <w:r w:rsidR="0036403B" w:rsidRPr="00BF583C">
        <w:rPr>
          <w:rFonts w:ascii="Times New Roman" w:hAnsi="Times New Roman"/>
        </w:rPr>
        <w:t xml:space="preserve">3 </w:t>
      </w:r>
      <w:proofErr w:type="spellStart"/>
      <w:proofErr w:type="gramStart"/>
      <w:r w:rsidRPr="00BF583C">
        <w:rPr>
          <w:rFonts w:ascii="Times New Roman" w:hAnsi="Times New Roman"/>
        </w:rPr>
        <w:t>гг</w:t>
      </w:r>
      <w:proofErr w:type="spellEnd"/>
      <w:proofErr w:type="gramEnd"/>
      <w:r w:rsidRPr="00BF583C">
        <w:rPr>
          <w:rFonts w:ascii="Times New Roman" w:hAnsi="Times New Roman"/>
        </w:rPr>
        <w:t xml:space="preserve"> </w:t>
      </w:r>
      <w:r w:rsidR="00B64215" w:rsidRPr="00BF583C">
        <w:rPr>
          <w:rFonts w:ascii="Times New Roman" w:hAnsi="Times New Roman"/>
        </w:rPr>
        <w:t>–</w:t>
      </w:r>
      <w:r w:rsidRPr="00BF583C">
        <w:rPr>
          <w:rFonts w:ascii="Times New Roman" w:hAnsi="Times New Roman"/>
        </w:rPr>
        <w:t xml:space="preserve"> </w:t>
      </w:r>
      <w:r w:rsidR="00405FC4">
        <w:rPr>
          <w:rFonts w:ascii="Times New Roman" w:hAnsi="Times New Roman"/>
        </w:rPr>
        <w:t>3,9</w:t>
      </w:r>
      <w:r w:rsidR="0036403B" w:rsidRPr="00BF583C">
        <w:rPr>
          <w:rFonts w:ascii="Times New Roman" w:hAnsi="Times New Roman"/>
        </w:rPr>
        <w:t xml:space="preserve"> </w:t>
      </w:r>
      <w:r w:rsidRPr="00BF583C">
        <w:rPr>
          <w:rFonts w:ascii="Times New Roman" w:hAnsi="Times New Roman"/>
        </w:rPr>
        <w:t>‰</w:t>
      </w:r>
      <w:r w:rsidR="0059117F" w:rsidRPr="00BF583C">
        <w:rPr>
          <w:rFonts w:ascii="Times New Roman" w:hAnsi="Times New Roman"/>
        </w:rPr>
        <w:t>.</w:t>
      </w:r>
    </w:p>
    <w:p w:rsidR="00B64215" w:rsidRPr="00BF583C" w:rsidRDefault="00E418D2" w:rsidP="00BF583C">
      <w:pPr>
        <w:spacing w:line="240" w:lineRule="auto"/>
        <w:rPr>
          <w:rFonts w:ascii="Times New Roman" w:hAnsi="Times New Roman"/>
        </w:rPr>
      </w:pPr>
      <w:r w:rsidRPr="00BF583C">
        <w:rPr>
          <w:rFonts w:ascii="Times New Roman" w:hAnsi="Times New Roman"/>
          <w:b/>
        </w:rPr>
        <w:t xml:space="preserve">Миграционные процессы. </w:t>
      </w:r>
      <w:r w:rsidR="00412F1C" w:rsidRPr="00BF583C">
        <w:rPr>
          <w:rFonts w:ascii="Times New Roman" w:hAnsi="Times New Roman"/>
        </w:rPr>
        <w:t xml:space="preserve">Заметной составляющей, которая может позволить решить современные демографические проблемы, как в рамках страны, так и отдельных поселений, является миграционный приток. </w:t>
      </w:r>
      <w:r w:rsidR="00B64215" w:rsidRPr="00BF583C">
        <w:rPr>
          <w:rFonts w:ascii="Times New Roman" w:hAnsi="Times New Roman"/>
        </w:rPr>
        <w:t xml:space="preserve">В целом, миграционная ситуация в </w:t>
      </w:r>
      <w:r w:rsidR="00685CCF" w:rsidRPr="00BF583C">
        <w:rPr>
          <w:rFonts w:ascii="Times New Roman" w:hAnsi="Times New Roman"/>
        </w:rPr>
        <w:t>Новосергиевском</w:t>
      </w:r>
      <w:r w:rsidR="00B64215" w:rsidRPr="00BF583C">
        <w:rPr>
          <w:rFonts w:ascii="Times New Roman" w:hAnsi="Times New Roman"/>
        </w:rPr>
        <w:t xml:space="preserve"> поселении характеризуется миграционн</w:t>
      </w:r>
      <w:r w:rsidR="0059117F" w:rsidRPr="00BF583C">
        <w:rPr>
          <w:rFonts w:ascii="Times New Roman" w:hAnsi="Times New Roman"/>
        </w:rPr>
        <w:t>ым</w:t>
      </w:r>
      <w:r w:rsidR="00B64215" w:rsidRPr="00BF583C">
        <w:rPr>
          <w:rFonts w:ascii="Times New Roman" w:hAnsi="Times New Roman"/>
        </w:rPr>
        <w:t xml:space="preserve"> </w:t>
      </w:r>
      <w:r w:rsidR="0059117F" w:rsidRPr="00BF583C">
        <w:rPr>
          <w:rFonts w:ascii="Times New Roman" w:hAnsi="Times New Roman"/>
        </w:rPr>
        <w:t>ростом</w:t>
      </w:r>
      <w:r w:rsidR="00B64215" w:rsidRPr="00BF583C">
        <w:rPr>
          <w:rFonts w:ascii="Times New Roman" w:hAnsi="Times New Roman"/>
        </w:rPr>
        <w:t xml:space="preserve"> населения</w:t>
      </w:r>
      <w:r w:rsidR="00113D01" w:rsidRPr="00BF583C">
        <w:rPr>
          <w:rFonts w:ascii="Times New Roman" w:hAnsi="Times New Roman"/>
        </w:rPr>
        <w:t xml:space="preserve">. </w:t>
      </w:r>
      <w:r w:rsidR="00B64215" w:rsidRPr="00BF583C">
        <w:rPr>
          <w:rFonts w:ascii="Times New Roman" w:hAnsi="Times New Roman"/>
        </w:rPr>
        <w:t xml:space="preserve">С одной стороны, происходит отток молодежи и квалифицированных кадров из поселения в крупные городские центры </w:t>
      </w:r>
      <w:r w:rsidR="00685CCF" w:rsidRPr="00BF583C">
        <w:rPr>
          <w:rFonts w:ascii="Times New Roman" w:hAnsi="Times New Roman"/>
        </w:rPr>
        <w:t>Оренбургской</w:t>
      </w:r>
      <w:r w:rsidR="00B64215" w:rsidRPr="00BF583C">
        <w:rPr>
          <w:rFonts w:ascii="Times New Roman" w:hAnsi="Times New Roman"/>
        </w:rPr>
        <w:t xml:space="preserve"> области и России. С другой стороны, наблюдается входящая миграция из стран СНГ, но ее величина незначительна. Следует также отметить, что образовательный уровень прибывающих мигрантов несущественно отличается от образовательного уровня убывающих. </w:t>
      </w:r>
    </w:p>
    <w:p w:rsidR="00B64215" w:rsidRPr="00BF583C" w:rsidRDefault="00B64215" w:rsidP="00BF583C">
      <w:pPr>
        <w:spacing w:line="240" w:lineRule="auto"/>
        <w:rPr>
          <w:rFonts w:ascii="Times New Roman" w:hAnsi="Times New Roman"/>
        </w:rPr>
      </w:pPr>
      <w:r w:rsidRPr="00BF583C">
        <w:rPr>
          <w:rFonts w:ascii="Times New Roman" w:hAnsi="Times New Roman"/>
        </w:rPr>
        <w:t xml:space="preserve">Миграция населения в </w:t>
      </w:r>
      <w:r w:rsidR="00685CCF" w:rsidRPr="00BF583C">
        <w:rPr>
          <w:rFonts w:ascii="Times New Roman" w:hAnsi="Times New Roman"/>
        </w:rPr>
        <w:t>Новосергиевском</w:t>
      </w:r>
      <w:r w:rsidRPr="00BF583C">
        <w:rPr>
          <w:rFonts w:ascii="Times New Roman" w:hAnsi="Times New Roman"/>
        </w:rPr>
        <w:t xml:space="preserve"> </w:t>
      </w:r>
      <w:r w:rsidR="0059117F" w:rsidRPr="00BF583C">
        <w:rPr>
          <w:rFonts w:ascii="Times New Roman" w:hAnsi="Times New Roman"/>
        </w:rPr>
        <w:t>сельском</w:t>
      </w:r>
      <w:r w:rsidRPr="00BF583C">
        <w:rPr>
          <w:rFonts w:ascii="Times New Roman" w:hAnsi="Times New Roman"/>
        </w:rPr>
        <w:t xml:space="preserve"> поселении носит территориально узконаправленный характер. На </w:t>
      </w:r>
      <w:r w:rsidR="00685CCF" w:rsidRPr="00BF583C">
        <w:rPr>
          <w:rFonts w:ascii="Times New Roman" w:hAnsi="Times New Roman"/>
        </w:rPr>
        <w:t>Оренбургскую</w:t>
      </w:r>
      <w:r w:rsidRPr="00BF583C">
        <w:rPr>
          <w:rFonts w:ascii="Times New Roman" w:hAnsi="Times New Roman"/>
        </w:rPr>
        <w:t xml:space="preserve"> область приходится около 40% миграционного потока. Также наиболее активные миграционные связи традиционно существуют с Московским столичным регионом, составляющие около 30% в общей структуре, а также с Южным, Сибирским и Дальневосточным федеральными округами. При этом</w:t>
      </w:r>
      <w:proofErr w:type="gramStart"/>
      <w:r w:rsidRPr="00BF583C">
        <w:rPr>
          <w:rFonts w:ascii="Times New Roman" w:hAnsi="Times New Roman"/>
        </w:rPr>
        <w:t>,</w:t>
      </w:r>
      <w:proofErr w:type="gramEnd"/>
      <w:r w:rsidRPr="00BF583C">
        <w:rPr>
          <w:rFonts w:ascii="Times New Roman" w:hAnsi="Times New Roman"/>
        </w:rPr>
        <w:t xml:space="preserve"> если миграционный обмен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F3BE4">
        <w:rPr>
          <w:rFonts w:ascii="Times New Roman" w:hAnsi="Times New Roman"/>
        </w:rPr>
        <w:t>Барабановский</w:t>
      </w:r>
      <w:r w:rsidR="00A510E6" w:rsidRPr="00BF583C">
        <w:rPr>
          <w:rFonts w:ascii="Times New Roman" w:hAnsi="Times New Roman"/>
        </w:rPr>
        <w:t xml:space="preserve"> сельсовет</w:t>
      </w:r>
      <w:r w:rsidRPr="00BF583C">
        <w:rPr>
          <w:rFonts w:ascii="Times New Roman" w:hAnsi="Times New Roman"/>
        </w:rPr>
        <w:t xml:space="preserve"> с Московским столичным регионом приводит к потере численности населения данного поселения, то в результате существования связей с Южным, Сибирским и Дальневосточным федеральными округами осуществляется преимущественный приток населения на территорию поселения.  Международная миграция осуществляется со странами СНГ и носит входящий характер. Значение близлежащих областей России невысоко. </w:t>
      </w:r>
    </w:p>
    <w:p w:rsidR="00B64215" w:rsidRPr="00BF583C" w:rsidRDefault="00B64215" w:rsidP="00BF583C">
      <w:pPr>
        <w:spacing w:line="240" w:lineRule="auto"/>
        <w:rPr>
          <w:rFonts w:ascii="Times New Roman" w:hAnsi="Times New Roman"/>
        </w:rPr>
      </w:pPr>
      <w:r w:rsidRPr="00BF583C">
        <w:rPr>
          <w:rFonts w:ascii="Times New Roman" w:hAnsi="Times New Roman"/>
        </w:rPr>
        <w:t>В структуре миграции доминирует население в трудоспособном возрасте, а также людей с наличием высшего образования, среди выбывающих мигрантов сравнительно высока доля людей старшего возраста. Среди прибывающих мигрантов людей старше 65 лет практически нет.</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Основными причинами оттока населения с территории </w:t>
      </w:r>
      <w:r w:rsidR="0059117F" w:rsidRPr="00BF583C">
        <w:rPr>
          <w:rFonts w:ascii="Times New Roman" w:hAnsi="Times New Roman"/>
        </w:rPr>
        <w:t>поселения</w:t>
      </w:r>
      <w:r w:rsidRPr="00BF583C">
        <w:rPr>
          <w:rFonts w:ascii="Times New Roman" w:hAnsi="Times New Roman"/>
        </w:rPr>
        <w:t xml:space="preserve"> являются слабо развитая экономическая система не позволяющие полноценно организовывать </w:t>
      </w:r>
      <w:proofErr w:type="spellStart"/>
      <w:r w:rsidRPr="00BF583C">
        <w:rPr>
          <w:rFonts w:ascii="Times New Roman" w:hAnsi="Times New Roman"/>
        </w:rPr>
        <w:t>самозанятось</w:t>
      </w:r>
      <w:proofErr w:type="spellEnd"/>
      <w:r w:rsidRPr="00BF583C">
        <w:rPr>
          <w:rFonts w:ascii="Times New Roman" w:hAnsi="Times New Roman"/>
        </w:rPr>
        <w:t xml:space="preserve"> населения в сельском хозяйстве, понижение уровня социально-экономического развития региона, дефекты межбюджетного регулирования, снижение структурной сложности экономики, деформация структуры труда и баланса трудовых ресурсов, ослабление социальной инфраструктуры.</w:t>
      </w:r>
    </w:p>
    <w:p w:rsidR="00E418D2" w:rsidRPr="00BF583C" w:rsidRDefault="00E418D2" w:rsidP="00BF583C">
      <w:pPr>
        <w:spacing w:line="240" w:lineRule="auto"/>
        <w:rPr>
          <w:rFonts w:ascii="Times New Roman" w:hAnsi="Times New Roman"/>
        </w:rPr>
      </w:pPr>
      <w:r w:rsidRPr="00BF583C">
        <w:rPr>
          <w:rFonts w:ascii="Times New Roman" w:hAnsi="Times New Roman"/>
        </w:rPr>
        <w:t>Механический отток населения формируют в значительной степени молодые трудоспособные жители, которые покидают поселение в целях получения качественного профессионального образования и трудоустройства.</w:t>
      </w:r>
    </w:p>
    <w:p w:rsidR="00412F1C" w:rsidRPr="00BF583C" w:rsidRDefault="00412F1C" w:rsidP="00BF583C">
      <w:pPr>
        <w:spacing w:line="240" w:lineRule="auto"/>
        <w:rPr>
          <w:rFonts w:ascii="Times New Roman" w:hAnsi="Times New Roman"/>
        </w:rPr>
      </w:pPr>
      <w:r w:rsidRPr="00BF583C">
        <w:rPr>
          <w:rFonts w:ascii="Times New Roman" w:hAnsi="Times New Roman"/>
        </w:rPr>
        <w:t xml:space="preserve">В планируемом муниципальном образовании миграционный оборот (общее количество прибывших и выбывших) составляет </w:t>
      </w:r>
      <w:r w:rsidR="00405FC4">
        <w:rPr>
          <w:rFonts w:ascii="Times New Roman" w:hAnsi="Times New Roman"/>
        </w:rPr>
        <w:t>213</w:t>
      </w:r>
      <w:r w:rsidRPr="00BF583C">
        <w:rPr>
          <w:rFonts w:ascii="Times New Roman" w:hAnsi="Times New Roman"/>
        </w:rPr>
        <w:t>-</w:t>
      </w:r>
      <w:r w:rsidR="00405FC4">
        <w:rPr>
          <w:rFonts w:ascii="Times New Roman" w:hAnsi="Times New Roman"/>
        </w:rPr>
        <w:t>91</w:t>
      </w:r>
      <w:r w:rsidRPr="00BF583C">
        <w:rPr>
          <w:rFonts w:ascii="Times New Roman" w:hAnsi="Times New Roman"/>
        </w:rPr>
        <w:t xml:space="preserve"> человек год. Такие показатели говорят о высокой интенсивности миграционных процессов в муниципальном образовании. Тем не менее, территория имеет потенциал для наращивания числа мигрантов и удержания местного населения.</w:t>
      </w:r>
    </w:p>
    <w:p w:rsidR="00412F1C" w:rsidRPr="00BF583C" w:rsidRDefault="00412F1C" w:rsidP="00BF583C">
      <w:pPr>
        <w:spacing w:line="240" w:lineRule="auto"/>
        <w:rPr>
          <w:rFonts w:ascii="Times New Roman" w:hAnsi="Times New Roman"/>
        </w:rPr>
      </w:pPr>
      <w:r w:rsidRPr="00BF583C">
        <w:rPr>
          <w:rFonts w:ascii="Times New Roman" w:hAnsi="Times New Roman"/>
        </w:rPr>
        <w:t xml:space="preserve">Миграционная ситуация в МО на протяжении нескольких лет остаётся не постоянной. На протяжении последних лет наблюдается миграционный прирост </w:t>
      </w:r>
      <w:r w:rsidRPr="00BF583C">
        <w:rPr>
          <w:rFonts w:ascii="Times New Roman" w:hAnsi="Times New Roman"/>
        </w:rPr>
        <w:lastRenderedPageBreak/>
        <w:t xml:space="preserve">населения. </w:t>
      </w:r>
      <w:r w:rsidR="007F7E77">
        <w:rPr>
          <w:rFonts w:ascii="Times New Roman" w:hAnsi="Times New Roman"/>
        </w:rPr>
        <w:t xml:space="preserve">Пиковый показатель миграционного прироста </w:t>
      </w:r>
      <w:r w:rsidRPr="00BF583C">
        <w:rPr>
          <w:rFonts w:ascii="Times New Roman" w:hAnsi="Times New Roman"/>
        </w:rPr>
        <w:t>наблюдался в 201</w:t>
      </w:r>
      <w:r w:rsidR="007F7E77">
        <w:rPr>
          <w:rFonts w:ascii="Times New Roman" w:hAnsi="Times New Roman"/>
        </w:rPr>
        <w:t>1</w:t>
      </w:r>
      <w:r w:rsidRPr="00BF583C">
        <w:rPr>
          <w:rFonts w:ascii="Times New Roman" w:hAnsi="Times New Roman"/>
        </w:rPr>
        <w:t xml:space="preserve"> году – </w:t>
      </w:r>
      <w:r w:rsidR="007F7E77" w:rsidRPr="007F7E77">
        <w:rPr>
          <w:rFonts w:ascii="Times New Roman" w:hAnsi="Times New Roman"/>
        </w:rPr>
        <w:t>87</w:t>
      </w:r>
      <w:r w:rsidRPr="007F7E77">
        <w:rPr>
          <w:rFonts w:ascii="Times New Roman" w:hAnsi="Times New Roman"/>
        </w:rPr>
        <w:t xml:space="preserve"> </w:t>
      </w:r>
      <w:r w:rsidRPr="00BF583C">
        <w:rPr>
          <w:rFonts w:ascii="Times New Roman" w:hAnsi="Times New Roman"/>
        </w:rPr>
        <w:t>человек (</w:t>
      </w:r>
      <w:r w:rsidR="007F7E77">
        <w:rPr>
          <w:rFonts w:ascii="Times New Roman" w:hAnsi="Times New Roman"/>
        </w:rPr>
        <w:t xml:space="preserve">90,4 </w:t>
      </w:r>
      <w:r w:rsidRPr="00BF583C">
        <w:rPr>
          <w:rFonts w:ascii="Times New Roman" w:hAnsi="Times New Roman"/>
        </w:rPr>
        <w:t>‰).</w:t>
      </w:r>
    </w:p>
    <w:p w:rsidR="00412F1C" w:rsidRPr="00BF583C" w:rsidRDefault="00412F1C" w:rsidP="00BF583C">
      <w:pPr>
        <w:spacing w:line="240" w:lineRule="auto"/>
        <w:rPr>
          <w:rFonts w:ascii="Times New Roman" w:hAnsi="Times New Roman"/>
          <w:szCs w:val="24"/>
        </w:rPr>
      </w:pPr>
      <w:r w:rsidRPr="00BF583C">
        <w:rPr>
          <w:rFonts w:ascii="Times New Roman" w:hAnsi="Times New Roman"/>
        </w:rPr>
        <w:t xml:space="preserve">В целом, за период 2008-2013 гг. в результате миграционных процессов на территорию МО </w:t>
      </w:r>
      <w:r w:rsidR="00DF3BE4">
        <w:rPr>
          <w:rFonts w:ascii="Times New Roman" w:hAnsi="Times New Roman"/>
        </w:rPr>
        <w:t>Барабановский</w:t>
      </w:r>
      <w:r w:rsidRPr="00BF583C">
        <w:rPr>
          <w:rFonts w:ascii="Times New Roman" w:hAnsi="Times New Roman"/>
        </w:rPr>
        <w:t xml:space="preserve"> сельсовет прибыло </w:t>
      </w:r>
      <w:r w:rsidR="007F7E77">
        <w:rPr>
          <w:rFonts w:ascii="Times New Roman" w:hAnsi="Times New Roman"/>
        </w:rPr>
        <w:t>213</w:t>
      </w:r>
      <w:r w:rsidRPr="00BF583C">
        <w:rPr>
          <w:rFonts w:ascii="Times New Roman" w:hAnsi="Times New Roman"/>
        </w:rPr>
        <w:t xml:space="preserve"> человек, выбыло </w:t>
      </w:r>
      <w:r w:rsidR="007F7E77">
        <w:rPr>
          <w:rFonts w:ascii="Times New Roman" w:hAnsi="Times New Roman"/>
        </w:rPr>
        <w:t>91</w:t>
      </w:r>
      <w:r w:rsidRPr="00BF583C">
        <w:rPr>
          <w:rFonts w:ascii="Times New Roman" w:hAnsi="Times New Roman"/>
        </w:rPr>
        <w:t xml:space="preserve">, тем самым за период 2008-2013 гг. зарегистрированный миграционный прирост составил </w:t>
      </w:r>
      <w:r w:rsidR="007F7E77">
        <w:rPr>
          <w:rFonts w:ascii="Times New Roman" w:hAnsi="Times New Roman"/>
        </w:rPr>
        <w:t>122</w:t>
      </w:r>
      <w:r w:rsidRPr="00BF583C">
        <w:rPr>
          <w:rFonts w:ascii="Times New Roman" w:hAnsi="Times New Roman"/>
        </w:rPr>
        <w:t xml:space="preserve"> </w:t>
      </w:r>
      <w:r w:rsidRPr="00BF583C">
        <w:rPr>
          <w:rFonts w:ascii="Times New Roman" w:hAnsi="Times New Roman"/>
          <w:szCs w:val="24"/>
        </w:rPr>
        <w:t>человек</w:t>
      </w:r>
      <w:r w:rsidR="0094531C" w:rsidRPr="00BF583C">
        <w:rPr>
          <w:rFonts w:ascii="Times New Roman" w:hAnsi="Times New Roman"/>
          <w:szCs w:val="24"/>
        </w:rPr>
        <w:t>а</w:t>
      </w:r>
      <w:r w:rsidRPr="00BF583C">
        <w:rPr>
          <w:rFonts w:ascii="Times New Roman" w:hAnsi="Times New Roman"/>
          <w:szCs w:val="24"/>
        </w:rPr>
        <w:t>.</w:t>
      </w:r>
    </w:p>
    <w:p w:rsidR="0094531C" w:rsidRPr="00BF583C" w:rsidRDefault="0094531C" w:rsidP="00BF583C">
      <w:pPr>
        <w:spacing w:line="240" w:lineRule="auto"/>
        <w:jc w:val="right"/>
        <w:rPr>
          <w:rFonts w:ascii="Times New Roman" w:hAnsi="Times New Roman"/>
          <w:i/>
          <w:szCs w:val="24"/>
        </w:rPr>
      </w:pPr>
      <w:r w:rsidRPr="00BF583C">
        <w:rPr>
          <w:rFonts w:ascii="Times New Roman" w:hAnsi="Times New Roman"/>
          <w:i/>
          <w:szCs w:val="24"/>
        </w:rPr>
        <w:t>Таблица 4.2.2</w:t>
      </w:r>
    </w:p>
    <w:p w:rsidR="0094531C" w:rsidRPr="00BF583C" w:rsidRDefault="0094531C" w:rsidP="00010C99">
      <w:pPr>
        <w:spacing w:line="240" w:lineRule="auto"/>
        <w:jc w:val="right"/>
        <w:rPr>
          <w:rFonts w:ascii="Times New Roman" w:hAnsi="Times New Roman"/>
          <w:b/>
          <w:szCs w:val="24"/>
        </w:rPr>
      </w:pPr>
      <w:r w:rsidRPr="00BF583C">
        <w:rPr>
          <w:rFonts w:ascii="Times New Roman" w:hAnsi="Times New Roman"/>
          <w:i/>
          <w:szCs w:val="24"/>
        </w:rPr>
        <w:t xml:space="preserve">Динамика числа прибывших, выбывших и миграционный прирост (убыль) населения (чел.) МО </w:t>
      </w:r>
      <w:r w:rsidR="00DF3BE4">
        <w:rPr>
          <w:rFonts w:ascii="Times New Roman" w:hAnsi="Times New Roman"/>
          <w:i/>
          <w:szCs w:val="24"/>
        </w:rPr>
        <w:t>Барабановский</w:t>
      </w:r>
      <w:r w:rsidRPr="00BF583C">
        <w:rPr>
          <w:rFonts w:ascii="Times New Roman" w:hAnsi="Times New Roman"/>
          <w:i/>
          <w:szCs w:val="24"/>
        </w:rPr>
        <w:t xml:space="preserve"> сельсовет, на 01 января соответствующего года</w:t>
      </w:r>
    </w:p>
    <w:tbl>
      <w:tblPr>
        <w:tblStyle w:val="a8"/>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164"/>
        <w:gridCol w:w="1742"/>
        <w:gridCol w:w="1161"/>
        <w:gridCol w:w="1055"/>
        <w:gridCol w:w="1130"/>
        <w:gridCol w:w="1038"/>
        <w:gridCol w:w="1203"/>
        <w:gridCol w:w="1077"/>
      </w:tblGrid>
      <w:tr w:rsidR="0094531C" w:rsidRPr="007F7E77" w:rsidTr="007F7E77">
        <w:trPr>
          <w:jc w:val="center"/>
        </w:trPr>
        <w:tc>
          <w:tcPr>
            <w:tcW w:w="1164" w:type="dxa"/>
            <w:vMerge w:val="restart"/>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rPr>
            </w:pPr>
            <w:r w:rsidRPr="007F7E77">
              <w:rPr>
                <w:rFonts w:ascii="Times New Roman" w:hAnsi="Times New Roman"/>
                <w:b/>
                <w:szCs w:val="24"/>
              </w:rPr>
              <w:t>Год</w:t>
            </w:r>
          </w:p>
        </w:tc>
        <w:tc>
          <w:tcPr>
            <w:tcW w:w="1742" w:type="dxa"/>
            <w:vMerge w:val="restart"/>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rPr>
            </w:pPr>
            <w:r w:rsidRPr="007F7E77">
              <w:rPr>
                <w:rFonts w:ascii="Times New Roman" w:hAnsi="Times New Roman"/>
                <w:b/>
                <w:szCs w:val="24"/>
              </w:rPr>
              <w:t>Численность населения</w:t>
            </w:r>
          </w:p>
        </w:tc>
        <w:tc>
          <w:tcPr>
            <w:tcW w:w="2216" w:type="dxa"/>
            <w:gridSpan w:val="2"/>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rPr>
            </w:pPr>
            <w:r w:rsidRPr="007F7E77">
              <w:rPr>
                <w:rFonts w:ascii="Times New Roman" w:hAnsi="Times New Roman"/>
                <w:b/>
                <w:szCs w:val="24"/>
              </w:rPr>
              <w:t xml:space="preserve">Число </w:t>
            </w:r>
            <w:proofErr w:type="gramStart"/>
            <w:r w:rsidRPr="007F7E77">
              <w:rPr>
                <w:rFonts w:ascii="Times New Roman" w:hAnsi="Times New Roman"/>
                <w:b/>
                <w:szCs w:val="24"/>
              </w:rPr>
              <w:t>прибывших</w:t>
            </w:r>
            <w:proofErr w:type="gramEnd"/>
          </w:p>
        </w:tc>
        <w:tc>
          <w:tcPr>
            <w:tcW w:w="2168" w:type="dxa"/>
            <w:gridSpan w:val="2"/>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rPr>
            </w:pPr>
            <w:r w:rsidRPr="007F7E77">
              <w:rPr>
                <w:rFonts w:ascii="Times New Roman" w:hAnsi="Times New Roman"/>
                <w:b/>
                <w:szCs w:val="24"/>
              </w:rPr>
              <w:t xml:space="preserve">Число </w:t>
            </w:r>
            <w:proofErr w:type="gramStart"/>
            <w:r w:rsidRPr="007F7E77">
              <w:rPr>
                <w:rFonts w:ascii="Times New Roman" w:hAnsi="Times New Roman"/>
                <w:b/>
                <w:szCs w:val="24"/>
              </w:rPr>
              <w:t>выбывших</w:t>
            </w:r>
            <w:proofErr w:type="gramEnd"/>
          </w:p>
        </w:tc>
        <w:tc>
          <w:tcPr>
            <w:tcW w:w="2280" w:type="dxa"/>
            <w:gridSpan w:val="2"/>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rPr>
            </w:pPr>
            <w:r w:rsidRPr="007F7E77">
              <w:rPr>
                <w:rFonts w:ascii="Times New Roman" w:hAnsi="Times New Roman"/>
                <w:b/>
                <w:szCs w:val="24"/>
              </w:rPr>
              <w:t>Прирост/убыль</w:t>
            </w:r>
          </w:p>
        </w:tc>
      </w:tr>
      <w:tr w:rsidR="0094531C" w:rsidRPr="007F7E77" w:rsidTr="007F7E77">
        <w:trPr>
          <w:jc w:val="center"/>
        </w:trPr>
        <w:tc>
          <w:tcPr>
            <w:tcW w:w="1164" w:type="dxa"/>
            <w:vMerge/>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rPr>
            </w:pPr>
          </w:p>
        </w:tc>
        <w:tc>
          <w:tcPr>
            <w:tcW w:w="1742" w:type="dxa"/>
            <w:vMerge/>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rPr>
            </w:pPr>
          </w:p>
        </w:tc>
        <w:tc>
          <w:tcPr>
            <w:tcW w:w="1161" w:type="dxa"/>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rPr>
            </w:pPr>
            <w:r w:rsidRPr="007F7E77">
              <w:rPr>
                <w:rFonts w:ascii="Times New Roman" w:hAnsi="Times New Roman"/>
                <w:b/>
                <w:szCs w:val="24"/>
              </w:rPr>
              <w:t>чел.</w:t>
            </w:r>
          </w:p>
        </w:tc>
        <w:tc>
          <w:tcPr>
            <w:tcW w:w="1055" w:type="dxa"/>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lang w:val="en-US"/>
              </w:rPr>
            </w:pPr>
            <w:r w:rsidRPr="007F7E77">
              <w:rPr>
                <w:rFonts w:ascii="Times New Roman" w:hAnsi="Times New Roman"/>
                <w:b/>
                <w:szCs w:val="24"/>
                <w:lang w:val="en-US"/>
              </w:rPr>
              <w:t>‰</w:t>
            </w:r>
          </w:p>
        </w:tc>
        <w:tc>
          <w:tcPr>
            <w:tcW w:w="1130" w:type="dxa"/>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rPr>
            </w:pPr>
            <w:r w:rsidRPr="007F7E77">
              <w:rPr>
                <w:rFonts w:ascii="Times New Roman" w:hAnsi="Times New Roman"/>
                <w:b/>
                <w:szCs w:val="24"/>
              </w:rPr>
              <w:t>чел.</w:t>
            </w:r>
          </w:p>
        </w:tc>
        <w:tc>
          <w:tcPr>
            <w:tcW w:w="1038" w:type="dxa"/>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lang w:val="en-US"/>
              </w:rPr>
            </w:pPr>
            <w:r w:rsidRPr="007F7E77">
              <w:rPr>
                <w:rFonts w:ascii="Times New Roman" w:hAnsi="Times New Roman"/>
                <w:b/>
                <w:szCs w:val="24"/>
                <w:lang w:val="en-US"/>
              </w:rPr>
              <w:t>‰</w:t>
            </w:r>
          </w:p>
        </w:tc>
        <w:tc>
          <w:tcPr>
            <w:tcW w:w="1203" w:type="dxa"/>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rPr>
            </w:pPr>
            <w:r w:rsidRPr="007F7E77">
              <w:rPr>
                <w:rFonts w:ascii="Times New Roman" w:hAnsi="Times New Roman"/>
                <w:b/>
                <w:szCs w:val="24"/>
              </w:rPr>
              <w:t>чел.</w:t>
            </w:r>
          </w:p>
        </w:tc>
        <w:tc>
          <w:tcPr>
            <w:tcW w:w="1077" w:type="dxa"/>
            <w:shd w:val="clear" w:color="auto" w:fill="auto"/>
          </w:tcPr>
          <w:p w:rsidR="0094531C" w:rsidRPr="007F7E77" w:rsidRDefault="0094531C" w:rsidP="007F7E77">
            <w:pPr>
              <w:pStyle w:val="ab"/>
              <w:spacing w:line="240" w:lineRule="auto"/>
              <w:ind w:left="0" w:firstLine="0"/>
              <w:jc w:val="center"/>
              <w:rPr>
                <w:rFonts w:ascii="Times New Roman" w:hAnsi="Times New Roman"/>
                <w:b/>
                <w:szCs w:val="24"/>
                <w:lang w:val="en-US"/>
              </w:rPr>
            </w:pPr>
            <w:r w:rsidRPr="007F7E77">
              <w:rPr>
                <w:rFonts w:ascii="Times New Roman" w:hAnsi="Times New Roman"/>
                <w:b/>
                <w:szCs w:val="24"/>
                <w:lang w:val="en-US"/>
              </w:rPr>
              <w:t>‰</w:t>
            </w:r>
          </w:p>
        </w:tc>
      </w:tr>
      <w:tr w:rsidR="007F7E77" w:rsidRPr="007F7E77" w:rsidTr="007F7E77">
        <w:trPr>
          <w:jc w:val="center"/>
        </w:trPr>
        <w:tc>
          <w:tcPr>
            <w:tcW w:w="1164" w:type="dxa"/>
            <w:shd w:val="clear" w:color="auto" w:fill="auto"/>
          </w:tcPr>
          <w:p w:rsidR="007F7E77" w:rsidRPr="007F7E77" w:rsidRDefault="007F7E77" w:rsidP="007F7E77">
            <w:pPr>
              <w:pStyle w:val="ab"/>
              <w:spacing w:line="240" w:lineRule="auto"/>
              <w:ind w:left="0" w:firstLine="0"/>
              <w:jc w:val="center"/>
              <w:rPr>
                <w:rFonts w:ascii="Times New Roman" w:hAnsi="Times New Roman"/>
                <w:szCs w:val="24"/>
              </w:rPr>
            </w:pPr>
            <w:r w:rsidRPr="007F7E77">
              <w:rPr>
                <w:rFonts w:ascii="Times New Roman" w:hAnsi="Times New Roman"/>
                <w:szCs w:val="24"/>
              </w:rPr>
              <w:t>2008</w:t>
            </w:r>
          </w:p>
        </w:tc>
        <w:tc>
          <w:tcPr>
            <w:tcW w:w="1742"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961</w:t>
            </w:r>
          </w:p>
        </w:tc>
        <w:tc>
          <w:tcPr>
            <w:tcW w:w="1161"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20</w:t>
            </w:r>
          </w:p>
        </w:tc>
        <w:tc>
          <w:tcPr>
            <w:tcW w:w="1055"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20,8</w:t>
            </w:r>
          </w:p>
        </w:tc>
        <w:tc>
          <w:tcPr>
            <w:tcW w:w="1130"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11</w:t>
            </w:r>
          </w:p>
        </w:tc>
        <w:tc>
          <w:tcPr>
            <w:tcW w:w="1038"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11,4</w:t>
            </w:r>
          </w:p>
        </w:tc>
        <w:tc>
          <w:tcPr>
            <w:tcW w:w="1203" w:type="dxa"/>
            <w:shd w:val="clear" w:color="auto" w:fill="auto"/>
          </w:tcPr>
          <w:p w:rsidR="007F7E77" w:rsidRPr="007F7E77" w:rsidRDefault="007F7E77" w:rsidP="00010C99">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9</w:t>
            </w:r>
          </w:p>
        </w:tc>
        <w:tc>
          <w:tcPr>
            <w:tcW w:w="1077"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9,4</w:t>
            </w:r>
          </w:p>
        </w:tc>
      </w:tr>
      <w:tr w:rsidR="007F7E77" w:rsidRPr="007F7E77" w:rsidTr="007F7E77">
        <w:trPr>
          <w:jc w:val="center"/>
        </w:trPr>
        <w:tc>
          <w:tcPr>
            <w:tcW w:w="1164" w:type="dxa"/>
            <w:shd w:val="clear" w:color="auto" w:fill="auto"/>
          </w:tcPr>
          <w:p w:rsidR="007F7E77" w:rsidRPr="007F7E77" w:rsidRDefault="007F7E77" w:rsidP="007F7E77">
            <w:pPr>
              <w:pStyle w:val="ab"/>
              <w:spacing w:line="240" w:lineRule="auto"/>
              <w:ind w:left="0" w:firstLine="0"/>
              <w:jc w:val="center"/>
              <w:rPr>
                <w:rFonts w:ascii="Times New Roman" w:hAnsi="Times New Roman"/>
                <w:szCs w:val="24"/>
              </w:rPr>
            </w:pPr>
            <w:r w:rsidRPr="007F7E77">
              <w:rPr>
                <w:rFonts w:ascii="Times New Roman" w:hAnsi="Times New Roman"/>
                <w:szCs w:val="24"/>
              </w:rPr>
              <w:t>2009</w:t>
            </w:r>
          </w:p>
        </w:tc>
        <w:tc>
          <w:tcPr>
            <w:tcW w:w="1742"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957</w:t>
            </w:r>
          </w:p>
        </w:tc>
        <w:tc>
          <w:tcPr>
            <w:tcW w:w="1161"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31</w:t>
            </w:r>
          </w:p>
        </w:tc>
        <w:tc>
          <w:tcPr>
            <w:tcW w:w="1055"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32,4</w:t>
            </w:r>
          </w:p>
        </w:tc>
        <w:tc>
          <w:tcPr>
            <w:tcW w:w="1130"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15</w:t>
            </w:r>
          </w:p>
        </w:tc>
        <w:tc>
          <w:tcPr>
            <w:tcW w:w="1038"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15,7</w:t>
            </w:r>
          </w:p>
        </w:tc>
        <w:tc>
          <w:tcPr>
            <w:tcW w:w="1203" w:type="dxa"/>
            <w:shd w:val="clear" w:color="auto" w:fill="auto"/>
          </w:tcPr>
          <w:p w:rsidR="007F7E77" w:rsidRPr="007F7E77" w:rsidRDefault="007F7E77" w:rsidP="00010C99">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16</w:t>
            </w:r>
          </w:p>
        </w:tc>
        <w:tc>
          <w:tcPr>
            <w:tcW w:w="1077"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16,7</w:t>
            </w:r>
          </w:p>
        </w:tc>
      </w:tr>
      <w:tr w:rsidR="007F7E77" w:rsidRPr="007F7E77" w:rsidTr="007F7E77">
        <w:trPr>
          <w:jc w:val="center"/>
        </w:trPr>
        <w:tc>
          <w:tcPr>
            <w:tcW w:w="1164" w:type="dxa"/>
            <w:shd w:val="clear" w:color="auto" w:fill="auto"/>
          </w:tcPr>
          <w:p w:rsidR="007F7E77" w:rsidRPr="007F7E77" w:rsidRDefault="007F7E77" w:rsidP="007F7E77">
            <w:pPr>
              <w:pStyle w:val="ab"/>
              <w:spacing w:line="240" w:lineRule="auto"/>
              <w:ind w:left="0" w:firstLine="0"/>
              <w:jc w:val="center"/>
              <w:rPr>
                <w:rFonts w:ascii="Times New Roman" w:hAnsi="Times New Roman"/>
                <w:szCs w:val="24"/>
              </w:rPr>
            </w:pPr>
            <w:r w:rsidRPr="007F7E77">
              <w:rPr>
                <w:rFonts w:ascii="Times New Roman" w:hAnsi="Times New Roman"/>
                <w:szCs w:val="24"/>
              </w:rPr>
              <w:t>2010</w:t>
            </w:r>
          </w:p>
        </w:tc>
        <w:tc>
          <w:tcPr>
            <w:tcW w:w="1742"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965</w:t>
            </w:r>
          </w:p>
        </w:tc>
        <w:tc>
          <w:tcPr>
            <w:tcW w:w="1161"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23</w:t>
            </w:r>
          </w:p>
        </w:tc>
        <w:tc>
          <w:tcPr>
            <w:tcW w:w="1055"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23,8</w:t>
            </w:r>
          </w:p>
        </w:tc>
        <w:tc>
          <w:tcPr>
            <w:tcW w:w="1130"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22</w:t>
            </w:r>
          </w:p>
        </w:tc>
        <w:tc>
          <w:tcPr>
            <w:tcW w:w="1038"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22,8</w:t>
            </w:r>
          </w:p>
        </w:tc>
        <w:tc>
          <w:tcPr>
            <w:tcW w:w="1203" w:type="dxa"/>
            <w:shd w:val="clear" w:color="auto" w:fill="auto"/>
          </w:tcPr>
          <w:p w:rsidR="007F7E77" w:rsidRPr="007F7E77" w:rsidRDefault="007F7E77" w:rsidP="00010C99">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w:t>
            </w:r>
          </w:p>
        </w:tc>
        <w:tc>
          <w:tcPr>
            <w:tcW w:w="1077"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1,0</w:t>
            </w:r>
          </w:p>
        </w:tc>
      </w:tr>
      <w:tr w:rsidR="007F7E77" w:rsidRPr="007F7E77" w:rsidTr="007F7E77">
        <w:trPr>
          <w:jc w:val="center"/>
        </w:trPr>
        <w:tc>
          <w:tcPr>
            <w:tcW w:w="1164" w:type="dxa"/>
            <w:shd w:val="clear" w:color="auto" w:fill="auto"/>
          </w:tcPr>
          <w:p w:rsidR="007F7E77" w:rsidRPr="007F7E77" w:rsidRDefault="007F7E77" w:rsidP="007F7E77">
            <w:pPr>
              <w:pStyle w:val="ab"/>
              <w:spacing w:line="240" w:lineRule="auto"/>
              <w:ind w:left="0" w:firstLine="0"/>
              <w:jc w:val="center"/>
              <w:rPr>
                <w:rFonts w:ascii="Times New Roman" w:hAnsi="Times New Roman"/>
                <w:szCs w:val="24"/>
              </w:rPr>
            </w:pPr>
            <w:r w:rsidRPr="007F7E77">
              <w:rPr>
                <w:rFonts w:ascii="Times New Roman" w:hAnsi="Times New Roman"/>
                <w:szCs w:val="24"/>
              </w:rPr>
              <w:t>2011</w:t>
            </w:r>
          </w:p>
        </w:tc>
        <w:tc>
          <w:tcPr>
            <w:tcW w:w="1742"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962</w:t>
            </w:r>
          </w:p>
        </w:tc>
        <w:tc>
          <w:tcPr>
            <w:tcW w:w="1161"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99</w:t>
            </w:r>
          </w:p>
        </w:tc>
        <w:tc>
          <w:tcPr>
            <w:tcW w:w="1055"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102,9</w:t>
            </w:r>
          </w:p>
        </w:tc>
        <w:tc>
          <w:tcPr>
            <w:tcW w:w="1130"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12</w:t>
            </w:r>
          </w:p>
        </w:tc>
        <w:tc>
          <w:tcPr>
            <w:tcW w:w="1038"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12,5</w:t>
            </w:r>
          </w:p>
        </w:tc>
        <w:tc>
          <w:tcPr>
            <w:tcW w:w="1203" w:type="dxa"/>
            <w:shd w:val="clear" w:color="auto" w:fill="auto"/>
          </w:tcPr>
          <w:p w:rsidR="007F7E77" w:rsidRPr="007F7E77" w:rsidRDefault="007F7E77" w:rsidP="00010C99">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87</w:t>
            </w:r>
          </w:p>
        </w:tc>
        <w:tc>
          <w:tcPr>
            <w:tcW w:w="1077"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90,4</w:t>
            </w:r>
          </w:p>
        </w:tc>
      </w:tr>
      <w:tr w:rsidR="007F7E77" w:rsidRPr="007F7E77" w:rsidTr="007F7E77">
        <w:trPr>
          <w:jc w:val="center"/>
        </w:trPr>
        <w:tc>
          <w:tcPr>
            <w:tcW w:w="1164" w:type="dxa"/>
            <w:shd w:val="clear" w:color="auto" w:fill="auto"/>
          </w:tcPr>
          <w:p w:rsidR="007F7E77" w:rsidRPr="007F7E77" w:rsidRDefault="007F7E77" w:rsidP="007F7E77">
            <w:pPr>
              <w:pStyle w:val="ab"/>
              <w:spacing w:line="240" w:lineRule="auto"/>
              <w:ind w:left="0" w:firstLine="0"/>
              <w:jc w:val="center"/>
              <w:rPr>
                <w:rFonts w:ascii="Times New Roman" w:hAnsi="Times New Roman"/>
                <w:szCs w:val="24"/>
              </w:rPr>
            </w:pPr>
            <w:r w:rsidRPr="007F7E77">
              <w:rPr>
                <w:rFonts w:ascii="Times New Roman" w:hAnsi="Times New Roman"/>
                <w:szCs w:val="24"/>
              </w:rPr>
              <w:t>2012</w:t>
            </w:r>
          </w:p>
        </w:tc>
        <w:tc>
          <w:tcPr>
            <w:tcW w:w="1742"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1050</w:t>
            </w:r>
          </w:p>
        </w:tc>
        <w:tc>
          <w:tcPr>
            <w:tcW w:w="1161"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40</w:t>
            </w:r>
          </w:p>
        </w:tc>
        <w:tc>
          <w:tcPr>
            <w:tcW w:w="1055"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38,1</w:t>
            </w:r>
          </w:p>
        </w:tc>
        <w:tc>
          <w:tcPr>
            <w:tcW w:w="1130"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31</w:t>
            </w:r>
          </w:p>
        </w:tc>
        <w:tc>
          <w:tcPr>
            <w:tcW w:w="1038"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29,5</w:t>
            </w:r>
          </w:p>
        </w:tc>
        <w:tc>
          <w:tcPr>
            <w:tcW w:w="1203" w:type="dxa"/>
            <w:shd w:val="clear" w:color="auto" w:fill="auto"/>
          </w:tcPr>
          <w:p w:rsidR="007F7E77" w:rsidRPr="007F7E77" w:rsidRDefault="007F7E77" w:rsidP="00010C99">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9</w:t>
            </w:r>
          </w:p>
        </w:tc>
        <w:tc>
          <w:tcPr>
            <w:tcW w:w="1077"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8,6</w:t>
            </w:r>
          </w:p>
        </w:tc>
      </w:tr>
      <w:tr w:rsidR="007F7E77" w:rsidRPr="007F7E77" w:rsidTr="007F7E77">
        <w:trPr>
          <w:jc w:val="center"/>
        </w:trPr>
        <w:tc>
          <w:tcPr>
            <w:tcW w:w="1164" w:type="dxa"/>
            <w:shd w:val="clear" w:color="auto" w:fill="auto"/>
          </w:tcPr>
          <w:p w:rsidR="007F7E77" w:rsidRPr="007F7E77" w:rsidRDefault="007F7E77" w:rsidP="007F7E77">
            <w:pPr>
              <w:pStyle w:val="ab"/>
              <w:spacing w:line="240" w:lineRule="auto"/>
              <w:ind w:left="0" w:firstLine="0"/>
              <w:jc w:val="center"/>
              <w:rPr>
                <w:rFonts w:ascii="Times New Roman" w:hAnsi="Times New Roman"/>
                <w:szCs w:val="24"/>
              </w:rPr>
            </w:pPr>
            <w:r w:rsidRPr="007F7E77">
              <w:rPr>
                <w:rFonts w:ascii="Times New Roman" w:hAnsi="Times New Roman"/>
                <w:szCs w:val="24"/>
              </w:rPr>
              <w:t>2013</w:t>
            </w:r>
          </w:p>
        </w:tc>
        <w:tc>
          <w:tcPr>
            <w:tcW w:w="1742"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1057</w:t>
            </w:r>
          </w:p>
        </w:tc>
        <w:tc>
          <w:tcPr>
            <w:tcW w:w="1161"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0</w:t>
            </w:r>
          </w:p>
        </w:tc>
        <w:tc>
          <w:tcPr>
            <w:tcW w:w="1055"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0,0</w:t>
            </w:r>
          </w:p>
        </w:tc>
        <w:tc>
          <w:tcPr>
            <w:tcW w:w="1130"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0</w:t>
            </w:r>
          </w:p>
        </w:tc>
        <w:tc>
          <w:tcPr>
            <w:tcW w:w="1038"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0,0</w:t>
            </w:r>
          </w:p>
        </w:tc>
        <w:tc>
          <w:tcPr>
            <w:tcW w:w="1203" w:type="dxa"/>
            <w:shd w:val="clear" w:color="auto" w:fill="auto"/>
          </w:tcPr>
          <w:p w:rsidR="007F7E77" w:rsidRPr="007F7E77" w:rsidRDefault="007F7E77" w:rsidP="00010C99">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0</w:t>
            </w:r>
          </w:p>
        </w:tc>
        <w:tc>
          <w:tcPr>
            <w:tcW w:w="1077" w:type="dxa"/>
            <w:shd w:val="clear" w:color="auto" w:fill="auto"/>
          </w:tcPr>
          <w:p w:rsidR="007F7E77" w:rsidRPr="007F7E77" w:rsidRDefault="007F7E77" w:rsidP="007F7E77">
            <w:pPr>
              <w:spacing w:line="240" w:lineRule="auto"/>
              <w:ind w:firstLine="0"/>
              <w:jc w:val="center"/>
              <w:rPr>
                <w:rFonts w:ascii="Times New Roman" w:hAnsi="Times New Roman"/>
                <w:color w:val="000000"/>
                <w:szCs w:val="24"/>
              </w:rPr>
            </w:pPr>
            <w:r w:rsidRPr="007F7E77">
              <w:rPr>
                <w:rFonts w:ascii="Times New Roman" w:hAnsi="Times New Roman"/>
                <w:color w:val="000000"/>
                <w:szCs w:val="24"/>
              </w:rPr>
              <w:t>0,0</w:t>
            </w:r>
          </w:p>
        </w:tc>
      </w:tr>
    </w:tbl>
    <w:p w:rsidR="0094531C" w:rsidRPr="00BF583C" w:rsidRDefault="0094531C" w:rsidP="00BF583C">
      <w:pPr>
        <w:spacing w:line="240" w:lineRule="auto"/>
        <w:rPr>
          <w:rFonts w:ascii="Times New Roman" w:hAnsi="Times New Roman"/>
          <w:szCs w:val="24"/>
        </w:rPr>
      </w:pP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 xml:space="preserve">Основными причинами оттока населения с территории сельсовета являются слабо развитая экономическая система не позволяющие полноценно организовывать </w:t>
      </w:r>
      <w:proofErr w:type="spellStart"/>
      <w:r w:rsidRPr="00BF583C">
        <w:rPr>
          <w:rFonts w:ascii="Times New Roman" w:hAnsi="Times New Roman"/>
          <w:szCs w:val="24"/>
        </w:rPr>
        <w:t>самозанятось</w:t>
      </w:r>
      <w:proofErr w:type="spellEnd"/>
      <w:r w:rsidRPr="00BF583C">
        <w:rPr>
          <w:rFonts w:ascii="Times New Roman" w:hAnsi="Times New Roman"/>
          <w:szCs w:val="24"/>
        </w:rPr>
        <w:t xml:space="preserve"> населения в сельском хозяйстве, понижение уровня социально-экономического развития региона, дефекты межбюджетного регулирования, снижение структурной сложности экономики, деформация структуры труда и баланса трудовых ресурсов, ослабление социальной инфраструктуры.</w:t>
      </w: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В настоящее время основными направлениями выезда мигрантов из планируемого муниципального образования являются Оренбургская область, г. Оренбург, п. Новосергиевка. Прибывают мигранты из муниципальных образований Новосергиевского района, Республики Казахстан и из районов области.</w:t>
      </w: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В поселении можно наблюдать действие двух разнонаправленных процессов: с одной стороны отток молодежи и квалифицированных кадров в города Оренбургской и Самарской областей, с другой стороны, интенсивная миграция казахов.</w:t>
      </w: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В то же время, на демографическую ситуацию в муниципальном образовании негативным образом влияет миграционный отток населения, из-за недостатка хорошей и высокооплачиваемой работы, комфортного жилья для жителей сельских поселений, широкого спектра услуг для населения, медицинского обслуживания, на базе современного оборудования, качественного высшего образования, многообразных форм и возможностей культурного досуга, который в свою очередь, имеет тенденцию к повышению.</w:t>
      </w: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Все эти тенденции свидетельствуют о потенциальной сокращении людности населенных пунктов и концентрации населения в административном центре сельского совета – центре предоставления социальных услуг.</w:t>
      </w: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от районных властей.</w:t>
      </w:r>
    </w:p>
    <w:p w:rsidR="0094531C" w:rsidRPr="00BF583C" w:rsidRDefault="0094531C" w:rsidP="00BF583C">
      <w:pPr>
        <w:spacing w:line="240" w:lineRule="auto"/>
        <w:rPr>
          <w:rFonts w:ascii="Times New Roman" w:hAnsi="Times New Roman"/>
          <w:szCs w:val="24"/>
        </w:rPr>
      </w:pPr>
      <w:r w:rsidRPr="00BF583C">
        <w:rPr>
          <w:rFonts w:ascii="Times New Roman" w:hAnsi="Times New Roman"/>
          <w:szCs w:val="24"/>
        </w:rPr>
        <w:t xml:space="preserve">Для МО </w:t>
      </w:r>
      <w:r w:rsidR="00DF3BE4">
        <w:rPr>
          <w:rFonts w:ascii="Times New Roman" w:hAnsi="Times New Roman"/>
          <w:szCs w:val="24"/>
        </w:rPr>
        <w:t>Барабановский</w:t>
      </w:r>
      <w:r w:rsidRPr="00BF583C">
        <w:rPr>
          <w:rFonts w:ascii="Times New Roman" w:hAnsi="Times New Roman"/>
          <w:szCs w:val="24"/>
        </w:rPr>
        <w:t xml:space="preserve"> сельсовет, ка и для Новосергиевского района в целом важнейшим мероприятием является удержание трудоспособного и молодого населения на территории района, а для этого необходимы создание новых оплачиваемых рабочих мест, а также привлечение мигрантов, иначе реализация инновационного сценария будет невозможна.</w:t>
      </w:r>
    </w:p>
    <w:p w:rsidR="00E418D2" w:rsidRPr="00BF583C" w:rsidRDefault="00E418D2" w:rsidP="00BF583C">
      <w:pPr>
        <w:rPr>
          <w:rFonts w:ascii="Times New Roman" w:hAnsi="Times New Roman"/>
          <w:szCs w:val="24"/>
        </w:rPr>
      </w:pPr>
    </w:p>
    <w:p w:rsidR="00E418D2" w:rsidRPr="00BF583C" w:rsidRDefault="002D2C1D" w:rsidP="00BF583C">
      <w:pPr>
        <w:jc w:val="center"/>
        <w:rPr>
          <w:rFonts w:ascii="Times New Roman" w:hAnsi="Times New Roman"/>
        </w:rPr>
      </w:pPr>
      <w:r w:rsidRPr="00BF583C">
        <w:rPr>
          <w:rFonts w:ascii="Times New Roman" w:hAnsi="Times New Roman"/>
          <w:i/>
          <w:sz w:val="28"/>
          <w:szCs w:val="28"/>
        </w:rPr>
        <w:t>4.3. Этнический состав населения</w:t>
      </w:r>
    </w:p>
    <w:p w:rsidR="00E418D2" w:rsidRPr="00BF583C" w:rsidRDefault="00E418D2" w:rsidP="00BF583C">
      <w:pPr>
        <w:spacing w:line="240" w:lineRule="auto"/>
        <w:rPr>
          <w:rFonts w:ascii="Times New Roman" w:hAnsi="Times New Roman"/>
        </w:rPr>
      </w:pPr>
      <w:r w:rsidRPr="00BF583C">
        <w:rPr>
          <w:rFonts w:ascii="Times New Roman" w:hAnsi="Times New Roman"/>
        </w:rPr>
        <w:lastRenderedPageBreak/>
        <w:t xml:space="preserve">В настоящее время в </w:t>
      </w:r>
      <w:r w:rsidR="0094531C" w:rsidRPr="00BF583C">
        <w:rPr>
          <w:rFonts w:ascii="Times New Roman" w:hAnsi="Times New Roman"/>
        </w:rPr>
        <w:t xml:space="preserve">МО </w:t>
      </w:r>
      <w:r w:rsidR="00DF3BE4">
        <w:rPr>
          <w:rFonts w:ascii="Times New Roman" w:hAnsi="Times New Roman"/>
        </w:rPr>
        <w:t>Барабановский</w:t>
      </w:r>
      <w:r w:rsidR="0094531C" w:rsidRPr="00BF583C">
        <w:rPr>
          <w:rFonts w:ascii="Times New Roman" w:hAnsi="Times New Roman"/>
        </w:rPr>
        <w:t xml:space="preserve"> сельсовет</w:t>
      </w:r>
      <w:r w:rsidRPr="00BF583C">
        <w:rPr>
          <w:rFonts w:ascii="Times New Roman" w:hAnsi="Times New Roman"/>
        </w:rPr>
        <w:t xml:space="preserve"> проживают представители более чем </w:t>
      </w:r>
      <w:r w:rsidR="00346EB0" w:rsidRPr="00BF583C">
        <w:rPr>
          <w:rFonts w:ascii="Times New Roman" w:hAnsi="Times New Roman"/>
        </w:rPr>
        <w:t>5</w:t>
      </w:r>
      <w:r w:rsidRPr="00BF583C">
        <w:rPr>
          <w:rFonts w:ascii="Times New Roman" w:hAnsi="Times New Roman"/>
        </w:rPr>
        <w:t xml:space="preserve"> этнических групп. Основную часть населения составляют представители</w:t>
      </w:r>
      <w:r w:rsidR="00346EB0" w:rsidRPr="00BF583C">
        <w:rPr>
          <w:rFonts w:ascii="Times New Roman" w:hAnsi="Times New Roman"/>
        </w:rPr>
        <w:t xml:space="preserve"> славянских этносов – русские и </w:t>
      </w:r>
      <w:r w:rsidR="00374962" w:rsidRPr="00BF583C">
        <w:rPr>
          <w:rFonts w:ascii="Times New Roman" w:hAnsi="Times New Roman"/>
        </w:rPr>
        <w:t>башкиры</w:t>
      </w:r>
      <w:r w:rsidR="00346EB0" w:rsidRPr="00BF583C">
        <w:rPr>
          <w:rFonts w:ascii="Times New Roman" w:hAnsi="Times New Roman"/>
        </w:rPr>
        <w:t xml:space="preserve">. Территория </w:t>
      </w:r>
      <w:r w:rsidR="00685CCF" w:rsidRPr="00BF583C">
        <w:rPr>
          <w:rFonts w:ascii="Times New Roman" w:hAnsi="Times New Roman"/>
        </w:rPr>
        <w:t>Новосергиевского</w:t>
      </w:r>
      <w:r w:rsidR="00346EB0" w:rsidRPr="00BF583C">
        <w:rPr>
          <w:rFonts w:ascii="Times New Roman" w:hAnsi="Times New Roman"/>
        </w:rPr>
        <w:t xml:space="preserve"> </w:t>
      </w:r>
      <w:r w:rsidR="00374962" w:rsidRPr="00BF583C">
        <w:rPr>
          <w:rFonts w:ascii="Times New Roman" w:hAnsi="Times New Roman"/>
        </w:rPr>
        <w:t>района</w:t>
      </w:r>
      <w:r w:rsidR="00346EB0" w:rsidRPr="00BF583C">
        <w:rPr>
          <w:rFonts w:ascii="Times New Roman" w:hAnsi="Times New Roman"/>
        </w:rPr>
        <w:t xml:space="preserve"> относится к территории традиционного проживания русских.</w:t>
      </w:r>
    </w:p>
    <w:p w:rsidR="00A12062" w:rsidRDefault="001C3553" w:rsidP="00BF583C">
      <w:pPr>
        <w:pStyle w:val="S"/>
        <w:spacing w:line="240" w:lineRule="auto"/>
        <w:jc w:val="right"/>
        <w:rPr>
          <w:i/>
          <w:lang w:val="ru-RU"/>
        </w:rPr>
      </w:pPr>
      <w:r w:rsidRPr="00BF583C">
        <w:rPr>
          <w:i/>
        </w:rPr>
        <w:t xml:space="preserve">Таблица </w:t>
      </w:r>
      <w:r w:rsidR="00C13454" w:rsidRPr="00BF583C">
        <w:rPr>
          <w:i/>
        </w:rPr>
        <w:fldChar w:fldCharType="begin"/>
      </w:r>
      <w:r w:rsidRPr="00BF583C">
        <w:rPr>
          <w:i/>
        </w:rPr>
        <w:instrText xml:space="preserve"> STYLEREF 1 \s </w:instrText>
      </w:r>
      <w:r w:rsidR="00C13454" w:rsidRPr="00BF583C">
        <w:rPr>
          <w:i/>
        </w:rPr>
        <w:fldChar w:fldCharType="separate"/>
      </w:r>
      <w:r w:rsidR="00B05180">
        <w:rPr>
          <w:i/>
          <w:noProof/>
        </w:rPr>
        <w:t>0</w:t>
      </w:r>
      <w:r w:rsidR="00C13454" w:rsidRPr="00BF583C">
        <w:rPr>
          <w:i/>
        </w:rPr>
        <w:fldChar w:fldCharType="end"/>
      </w:r>
      <w:r w:rsidRPr="00BF583C">
        <w:rPr>
          <w:i/>
        </w:rPr>
        <w:t>.</w:t>
      </w:r>
      <w:r w:rsidRPr="00BF583C">
        <w:rPr>
          <w:i/>
          <w:lang w:val="ru-RU"/>
        </w:rPr>
        <w:t>3</w:t>
      </w:r>
      <w:r w:rsidRPr="00BF583C">
        <w:rPr>
          <w:i/>
        </w:rPr>
        <w:t>.</w:t>
      </w:r>
      <w:r w:rsidRPr="00BF583C">
        <w:rPr>
          <w:i/>
          <w:lang w:val="ru-RU"/>
        </w:rPr>
        <w:t>1</w:t>
      </w:r>
      <w:r w:rsidR="00A12062">
        <w:rPr>
          <w:i/>
          <w:lang w:val="ru-RU"/>
        </w:rPr>
        <w:t>.</w:t>
      </w:r>
    </w:p>
    <w:p w:rsidR="001C3553" w:rsidRPr="00BF583C" w:rsidRDefault="001C3553" w:rsidP="00BF583C">
      <w:pPr>
        <w:pStyle w:val="S"/>
        <w:spacing w:line="240" w:lineRule="auto"/>
        <w:jc w:val="right"/>
        <w:rPr>
          <w:i/>
          <w:lang w:val="ru-RU"/>
        </w:rPr>
      </w:pPr>
      <w:r w:rsidRPr="00BF583C">
        <w:rPr>
          <w:i/>
        </w:rPr>
        <w:t xml:space="preserve">Этнический состав населения муниципального образования </w:t>
      </w:r>
      <w:r w:rsidR="00DF3BE4">
        <w:rPr>
          <w:i/>
          <w:lang w:val="ru-RU"/>
        </w:rPr>
        <w:t>Барабановский</w:t>
      </w:r>
      <w:r w:rsidRPr="00BF583C">
        <w:rPr>
          <w:i/>
          <w:lang w:val="ru-RU"/>
        </w:rPr>
        <w:t xml:space="preserve"> сельсовет</w:t>
      </w:r>
    </w:p>
    <w:tbl>
      <w:tblPr>
        <w:tblW w:w="9147"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3493"/>
        <w:gridCol w:w="3025"/>
        <w:gridCol w:w="2629"/>
      </w:tblGrid>
      <w:tr w:rsidR="001C3553" w:rsidRPr="00BF583C" w:rsidTr="001C3553">
        <w:trPr>
          <w:trHeight w:val="435"/>
          <w:jc w:val="center"/>
        </w:trPr>
        <w:tc>
          <w:tcPr>
            <w:tcW w:w="3493" w:type="dxa"/>
            <w:shd w:val="clear" w:color="auto" w:fill="auto"/>
            <w:noWrap/>
            <w:vAlign w:val="center"/>
            <w:hideMark/>
          </w:tcPr>
          <w:p w:rsidR="001C3553" w:rsidRPr="00BF583C" w:rsidRDefault="001C3553" w:rsidP="0068068C">
            <w:pPr>
              <w:spacing w:line="240" w:lineRule="auto"/>
              <w:ind w:firstLine="0"/>
              <w:jc w:val="center"/>
              <w:rPr>
                <w:rFonts w:ascii="Times New Roman" w:hAnsi="Times New Roman"/>
                <w:b/>
                <w:color w:val="000000"/>
                <w:szCs w:val="24"/>
              </w:rPr>
            </w:pPr>
            <w:r w:rsidRPr="00BF583C">
              <w:rPr>
                <w:rFonts w:ascii="Times New Roman" w:hAnsi="Times New Roman"/>
                <w:b/>
                <w:color w:val="000000"/>
                <w:szCs w:val="24"/>
              </w:rPr>
              <w:t>Этническая группа</w:t>
            </w:r>
          </w:p>
        </w:tc>
        <w:tc>
          <w:tcPr>
            <w:tcW w:w="3025" w:type="dxa"/>
            <w:shd w:val="clear" w:color="auto" w:fill="auto"/>
            <w:vAlign w:val="center"/>
            <w:hideMark/>
          </w:tcPr>
          <w:p w:rsidR="001C3553" w:rsidRPr="00BF583C" w:rsidRDefault="001C3553" w:rsidP="0068068C">
            <w:pPr>
              <w:spacing w:line="240" w:lineRule="auto"/>
              <w:ind w:firstLine="0"/>
              <w:jc w:val="center"/>
              <w:rPr>
                <w:rFonts w:ascii="Times New Roman" w:hAnsi="Times New Roman"/>
                <w:b/>
                <w:color w:val="000000"/>
                <w:szCs w:val="24"/>
              </w:rPr>
            </w:pPr>
            <w:r w:rsidRPr="00BF583C">
              <w:rPr>
                <w:rFonts w:ascii="Times New Roman" w:hAnsi="Times New Roman"/>
                <w:b/>
                <w:color w:val="000000"/>
                <w:szCs w:val="24"/>
              </w:rPr>
              <w:t>Численность, чел.</w:t>
            </w:r>
          </w:p>
        </w:tc>
        <w:tc>
          <w:tcPr>
            <w:tcW w:w="2629" w:type="dxa"/>
            <w:shd w:val="clear" w:color="auto" w:fill="auto"/>
            <w:vAlign w:val="center"/>
            <w:hideMark/>
          </w:tcPr>
          <w:p w:rsidR="001C3553" w:rsidRPr="00BF583C" w:rsidRDefault="001C3553" w:rsidP="0068068C">
            <w:pPr>
              <w:spacing w:line="240" w:lineRule="auto"/>
              <w:ind w:firstLine="0"/>
              <w:jc w:val="center"/>
              <w:rPr>
                <w:rFonts w:ascii="Times New Roman" w:hAnsi="Times New Roman"/>
                <w:b/>
                <w:color w:val="000000"/>
                <w:szCs w:val="24"/>
              </w:rPr>
            </w:pPr>
            <w:r w:rsidRPr="00BF583C">
              <w:rPr>
                <w:rFonts w:ascii="Times New Roman" w:hAnsi="Times New Roman"/>
                <w:b/>
                <w:color w:val="000000"/>
                <w:szCs w:val="24"/>
              </w:rPr>
              <w:t>Доля, %</w:t>
            </w:r>
          </w:p>
        </w:tc>
      </w:tr>
      <w:tr w:rsidR="001C3553" w:rsidRPr="00BF583C" w:rsidTr="001C3553">
        <w:trPr>
          <w:trHeight w:val="385"/>
          <w:jc w:val="center"/>
        </w:trPr>
        <w:tc>
          <w:tcPr>
            <w:tcW w:w="0" w:type="auto"/>
            <w:shd w:val="clear" w:color="auto" w:fill="auto"/>
            <w:noWrap/>
            <w:vAlign w:val="center"/>
            <w:hideMark/>
          </w:tcPr>
          <w:p w:rsidR="001C3553" w:rsidRPr="00BF583C" w:rsidRDefault="001C3553" w:rsidP="0068068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Русские</w:t>
            </w:r>
          </w:p>
        </w:tc>
        <w:tc>
          <w:tcPr>
            <w:tcW w:w="3025" w:type="dxa"/>
            <w:shd w:val="clear" w:color="auto" w:fill="auto"/>
            <w:vAlign w:val="center"/>
            <w:hideMark/>
          </w:tcPr>
          <w:p w:rsidR="001C3553" w:rsidRPr="00BF583C" w:rsidRDefault="0068068C" w:rsidP="0068068C">
            <w:pPr>
              <w:spacing w:line="240" w:lineRule="auto"/>
              <w:ind w:firstLine="0"/>
              <w:jc w:val="center"/>
              <w:rPr>
                <w:rFonts w:ascii="Times New Roman" w:hAnsi="Times New Roman"/>
                <w:color w:val="000000"/>
                <w:szCs w:val="24"/>
              </w:rPr>
            </w:pPr>
            <w:r>
              <w:rPr>
                <w:rFonts w:ascii="Times New Roman" w:hAnsi="Times New Roman"/>
                <w:color w:val="000000"/>
                <w:szCs w:val="24"/>
              </w:rPr>
              <w:t>817</w:t>
            </w:r>
          </w:p>
        </w:tc>
        <w:tc>
          <w:tcPr>
            <w:tcW w:w="2629" w:type="dxa"/>
            <w:shd w:val="clear" w:color="auto" w:fill="auto"/>
            <w:vAlign w:val="center"/>
          </w:tcPr>
          <w:p w:rsidR="001C3553" w:rsidRPr="00BF583C" w:rsidRDefault="001C3553" w:rsidP="0068068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77,3</w:t>
            </w:r>
          </w:p>
        </w:tc>
      </w:tr>
      <w:tr w:rsidR="001C3553" w:rsidRPr="00BF583C" w:rsidTr="00AE6BAB">
        <w:trPr>
          <w:trHeight w:val="385"/>
          <w:jc w:val="center"/>
        </w:trPr>
        <w:tc>
          <w:tcPr>
            <w:tcW w:w="0" w:type="auto"/>
            <w:shd w:val="clear" w:color="auto" w:fill="auto"/>
            <w:noWrap/>
            <w:vAlign w:val="center"/>
            <w:hideMark/>
          </w:tcPr>
          <w:p w:rsidR="001C3553" w:rsidRPr="00BF583C" w:rsidRDefault="001C3553" w:rsidP="0068068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Башкиры</w:t>
            </w:r>
          </w:p>
        </w:tc>
        <w:tc>
          <w:tcPr>
            <w:tcW w:w="3025" w:type="dxa"/>
            <w:shd w:val="clear" w:color="auto" w:fill="auto"/>
            <w:vAlign w:val="center"/>
            <w:hideMark/>
          </w:tcPr>
          <w:p w:rsidR="001C3553" w:rsidRPr="00BF583C" w:rsidRDefault="0068068C" w:rsidP="0068068C">
            <w:pPr>
              <w:spacing w:line="240" w:lineRule="auto"/>
              <w:ind w:firstLine="0"/>
              <w:jc w:val="center"/>
              <w:rPr>
                <w:rFonts w:ascii="Times New Roman" w:hAnsi="Times New Roman"/>
                <w:color w:val="000000"/>
                <w:szCs w:val="24"/>
              </w:rPr>
            </w:pPr>
            <w:r>
              <w:rPr>
                <w:rFonts w:ascii="Times New Roman" w:hAnsi="Times New Roman"/>
                <w:color w:val="000000"/>
                <w:szCs w:val="24"/>
              </w:rPr>
              <w:t>72</w:t>
            </w:r>
          </w:p>
        </w:tc>
        <w:tc>
          <w:tcPr>
            <w:tcW w:w="2629" w:type="dxa"/>
            <w:shd w:val="clear" w:color="auto" w:fill="auto"/>
            <w:vAlign w:val="center"/>
          </w:tcPr>
          <w:p w:rsidR="001C3553" w:rsidRPr="00BF583C" w:rsidRDefault="001C3553" w:rsidP="0068068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6,8</w:t>
            </w:r>
          </w:p>
        </w:tc>
      </w:tr>
      <w:tr w:rsidR="001C3553" w:rsidRPr="00BF583C" w:rsidTr="00AE6BAB">
        <w:trPr>
          <w:trHeight w:val="385"/>
          <w:jc w:val="center"/>
        </w:trPr>
        <w:tc>
          <w:tcPr>
            <w:tcW w:w="0" w:type="auto"/>
            <w:shd w:val="clear" w:color="auto" w:fill="auto"/>
            <w:noWrap/>
            <w:vAlign w:val="center"/>
            <w:hideMark/>
          </w:tcPr>
          <w:p w:rsidR="001C3553" w:rsidRPr="00BF583C" w:rsidRDefault="001C3553" w:rsidP="0068068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Татары</w:t>
            </w:r>
          </w:p>
        </w:tc>
        <w:tc>
          <w:tcPr>
            <w:tcW w:w="3025" w:type="dxa"/>
            <w:shd w:val="clear" w:color="auto" w:fill="auto"/>
            <w:vAlign w:val="center"/>
          </w:tcPr>
          <w:p w:rsidR="001C3553" w:rsidRPr="00BF583C" w:rsidRDefault="0068068C" w:rsidP="0068068C">
            <w:pPr>
              <w:spacing w:line="240" w:lineRule="auto"/>
              <w:ind w:firstLine="0"/>
              <w:jc w:val="center"/>
              <w:rPr>
                <w:rFonts w:ascii="Times New Roman" w:hAnsi="Times New Roman"/>
                <w:color w:val="000000"/>
                <w:szCs w:val="24"/>
              </w:rPr>
            </w:pPr>
            <w:r>
              <w:rPr>
                <w:rFonts w:ascii="Times New Roman" w:hAnsi="Times New Roman"/>
                <w:color w:val="000000"/>
                <w:szCs w:val="24"/>
              </w:rPr>
              <w:t>60</w:t>
            </w:r>
          </w:p>
        </w:tc>
        <w:tc>
          <w:tcPr>
            <w:tcW w:w="2629" w:type="dxa"/>
            <w:shd w:val="clear" w:color="auto" w:fill="auto"/>
            <w:vAlign w:val="center"/>
          </w:tcPr>
          <w:p w:rsidR="001C3553" w:rsidRPr="00BF583C" w:rsidRDefault="001C3553" w:rsidP="0068068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5,7</w:t>
            </w:r>
          </w:p>
        </w:tc>
      </w:tr>
      <w:tr w:rsidR="001C3553" w:rsidRPr="00BF583C" w:rsidTr="00AE6BAB">
        <w:trPr>
          <w:trHeight w:val="385"/>
          <w:jc w:val="center"/>
        </w:trPr>
        <w:tc>
          <w:tcPr>
            <w:tcW w:w="0" w:type="auto"/>
            <w:shd w:val="clear" w:color="auto" w:fill="auto"/>
            <w:noWrap/>
            <w:vAlign w:val="center"/>
            <w:hideMark/>
          </w:tcPr>
          <w:p w:rsidR="001C3553" w:rsidRPr="00BF583C" w:rsidRDefault="001C3553" w:rsidP="0068068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Прочие</w:t>
            </w:r>
          </w:p>
        </w:tc>
        <w:tc>
          <w:tcPr>
            <w:tcW w:w="3025" w:type="dxa"/>
            <w:shd w:val="clear" w:color="auto" w:fill="auto"/>
            <w:vAlign w:val="center"/>
          </w:tcPr>
          <w:p w:rsidR="001C3553" w:rsidRPr="00BF583C" w:rsidRDefault="0068068C" w:rsidP="0068068C">
            <w:pPr>
              <w:spacing w:line="240" w:lineRule="auto"/>
              <w:ind w:firstLine="0"/>
              <w:jc w:val="center"/>
              <w:rPr>
                <w:rFonts w:ascii="Times New Roman" w:hAnsi="Times New Roman"/>
                <w:color w:val="000000"/>
                <w:szCs w:val="24"/>
              </w:rPr>
            </w:pPr>
            <w:r>
              <w:rPr>
                <w:rFonts w:ascii="Times New Roman" w:hAnsi="Times New Roman"/>
                <w:color w:val="000000"/>
                <w:szCs w:val="24"/>
              </w:rPr>
              <w:t>108</w:t>
            </w:r>
          </w:p>
        </w:tc>
        <w:tc>
          <w:tcPr>
            <w:tcW w:w="0" w:type="auto"/>
            <w:shd w:val="clear" w:color="auto" w:fill="auto"/>
            <w:noWrap/>
            <w:vAlign w:val="center"/>
          </w:tcPr>
          <w:p w:rsidR="001C3553" w:rsidRPr="00BF583C" w:rsidRDefault="001C3553" w:rsidP="0068068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10,2</w:t>
            </w:r>
          </w:p>
        </w:tc>
      </w:tr>
      <w:tr w:rsidR="001C3553" w:rsidRPr="00BF583C" w:rsidTr="00AE6BAB">
        <w:trPr>
          <w:trHeight w:val="385"/>
          <w:jc w:val="center"/>
        </w:trPr>
        <w:tc>
          <w:tcPr>
            <w:tcW w:w="0" w:type="auto"/>
            <w:shd w:val="clear" w:color="auto" w:fill="auto"/>
            <w:noWrap/>
            <w:vAlign w:val="center"/>
            <w:hideMark/>
          </w:tcPr>
          <w:p w:rsidR="001C3553" w:rsidRPr="00BF583C" w:rsidRDefault="001C3553" w:rsidP="0068068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Всего</w:t>
            </w:r>
          </w:p>
        </w:tc>
        <w:tc>
          <w:tcPr>
            <w:tcW w:w="3025" w:type="dxa"/>
            <w:shd w:val="clear" w:color="auto" w:fill="auto"/>
            <w:vAlign w:val="center"/>
          </w:tcPr>
          <w:p w:rsidR="001C3553" w:rsidRPr="00BF583C" w:rsidRDefault="0068068C" w:rsidP="0068068C">
            <w:pPr>
              <w:spacing w:line="240" w:lineRule="auto"/>
              <w:ind w:firstLine="0"/>
              <w:jc w:val="center"/>
              <w:rPr>
                <w:rFonts w:ascii="Times New Roman" w:hAnsi="Times New Roman"/>
                <w:color w:val="000000"/>
                <w:szCs w:val="24"/>
              </w:rPr>
            </w:pPr>
            <w:r>
              <w:rPr>
                <w:rFonts w:ascii="Times New Roman" w:hAnsi="Times New Roman"/>
                <w:szCs w:val="24"/>
              </w:rPr>
              <w:t>1057</w:t>
            </w:r>
          </w:p>
        </w:tc>
        <w:tc>
          <w:tcPr>
            <w:tcW w:w="0" w:type="auto"/>
            <w:shd w:val="clear" w:color="auto" w:fill="auto"/>
            <w:noWrap/>
            <w:vAlign w:val="center"/>
          </w:tcPr>
          <w:p w:rsidR="001C3553" w:rsidRPr="00BF583C" w:rsidRDefault="001C3553" w:rsidP="0068068C">
            <w:pPr>
              <w:spacing w:line="240" w:lineRule="auto"/>
              <w:ind w:firstLine="0"/>
              <w:jc w:val="center"/>
              <w:rPr>
                <w:rFonts w:ascii="Times New Roman" w:hAnsi="Times New Roman"/>
                <w:color w:val="000000"/>
                <w:szCs w:val="24"/>
              </w:rPr>
            </w:pPr>
            <w:r w:rsidRPr="00BF583C">
              <w:rPr>
                <w:rFonts w:ascii="Times New Roman" w:hAnsi="Times New Roman"/>
                <w:color w:val="000000"/>
                <w:szCs w:val="24"/>
              </w:rPr>
              <w:t>100</w:t>
            </w:r>
          </w:p>
        </w:tc>
      </w:tr>
    </w:tbl>
    <w:p w:rsidR="00563891" w:rsidRPr="00BF583C" w:rsidRDefault="00563891" w:rsidP="00BF583C">
      <w:pPr>
        <w:spacing w:line="240" w:lineRule="auto"/>
        <w:ind w:left="851"/>
        <w:rPr>
          <w:rFonts w:ascii="Times New Roman" w:hAnsi="Times New Roman"/>
          <w:lang/>
        </w:rPr>
      </w:pPr>
    </w:p>
    <w:p w:rsidR="00563891" w:rsidRPr="00BF583C" w:rsidRDefault="00563891" w:rsidP="00BF583C">
      <w:pPr>
        <w:ind w:firstLine="0"/>
        <w:jc w:val="center"/>
        <w:rPr>
          <w:rFonts w:ascii="Times New Roman" w:hAnsi="Times New Roman"/>
        </w:rPr>
      </w:pPr>
      <w:r w:rsidRPr="00BF583C">
        <w:rPr>
          <w:rFonts w:ascii="Times New Roman" w:hAnsi="Times New Roman"/>
          <w:noProof/>
          <w:sz w:val="28"/>
          <w:szCs w:val="28"/>
          <w:bdr w:val="thinThickSmallGap" w:sz="24" w:space="0" w:color="auto" w:frame="1"/>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63891" w:rsidRPr="00BF583C" w:rsidRDefault="00563891" w:rsidP="00BF583C">
      <w:pPr>
        <w:spacing w:line="240" w:lineRule="auto"/>
        <w:jc w:val="center"/>
        <w:rPr>
          <w:rFonts w:ascii="Times New Roman" w:hAnsi="Times New Roman"/>
          <w:i/>
        </w:rPr>
      </w:pPr>
      <w:r w:rsidRPr="00BF583C">
        <w:rPr>
          <w:rFonts w:ascii="Times New Roman" w:hAnsi="Times New Roman"/>
          <w:i/>
        </w:rPr>
        <w:t>Рис. 4.3.1. Этнический состав</w:t>
      </w:r>
    </w:p>
    <w:p w:rsidR="00563891" w:rsidRPr="00BF583C" w:rsidRDefault="00563891" w:rsidP="00BF583C">
      <w:pPr>
        <w:spacing w:line="240" w:lineRule="auto"/>
        <w:jc w:val="center"/>
        <w:rPr>
          <w:rFonts w:ascii="Times New Roman" w:hAnsi="Times New Roman"/>
          <w:i/>
        </w:rPr>
      </w:pPr>
      <w:r w:rsidRPr="00BF583C">
        <w:rPr>
          <w:rFonts w:ascii="Times New Roman" w:hAnsi="Times New Roman"/>
          <w:i/>
        </w:rPr>
        <w:t>Новосергиевского района и Оренбургской области</w:t>
      </w:r>
    </w:p>
    <w:p w:rsidR="00E418D2" w:rsidRPr="00BF583C" w:rsidRDefault="00E418D2" w:rsidP="00BF583C">
      <w:pPr>
        <w:spacing w:line="240" w:lineRule="auto"/>
        <w:rPr>
          <w:rFonts w:ascii="Times New Roman" w:hAnsi="Times New Roman"/>
        </w:rPr>
      </w:pPr>
    </w:p>
    <w:p w:rsidR="00E418D2" w:rsidRPr="00BF583C" w:rsidRDefault="002D2C1D" w:rsidP="00BF583C">
      <w:pPr>
        <w:spacing w:line="240" w:lineRule="auto"/>
        <w:jc w:val="center"/>
        <w:rPr>
          <w:rFonts w:ascii="Times New Roman" w:hAnsi="Times New Roman"/>
          <w:i/>
          <w:sz w:val="28"/>
          <w:szCs w:val="28"/>
        </w:rPr>
      </w:pPr>
      <w:r w:rsidRPr="00BF583C">
        <w:rPr>
          <w:rFonts w:ascii="Times New Roman" w:hAnsi="Times New Roman"/>
          <w:i/>
          <w:sz w:val="28"/>
          <w:szCs w:val="28"/>
        </w:rPr>
        <w:t>4.4. Половозрастная структура населения</w:t>
      </w:r>
    </w:p>
    <w:p w:rsidR="002D2C1D" w:rsidRPr="00BF583C" w:rsidRDefault="002D2C1D" w:rsidP="00BF583C">
      <w:pPr>
        <w:spacing w:line="240" w:lineRule="auto"/>
        <w:jc w:val="center"/>
        <w:rPr>
          <w:rFonts w:ascii="Times New Roman" w:hAnsi="Times New Roman"/>
          <w:i/>
          <w:sz w:val="28"/>
          <w:szCs w:val="28"/>
        </w:rPr>
      </w:pPr>
    </w:p>
    <w:p w:rsidR="00C96A52" w:rsidRPr="00BF583C" w:rsidRDefault="00C96A52" w:rsidP="00BF583C">
      <w:pPr>
        <w:spacing w:line="240" w:lineRule="auto"/>
        <w:rPr>
          <w:rFonts w:ascii="Times New Roman" w:hAnsi="Times New Roman"/>
        </w:rPr>
      </w:pPr>
      <w:r w:rsidRPr="00BF583C">
        <w:rPr>
          <w:rFonts w:ascii="Times New Roman" w:hAnsi="Times New Roman"/>
        </w:rPr>
        <w:t>Совокупность воспроизводственных процессов формирует половозрастную структуру населения, которая показывает соотношение численности мужчин/женщин и различных возрастных категорий, необходимое для изучения трудового потенциала планируемого муниципального образования.</w:t>
      </w:r>
    </w:p>
    <w:p w:rsidR="00C96A52" w:rsidRPr="00BF583C" w:rsidRDefault="00C96A52" w:rsidP="00BF583C">
      <w:pPr>
        <w:spacing w:line="240" w:lineRule="auto"/>
        <w:rPr>
          <w:rFonts w:ascii="Times New Roman" w:hAnsi="Times New Roman"/>
        </w:rPr>
      </w:pPr>
      <w:r w:rsidRPr="00BF583C">
        <w:rPr>
          <w:rFonts w:ascii="Times New Roman" w:hAnsi="Times New Roman"/>
        </w:rPr>
        <w:t xml:space="preserve"> Половая структура населения планируемого муниципального образования характеризуется незначительным доминированием женского населения, так на 01.01.2013 г. на их долю приходилось 5</w:t>
      </w:r>
      <w:r w:rsidR="00113D01" w:rsidRPr="00BF583C">
        <w:rPr>
          <w:rFonts w:ascii="Times New Roman" w:hAnsi="Times New Roman"/>
        </w:rPr>
        <w:t>6</w:t>
      </w:r>
      <w:r w:rsidRPr="00BF583C">
        <w:rPr>
          <w:rFonts w:ascii="Times New Roman" w:hAnsi="Times New Roman"/>
        </w:rPr>
        <w:t>%.</w:t>
      </w:r>
      <w:r w:rsidR="009B2CF6" w:rsidRPr="00BF583C">
        <w:rPr>
          <w:rFonts w:ascii="Times New Roman" w:hAnsi="Times New Roman"/>
        </w:rPr>
        <w:t xml:space="preserve"> Оно сохраняется во всех возрастных категориях. </w:t>
      </w:r>
      <w:r w:rsidR="009B2CF6" w:rsidRPr="00BF583C">
        <w:rPr>
          <w:rFonts w:ascii="Times New Roman" w:hAnsi="Times New Roman"/>
        </w:rPr>
        <w:lastRenderedPageBreak/>
        <w:t>Особенно заметно превышение числа женщин в возрастном интервале свыше 60/55 лет: оно составляет 40%, что связано с меньшей продолжительности жизни у мужчин.</w:t>
      </w:r>
    </w:p>
    <w:p w:rsidR="009B2CF6" w:rsidRPr="00BF583C" w:rsidRDefault="009B2CF6" w:rsidP="00BF583C">
      <w:pPr>
        <w:tabs>
          <w:tab w:val="left" w:pos="1985"/>
        </w:tabs>
        <w:spacing w:line="240" w:lineRule="auto"/>
        <w:ind w:left="851"/>
        <w:rPr>
          <w:rFonts w:ascii="Times New Roman" w:hAnsi="Times New Roman"/>
        </w:rPr>
      </w:pPr>
    </w:p>
    <w:p w:rsidR="003762F2" w:rsidRPr="00BF583C" w:rsidRDefault="003762F2" w:rsidP="00BF583C">
      <w:pPr>
        <w:spacing w:line="240" w:lineRule="auto"/>
        <w:ind w:firstLine="0"/>
        <w:jc w:val="right"/>
        <w:rPr>
          <w:rFonts w:ascii="Times New Roman" w:hAnsi="Times New Roman"/>
          <w:i/>
        </w:rPr>
      </w:pPr>
      <w:r w:rsidRPr="00BF583C">
        <w:rPr>
          <w:rFonts w:ascii="Times New Roman" w:hAnsi="Times New Roman"/>
          <w:i/>
        </w:rPr>
        <w:t>Таблица 4.4.1</w:t>
      </w:r>
    </w:p>
    <w:p w:rsidR="003762F2" w:rsidRPr="00BF583C" w:rsidRDefault="009B2CF6" w:rsidP="00BF583C">
      <w:pPr>
        <w:spacing w:line="240" w:lineRule="auto"/>
        <w:ind w:firstLine="0"/>
        <w:jc w:val="right"/>
        <w:rPr>
          <w:rFonts w:ascii="Times New Roman" w:hAnsi="Times New Roman"/>
          <w:i/>
        </w:rPr>
      </w:pPr>
      <w:r w:rsidRPr="00BF583C">
        <w:rPr>
          <w:rFonts w:ascii="Times New Roman" w:hAnsi="Times New Roman"/>
          <w:i/>
        </w:rPr>
        <w:t xml:space="preserve">Трудоспособное население МО </w:t>
      </w:r>
      <w:r w:rsidR="00DF3BE4">
        <w:rPr>
          <w:rFonts w:ascii="Times New Roman" w:hAnsi="Times New Roman"/>
          <w:i/>
        </w:rPr>
        <w:t>Барабановский</w:t>
      </w:r>
      <w:r w:rsidRPr="00BF583C">
        <w:rPr>
          <w:rFonts w:ascii="Times New Roman" w:hAnsi="Times New Roman"/>
          <w:i/>
        </w:rPr>
        <w:t xml:space="preserve"> сельсовет</w:t>
      </w:r>
    </w:p>
    <w:tbl>
      <w:tblPr>
        <w:tblW w:w="9214"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3663"/>
        <w:gridCol w:w="2716"/>
        <w:gridCol w:w="2835"/>
      </w:tblGrid>
      <w:tr w:rsidR="009B2CF6" w:rsidRPr="00BF583C" w:rsidTr="009B2CF6">
        <w:trPr>
          <w:trHeight w:val="297"/>
        </w:trPr>
        <w:tc>
          <w:tcPr>
            <w:tcW w:w="3663" w:type="dxa"/>
            <w:vMerge w:val="restart"/>
            <w:shd w:val="clear" w:color="auto" w:fill="auto"/>
            <w:noWrap/>
            <w:vAlign w:val="bottom"/>
            <w:hideMark/>
          </w:tcPr>
          <w:p w:rsidR="009B2CF6" w:rsidRPr="00BF583C" w:rsidRDefault="009B2CF6" w:rsidP="00BF583C">
            <w:pPr>
              <w:spacing w:line="240" w:lineRule="auto"/>
              <w:ind w:firstLine="0"/>
              <w:rPr>
                <w:rFonts w:ascii="Times New Roman" w:hAnsi="Times New Roman"/>
                <w:szCs w:val="24"/>
              </w:rPr>
            </w:pPr>
            <w:r w:rsidRPr="00BF583C">
              <w:rPr>
                <w:rFonts w:ascii="Times New Roman" w:hAnsi="Times New Roman"/>
                <w:szCs w:val="24"/>
              </w:rPr>
              <w:t> </w:t>
            </w:r>
          </w:p>
        </w:tc>
        <w:tc>
          <w:tcPr>
            <w:tcW w:w="5551" w:type="dxa"/>
            <w:gridSpan w:val="2"/>
            <w:shd w:val="clear" w:color="auto" w:fill="auto"/>
            <w:hideMark/>
          </w:tcPr>
          <w:p w:rsidR="009B2CF6" w:rsidRPr="00BF583C" w:rsidRDefault="009B2CF6" w:rsidP="00BF583C">
            <w:pPr>
              <w:spacing w:line="240" w:lineRule="auto"/>
              <w:ind w:firstLine="0"/>
              <w:jc w:val="center"/>
              <w:rPr>
                <w:rFonts w:ascii="Times New Roman" w:hAnsi="Times New Roman"/>
                <w:bCs/>
                <w:szCs w:val="24"/>
              </w:rPr>
            </w:pPr>
            <w:r w:rsidRPr="00BF583C">
              <w:rPr>
                <w:rFonts w:ascii="Times New Roman" w:hAnsi="Times New Roman"/>
                <w:bCs/>
                <w:szCs w:val="24"/>
              </w:rPr>
              <w:t>Численность</w:t>
            </w:r>
          </w:p>
        </w:tc>
      </w:tr>
      <w:tr w:rsidR="009B2CF6" w:rsidRPr="00BF583C" w:rsidTr="009B2CF6">
        <w:trPr>
          <w:trHeight w:val="270"/>
        </w:trPr>
        <w:tc>
          <w:tcPr>
            <w:tcW w:w="3663" w:type="dxa"/>
            <w:vMerge/>
            <w:vAlign w:val="center"/>
            <w:hideMark/>
          </w:tcPr>
          <w:p w:rsidR="009B2CF6" w:rsidRPr="00BF583C" w:rsidRDefault="009B2CF6" w:rsidP="00BF583C">
            <w:pPr>
              <w:spacing w:line="240" w:lineRule="auto"/>
              <w:ind w:firstLine="0"/>
              <w:rPr>
                <w:rFonts w:ascii="Times New Roman" w:hAnsi="Times New Roman"/>
                <w:szCs w:val="24"/>
              </w:rPr>
            </w:pPr>
          </w:p>
        </w:tc>
        <w:tc>
          <w:tcPr>
            <w:tcW w:w="2716" w:type="dxa"/>
            <w:shd w:val="clear" w:color="auto" w:fill="auto"/>
            <w:noWrap/>
            <w:vAlign w:val="bottom"/>
            <w:hideMark/>
          </w:tcPr>
          <w:p w:rsidR="009B2CF6" w:rsidRPr="00BF583C" w:rsidRDefault="009B2CF6" w:rsidP="00BF583C">
            <w:pPr>
              <w:spacing w:line="240" w:lineRule="auto"/>
              <w:ind w:firstLine="0"/>
              <w:jc w:val="center"/>
              <w:rPr>
                <w:rFonts w:ascii="Times New Roman" w:hAnsi="Times New Roman"/>
                <w:szCs w:val="24"/>
              </w:rPr>
            </w:pPr>
            <w:r w:rsidRPr="00BF583C">
              <w:rPr>
                <w:rFonts w:ascii="Times New Roman" w:hAnsi="Times New Roman"/>
                <w:szCs w:val="24"/>
              </w:rPr>
              <w:t>чел.</w:t>
            </w:r>
          </w:p>
        </w:tc>
        <w:tc>
          <w:tcPr>
            <w:tcW w:w="2835" w:type="dxa"/>
            <w:shd w:val="clear" w:color="auto" w:fill="auto"/>
            <w:noWrap/>
            <w:vAlign w:val="bottom"/>
            <w:hideMark/>
          </w:tcPr>
          <w:p w:rsidR="009B2CF6" w:rsidRPr="00BF583C" w:rsidRDefault="009B2CF6" w:rsidP="00BF583C">
            <w:pPr>
              <w:spacing w:line="240" w:lineRule="auto"/>
              <w:ind w:firstLine="0"/>
              <w:jc w:val="center"/>
              <w:rPr>
                <w:rFonts w:ascii="Times New Roman" w:hAnsi="Times New Roman"/>
                <w:szCs w:val="24"/>
              </w:rPr>
            </w:pPr>
            <w:r w:rsidRPr="00BF583C">
              <w:rPr>
                <w:rFonts w:ascii="Times New Roman" w:hAnsi="Times New Roman"/>
                <w:szCs w:val="24"/>
              </w:rPr>
              <w:t>%</w:t>
            </w:r>
          </w:p>
        </w:tc>
      </w:tr>
      <w:tr w:rsidR="009B2CF6" w:rsidRPr="00BF583C" w:rsidTr="009B2CF6">
        <w:trPr>
          <w:trHeight w:val="270"/>
        </w:trPr>
        <w:tc>
          <w:tcPr>
            <w:tcW w:w="3663" w:type="dxa"/>
            <w:shd w:val="clear" w:color="auto" w:fill="auto"/>
            <w:noWrap/>
            <w:hideMark/>
          </w:tcPr>
          <w:p w:rsidR="009B2CF6" w:rsidRPr="00BF583C" w:rsidRDefault="009B2CF6" w:rsidP="00BF583C">
            <w:pPr>
              <w:spacing w:line="240" w:lineRule="auto"/>
              <w:ind w:firstLine="0"/>
              <w:rPr>
                <w:rFonts w:ascii="Times New Roman" w:hAnsi="Times New Roman"/>
                <w:b/>
                <w:bCs/>
                <w:szCs w:val="24"/>
              </w:rPr>
            </w:pPr>
            <w:r w:rsidRPr="00BF583C">
              <w:rPr>
                <w:rFonts w:ascii="Times New Roman" w:hAnsi="Times New Roman"/>
                <w:b/>
                <w:bCs/>
                <w:szCs w:val="24"/>
              </w:rPr>
              <w:t>Всего:</w:t>
            </w:r>
          </w:p>
        </w:tc>
        <w:tc>
          <w:tcPr>
            <w:tcW w:w="2716" w:type="dxa"/>
            <w:shd w:val="clear" w:color="auto" w:fill="auto"/>
            <w:noWrap/>
          </w:tcPr>
          <w:p w:rsidR="009B2CF6" w:rsidRPr="00BF583C" w:rsidRDefault="0068068C" w:rsidP="00BF583C">
            <w:pPr>
              <w:spacing w:line="240" w:lineRule="auto"/>
              <w:ind w:firstLine="0"/>
              <w:jc w:val="center"/>
              <w:rPr>
                <w:rFonts w:ascii="Times New Roman" w:hAnsi="Times New Roman"/>
                <w:b/>
                <w:szCs w:val="24"/>
              </w:rPr>
            </w:pPr>
            <w:r>
              <w:rPr>
                <w:rFonts w:ascii="Times New Roman" w:hAnsi="Times New Roman"/>
                <w:b/>
                <w:szCs w:val="24"/>
              </w:rPr>
              <w:t>1057</w:t>
            </w:r>
          </w:p>
        </w:tc>
        <w:tc>
          <w:tcPr>
            <w:tcW w:w="2835" w:type="dxa"/>
            <w:shd w:val="clear" w:color="auto" w:fill="auto"/>
            <w:noWrap/>
            <w:hideMark/>
          </w:tcPr>
          <w:p w:rsidR="009B2CF6" w:rsidRPr="00BF583C" w:rsidRDefault="009B2CF6" w:rsidP="00BF583C">
            <w:pPr>
              <w:spacing w:line="240" w:lineRule="auto"/>
              <w:ind w:firstLine="0"/>
              <w:jc w:val="center"/>
              <w:rPr>
                <w:rFonts w:ascii="Times New Roman" w:hAnsi="Times New Roman"/>
                <w:b/>
                <w:bCs/>
                <w:szCs w:val="24"/>
              </w:rPr>
            </w:pPr>
            <w:r w:rsidRPr="00BF583C">
              <w:rPr>
                <w:rFonts w:ascii="Times New Roman" w:hAnsi="Times New Roman"/>
                <w:b/>
                <w:bCs/>
                <w:szCs w:val="24"/>
              </w:rPr>
              <w:t>100</w:t>
            </w:r>
          </w:p>
        </w:tc>
      </w:tr>
      <w:tr w:rsidR="009B2CF6" w:rsidRPr="00BF583C" w:rsidTr="009B2CF6">
        <w:trPr>
          <w:trHeight w:val="300"/>
        </w:trPr>
        <w:tc>
          <w:tcPr>
            <w:tcW w:w="3663" w:type="dxa"/>
            <w:shd w:val="clear" w:color="auto" w:fill="auto"/>
            <w:noWrap/>
            <w:hideMark/>
          </w:tcPr>
          <w:p w:rsidR="009B2CF6" w:rsidRPr="00BF583C" w:rsidRDefault="009B2CF6" w:rsidP="00BF583C">
            <w:pPr>
              <w:spacing w:line="240" w:lineRule="auto"/>
              <w:ind w:firstLine="0"/>
              <w:rPr>
                <w:rFonts w:ascii="Times New Roman" w:hAnsi="Times New Roman"/>
                <w:szCs w:val="24"/>
              </w:rPr>
            </w:pPr>
            <w:r w:rsidRPr="00BF583C">
              <w:rPr>
                <w:rFonts w:ascii="Times New Roman" w:hAnsi="Times New Roman"/>
                <w:szCs w:val="24"/>
              </w:rPr>
              <w:t xml:space="preserve">детей дошкольного возраста </w:t>
            </w:r>
          </w:p>
        </w:tc>
        <w:tc>
          <w:tcPr>
            <w:tcW w:w="2716" w:type="dxa"/>
            <w:shd w:val="clear" w:color="auto" w:fill="auto"/>
            <w:noWrap/>
          </w:tcPr>
          <w:p w:rsidR="009B2CF6" w:rsidRPr="00BF583C" w:rsidRDefault="00A86F51" w:rsidP="00BF583C">
            <w:pPr>
              <w:spacing w:line="240" w:lineRule="auto"/>
              <w:ind w:firstLine="0"/>
              <w:jc w:val="center"/>
              <w:rPr>
                <w:rFonts w:ascii="Times New Roman" w:hAnsi="Times New Roman"/>
                <w:szCs w:val="24"/>
              </w:rPr>
            </w:pPr>
            <w:r>
              <w:rPr>
                <w:rFonts w:ascii="Times New Roman" w:hAnsi="Times New Roman"/>
                <w:szCs w:val="24"/>
              </w:rPr>
              <w:t>78</w:t>
            </w:r>
          </w:p>
        </w:tc>
        <w:tc>
          <w:tcPr>
            <w:tcW w:w="2835" w:type="dxa"/>
            <w:shd w:val="clear" w:color="auto" w:fill="auto"/>
            <w:noWrap/>
            <w:hideMark/>
          </w:tcPr>
          <w:p w:rsidR="009B2CF6" w:rsidRPr="00BF583C" w:rsidRDefault="00A86F51" w:rsidP="00BF583C">
            <w:pPr>
              <w:spacing w:line="240" w:lineRule="auto"/>
              <w:ind w:firstLine="0"/>
              <w:jc w:val="center"/>
              <w:rPr>
                <w:rFonts w:ascii="Times New Roman" w:hAnsi="Times New Roman"/>
                <w:szCs w:val="24"/>
              </w:rPr>
            </w:pPr>
            <w:r>
              <w:rPr>
                <w:rFonts w:ascii="Times New Roman" w:hAnsi="Times New Roman"/>
                <w:szCs w:val="24"/>
              </w:rPr>
              <w:t>7,4</w:t>
            </w:r>
          </w:p>
        </w:tc>
      </w:tr>
      <w:tr w:rsidR="00A86F51" w:rsidRPr="00BF583C" w:rsidTr="00F52A2B">
        <w:trPr>
          <w:trHeight w:val="300"/>
        </w:trPr>
        <w:tc>
          <w:tcPr>
            <w:tcW w:w="3663" w:type="dxa"/>
            <w:shd w:val="clear" w:color="auto" w:fill="auto"/>
            <w:noWrap/>
          </w:tcPr>
          <w:p w:rsidR="00A86F51" w:rsidRPr="00BF583C" w:rsidRDefault="00A86F51" w:rsidP="00BF583C">
            <w:pPr>
              <w:spacing w:line="240" w:lineRule="auto"/>
              <w:ind w:firstLine="0"/>
              <w:rPr>
                <w:rFonts w:ascii="Times New Roman" w:hAnsi="Times New Roman"/>
                <w:szCs w:val="24"/>
              </w:rPr>
            </w:pPr>
            <w:r w:rsidRPr="00BF583C">
              <w:rPr>
                <w:rFonts w:ascii="Times New Roman" w:hAnsi="Times New Roman"/>
                <w:szCs w:val="24"/>
              </w:rPr>
              <w:t>детей школьного возраста</w:t>
            </w:r>
          </w:p>
        </w:tc>
        <w:tc>
          <w:tcPr>
            <w:tcW w:w="2716" w:type="dxa"/>
            <w:shd w:val="clear" w:color="auto" w:fill="auto"/>
            <w:noWrap/>
            <w:vAlign w:val="bottom"/>
          </w:tcPr>
          <w:p w:rsidR="00A86F51" w:rsidRPr="00A86F51" w:rsidRDefault="00A86F51" w:rsidP="00A86F51">
            <w:pPr>
              <w:spacing w:line="240" w:lineRule="auto"/>
              <w:ind w:firstLine="0"/>
              <w:jc w:val="center"/>
              <w:rPr>
                <w:rFonts w:ascii="Times New Roman" w:hAnsi="Times New Roman"/>
                <w:color w:val="000000"/>
                <w:szCs w:val="24"/>
              </w:rPr>
            </w:pPr>
            <w:r>
              <w:rPr>
                <w:rFonts w:ascii="Times New Roman" w:hAnsi="Times New Roman"/>
                <w:color w:val="000000"/>
                <w:szCs w:val="24"/>
              </w:rPr>
              <w:t>145</w:t>
            </w:r>
          </w:p>
        </w:tc>
        <w:tc>
          <w:tcPr>
            <w:tcW w:w="2835" w:type="dxa"/>
            <w:shd w:val="clear" w:color="auto" w:fill="auto"/>
            <w:noWrap/>
          </w:tcPr>
          <w:p w:rsidR="00A86F51" w:rsidRPr="00BF583C" w:rsidRDefault="00A86F51" w:rsidP="00BF583C">
            <w:pPr>
              <w:spacing w:line="240" w:lineRule="auto"/>
              <w:ind w:firstLine="0"/>
              <w:jc w:val="center"/>
              <w:rPr>
                <w:rFonts w:ascii="Times New Roman" w:hAnsi="Times New Roman"/>
                <w:szCs w:val="24"/>
              </w:rPr>
            </w:pPr>
            <w:r>
              <w:rPr>
                <w:rFonts w:ascii="Times New Roman" w:hAnsi="Times New Roman"/>
                <w:szCs w:val="24"/>
              </w:rPr>
              <w:t>13,7</w:t>
            </w:r>
          </w:p>
        </w:tc>
      </w:tr>
      <w:tr w:rsidR="00A86F51" w:rsidRPr="00BF583C" w:rsidTr="00F52A2B">
        <w:trPr>
          <w:trHeight w:val="300"/>
        </w:trPr>
        <w:tc>
          <w:tcPr>
            <w:tcW w:w="3663" w:type="dxa"/>
            <w:shd w:val="clear" w:color="auto" w:fill="auto"/>
            <w:noWrap/>
            <w:hideMark/>
          </w:tcPr>
          <w:p w:rsidR="00A86F51" w:rsidRPr="00BF583C" w:rsidRDefault="00A86F51" w:rsidP="00BF583C">
            <w:pPr>
              <w:spacing w:line="240" w:lineRule="auto"/>
              <w:ind w:firstLine="0"/>
              <w:rPr>
                <w:rFonts w:ascii="Times New Roman" w:hAnsi="Times New Roman"/>
                <w:szCs w:val="24"/>
              </w:rPr>
            </w:pPr>
            <w:r w:rsidRPr="00BF583C">
              <w:rPr>
                <w:rFonts w:ascii="Times New Roman" w:hAnsi="Times New Roman"/>
                <w:szCs w:val="24"/>
              </w:rPr>
              <w:t>в трудоспособном возрасте</w:t>
            </w:r>
          </w:p>
        </w:tc>
        <w:tc>
          <w:tcPr>
            <w:tcW w:w="2716" w:type="dxa"/>
            <w:shd w:val="clear" w:color="auto" w:fill="auto"/>
            <w:noWrap/>
            <w:vAlign w:val="bottom"/>
          </w:tcPr>
          <w:p w:rsidR="00A86F51" w:rsidRPr="00A86F51" w:rsidRDefault="00A86F51" w:rsidP="00A86F51">
            <w:pPr>
              <w:spacing w:line="240" w:lineRule="auto"/>
              <w:ind w:firstLine="0"/>
              <w:jc w:val="center"/>
              <w:rPr>
                <w:rFonts w:ascii="Times New Roman" w:hAnsi="Times New Roman"/>
                <w:color w:val="000000"/>
                <w:szCs w:val="24"/>
              </w:rPr>
            </w:pPr>
            <w:r w:rsidRPr="00A86F51">
              <w:rPr>
                <w:rFonts w:ascii="Times New Roman" w:hAnsi="Times New Roman"/>
                <w:color w:val="000000"/>
                <w:szCs w:val="24"/>
              </w:rPr>
              <w:t>648</w:t>
            </w:r>
          </w:p>
        </w:tc>
        <w:tc>
          <w:tcPr>
            <w:tcW w:w="2835" w:type="dxa"/>
            <w:shd w:val="clear" w:color="auto" w:fill="auto"/>
            <w:noWrap/>
            <w:hideMark/>
          </w:tcPr>
          <w:p w:rsidR="00A86F51" w:rsidRPr="00BF583C" w:rsidRDefault="00A86F51" w:rsidP="00BF583C">
            <w:pPr>
              <w:spacing w:line="240" w:lineRule="auto"/>
              <w:ind w:firstLine="0"/>
              <w:jc w:val="center"/>
              <w:rPr>
                <w:rFonts w:ascii="Times New Roman" w:hAnsi="Times New Roman"/>
                <w:szCs w:val="24"/>
              </w:rPr>
            </w:pPr>
            <w:r>
              <w:rPr>
                <w:rFonts w:ascii="Times New Roman" w:hAnsi="Times New Roman"/>
                <w:szCs w:val="24"/>
              </w:rPr>
              <w:t>61,3</w:t>
            </w:r>
          </w:p>
        </w:tc>
      </w:tr>
      <w:tr w:rsidR="00A86F51" w:rsidRPr="00BF583C" w:rsidTr="00F52A2B">
        <w:trPr>
          <w:trHeight w:val="315"/>
        </w:trPr>
        <w:tc>
          <w:tcPr>
            <w:tcW w:w="3663" w:type="dxa"/>
            <w:shd w:val="clear" w:color="auto" w:fill="auto"/>
            <w:noWrap/>
            <w:hideMark/>
          </w:tcPr>
          <w:p w:rsidR="00A86F51" w:rsidRPr="00BF583C" w:rsidRDefault="00A86F51" w:rsidP="00BF583C">
            <w:pPr>
              <w:spacing w:line="240" w:lineRule="auto"/>
              <w:ind w:firstLine="0"/>
              <w:rPr>
                <w:rFonts w:ascii="Times New Roman" w:hAnsi="Times New Roman"/>
                <w:szCs w:val="24"/>
              </w:rPr>
            </w:pPr>
            <w:r w:rsidRPr="00BF583C">
              <w:rPr>
                <w:rFonts w:ascii="Times New Roman" w:hAnsi="Times New Roman"/>
                <w:szCs w:val="24"/>
              </w:rPr>
              <w:t>старше трудоспособного</w:t>
            </w:r>
          </w:p>
        </w:tc>
        <w:tc>
          <w:tcPr>
            <w:tcW w:w="2716" w:type="dxa"/>
            <w:shd w:val="clear" w:color="auto" w:fill="auto"/>
            <w:noWrap/>
            <w:vAlign w:val="bottom"/>
          </w:tcPr>
          <w:p w:rsidR="00A86F51" w:rsidRPr="00A86F51" w:rsidRDefault="00A86F51" w:rsidP="00A86F51">
            <w:pPr>
              <w:spacing w:line="240" w:lineRule="auto"/>
              <w:ind w:firstLine="0"/>
              <w:jc w:val="center"/>
              <w:rPr>
                <w:rFonts w:ascii="Times New Roman" w:hAnsi="Times New Roman"/>
                <w:color w:val="000000"/>
                <w:szCs w:val="24"/>
              </w:rPr>
            </w:pPr>
            <w:r w:rsidRPr="00A86F51">
              <w:rPr>
                <w:rFonts w:ascii="Times New Roman" w:hAnsi="Times New Roman"/>
                <w:color w:val="000000"/>
                <w:szCs w:val="24"/>
              </w:rPr>
              <w:t>186</w:t>
            </w:r>
          </w:p>
        </w:tc>
        <w:tc>
          <w:tcPr>
            <w:tcW w:w="2835" w:type="dxa"/>
            <w:shd w:val="clear" w:color="auto" w:fill="auto"/>
            <w:noWrap/>
            <w:hideMark/>
          </w:tcPr>
          <w:p w:rsidR="00A86F51" w:rsidRPr="00BF583C" w:rsidRDefault="00A86F51" w:rsidP="00BF583C">
            <w:pPr>
              <w:spacing w:line="240" w:lineRule="auto"/>
              <w:ind w:firstLine="0"/>
              <w:jc w:val="center"/>
              <w:rPr>
                <w:rFonts w:ascii="Times New Roman" w:hAnsi="Times New Roman"/>
                <w:szCs w:val="24"/>
              </w:rPr>
            </w:pPr>
            <w:r>
              <w:rPr>
                <w:rFonts w:ascii="Times New Roman" w:hAnsi="Times New Roman"/>
                <w:szCs w:val="24"/>
              </w:rPr>
              <w:t>17,6</w:t>
            </w:r>
          </w:p>
        </w:tc>
      </w:tr>
    </w:tbl>
    <w:p w:rsidR="00113D01" w:rsidRPr="00BF583C" w:rsidRDefault="009B2CF6" w:rsidP="00BF583C">
      <w:pPr>
        <w:spacing w:line="240" w:lineRule="auto"/>
        <w:ind w:firstLine="0"/>
        <w:jc w:val="center"/>
        <w:rPr>
          <w:rFonts w:ascii="Times New Roman" w:hAnsi="Times New Roman"/>
        </w:rPr>
      </w:pPr>
      <w:r w:rsidRPr="00BF583C">
        <w:rPr>
          <w:rFonts w:ascii="Times New Roman" w:hAnsi="Times New Roman"/>
        </w:rPr>
        <w:t xml:space="preserve">* - согласно данным администрации МО </w:t>
      </w:r>
      <w:r w:rsidR="00DF3BE4">
        <w:rPr>
          <w:rFonts w:ascii="Times New Roman" w:hAnsi="Times New Roman"/>
        </w:rPr>
        <w:t>Барабановский</w:t>
      </w:r>
      <w:r w:rsidR="00510ED0" w:rsidRPr="00BF583C">
        <w:rPr>
          <w:rFonts w:ascii="Times New Roman" w:hAnsi="Times New Roman"/>
        </w:rPr>
        <w:t xml:space="preserve"> сельсовет</w:t>
      </w:r>
    </w:p>
    <w:p w:rsidR="009B2CF6" w:rsidRPr="00BF583C" w:rsidRDefault="009B2CF6" w:rsidP="00BF583C">
      <w:pPr>
        <w:spacing w:line="240" w:lineRule="auto"/>
        <w:jc w:val="center"/>
        <w:rPr>
          <w:rFonts w:ascii="Times New Roman" w:hAnsi="Times New Roman"/>
          <w:b/>
        </w:rPr>
      </w:pPr>
    </w:p>
    <w:p w:rsidR="00C96A52" w:rsidRPr="00BF583C" w:rsidRDefault="00C96A52" w:rsidP="00BF583C">
      <w:pPr>
        <w:spacing w:line="240" w:lineRule="auto"/>
        <w:rPr>
          <w:rFonts w:ascii="Times New Roman" w:hAnsi="Times New Roman"/>
          <w:szCs w:val="24"/>
        </w:rPr>
      </w:pPr>
      <w:r w:rsidRPr="00BF583C">
        <w:rPr>
          <w:rFonts w:ascii="Times New Roman" w:hAnsi="Times New Roman"/>
          <w:szCs w:val="24"/>
        </w:rPr>
        <w:t>Возрастной состав населения МО</w:t>
      </w:r>
      <w:r w:rsidR="009B2CF6" w:rsidRPr="00BF583C">
        <w:rPr>
          <w:rFonts w:ascii="Times New Roman" w:hAnsi="Times New Roman"/>
          <w:szCs w:val="24"/>
        </w:rPr>
        <w:t xml:space="preserve"> </w:t>
      </w:r>
      <w:r w:rsidR="00DF3BE4">
        <w:rPr>
          <w:rFonts w:ascii="Times New Roman" w:hAnsi="Times New Roman"/>
          <w:szCs w:val="24"/>
        </w:rPr>
        <w:t>Барабановский</w:t>
      </w:r>
      <w:r w:rsidR="009B2CF6" w:rsidRPr="00BF583C">
        <w:rPr>
          <w:rFonts w:ascii="Times New Roman" w:hAnsi="Times New Roman"/>
          <w:szCs w:val="24"/>
        </w:rPr>
        <w:t xml:space="preserve"> сельсовет</w:t>
      </w:r>
      <w:r w:rsidRPr="00BF583C">
        <w:rPr>
          <w:rFonts w:ascii="Times New Roman" w:hAnsi="Times New Roman"/>
          <w:szCs w:val="24"/>
        </w:rPr>
        <w:t xml:space="preserve"> имеет неустойчивый характер. В некоторых возрастных группах за последние 10 лет произошёл рост численности, в других снижение. Произошёл рост доли населения старше трудоспособного возраста и населения младше трудоспособного возраста, доля трудоспособного населения напротив снизилась.</w:t>
      </w:r>
    </w:p>
    <w:p w:rsidR="009B2CF6" w:rsidRPr="00BF583C" w:rsidRDefault="009B2CF6" w:rsidP="00BF583C">
      <w:pPr>
        <w:spacing w:line="240" w:lineRule="auto"/>
        <w:rPr>
          <w:rFonts w:ascii="Times New Roman" w:hAnsi="Times New Roman"/>
          <w:szCs w:val="24"/>
        </w:rPr>
      </w:pPr>
      <w:r w:rsidRPr="00BF583C">
        <w:rPr>
          <w:rFonts w:ascii="Times New Roman" w:hAnsi="Times New Roman"/>
          <w:szCs w:val="24"/>
        </w:rPr>
        <w:t>Коэффициент демографической нагрузки — обобщённая количественная характеристика возрастной структуры населения, показывающая нагрузку на общество непроизводительным населением (рассчитывается как отношение суммы числа детей и лиц пенсионного возраста к численности населения трудоспособного возраста).</w:t>
      </w:r>
    </w:p>
    <w:p w:rsidR="009B2CF6" w:rsidRPr="00BF583C" w:rsidRDefault="009B2CF6" w:rsidP="00BF583C">
      <w:pPr>
        <w:shd w:val="clear" w:color="auto" w:fill="FFFFFF"/>
        <w:spacing w:line="240" w:lineRule="auto"/>
        <w:rPr>
          <w:rFonts w:ascii="Times New Roman" w:hAnsi="Times New Roman"/>
          <w:szCs w:val="24"/>
        </w:rPr>
      </w:pPr>
      <w:r w:rsidRPr="00BF583C">
        <w:rPr>
          <w:rFonts w:ascii="Times New Roman" w:hAnsi="Times New Roman"/>
          <w:szCs w:val="24"/>
        </w:rPr>
        <w:t xml:space="preserve">В начале 2013 года коэффициент демографической нагрузки составлял </w:t>
      </w:r>
      <w:r w:rsidR="00A86F51">
        <w:rPr>
          <w:rFonts w:ascii="Times New Roman" w:hAnsi="Times New Roman"/>
          <w:szCs w:val="24"/>
        </w:rPr>
        <w:t>0</w:t>
      </w:r>
      <w:r w:rsidR="00021343">
        <w:rPr>
          <w:rFonts w:ascii="Times New Roman" w:hAnsi="Times New Roman"/>
          <w:szCs w:val="24"/>
        </w:rPr>
        <w:t>,</w:t>
      </w:r>
      <w:r w:rsidR="00A86F51">
        <w:rPr>
          <w:rFonts w:ascii="Times New Roman" w:hAnsi="Times New Roman"/>
          <w:szCs w:val="24"/>
        </w:rPr>
        <w:t>63</w:t>
      </w:r>
      <w:r w:rsidRPr="00BF583C">
        <w:rPr>
          <w:rFonts w:ascii="Times New Roman" w:hAnsi="Times New Roman"/>
          <w:szCs w:val="24"/>
        </w:rPr>
        <w:t xml:space="preserve"> (k= </w:t>
      </w:r>
      <w:r w:rsidR="00A86F51">
        <w:rPr>
          <w:rFonts w:ascii="Times New Roman" w:hAnsi="Times New Roman"/>
          <w:szCs w:val="24"/>
        </w:rPr>
        <w:t>409</w:t>
      </w:r>
      <w:r w:rsidRPr="00BF583C">
        <w:rPr>
          <w:rFonts w:ascii="Times New Roman" w:hAnsi="Times New Roman"/>
          <w:szCs w:val="24"/>
        </w:rPr>
        <w:t>/</w:t>
      </w:r>
      <w:r w:rsidR="00A86F51">
        <w:rPr>
          <w:rFonts w:ascii="Times New Roman" w:hAnsi="Times New Roman"/>
          <w:szCs w:val="24"/>
        </w:rPr>
        <w:t>648</w:t>
      </w:r>
      <w:r w:rsidRPr="00BF583C">
        <w:rPr>
          <w:rFonts w:ascii="Times New Roman" w:hAnsi="Times New Roman"/>
          <w:szCs w:val="24"/>
        </w:rPr>
        <w:t>).</w:t>
      </w:r>
    </w:p>
    <w:p w:rsidR="009B2CF6" w:rsidRPr="00BF583C" w:rsidRDefault="009B2CF6" w:rsidP="00BF583C">
      <w:pPr>
        <w:pStyle w:val="S"/>
        <w:spacing w:line="240" w:lineRule="auto"/>
        <w:ind w:firstLine="709"/>
        <w:rPr>
          <w:lang w:val="ru-RU"/>
        </w:rPr>
      </w:pPr>
      <w:r w:rsidRPr="00BF583C">
        <w:rPr>
          <w:shd w:val="clear" w:color="auto" w:fill="FFFFFF"/>
        </w:rPr>
        <w:t xml:space="preserve">В </w:t>
      </w:r>
      <w:r w:rsidRPr="00BF583C">
        <w:t xml:space="preserve">МО </w:t>
      </w:r>
      <w:r w:rsidR="00DF3BE4">
        <w:t>Барабановский</w:t>
      </w:r>
      <w:r w:rsidRPr="00BF583C">
        <w:t xml:space="preserve"> сельсовет </w:t>
      </w:r>
      <w:r w:rsidRPr="00BF583C">
        <w:rPr>
          <w:shd w:val="clear" w:color="auto" w:fill="FFFFFF"/>
        </w:rPr>
        <w:t xml:space="preserve">относительно высокая доля лиц пенсионного всего </w:t>
      </w:r>
      <w:r w:rsidR="00A86F51">
        <w:rPr>
          <w:shd w:val="clear" w:color="auto" w:fill="FFFFFF"/>
          <w:lang w:val="ru-RU"/>
        </w:rPr>
        <w:t>17,6</w:t>
      </w:r>
      <w:r w:rsidRPr="00BF583C">
        <w:rPr>
          <w:shd w:val="clear" w:color="auto" w:fill="FFFFFF"/>
          <w:lang w:val="ru-RU"/>
        </w:rPr>
        <w:t xml:space="preserve"> </w:t>
      </w:r>
      <w:r w:rsidRPr="00BF583C">
        <w:rPr>
          <w:shd w:val="clear" w:color="auto" w:fill="FFFFFF"/>
        </w:rPr>
        <w:t xml:space="preserve">% (2013 г.), доля детей </w:t>
      </w:r>
      <w:r w:rsidRPr="00BF583C">
        <w:rPr>
          <w:shd w:val="clear" w:color="auto" w:fill="FFFFFF"/>
          <w:lang w:val="ru-RU"/>
        </w:rPr>
        <w:t xml:space="preserve">не сильно отличается и тоже </w:t>
      </w:r>
      <w:r w:rsidRPr="00BF583C">
        <w:rPr>
          <w:shd w:val="clear" w:color="auto" w:fill="FFFFFF"/>
        </w:rPr>
        <w:t xml:space="preserve">значительна и составляет </w:t>
      </w:r>
      <w:r w:rsidR="00A86F51">
        <w:rPr>
          <w:shd w:val="clear" w:color="auto" w:fill="FFFFFF"/>
          <w:lang w:val="ru-RU"/>
        </w:rPr>
        <w:t>21,1</w:t>
      </w:r>
      <w:r w:rsidRPr="00BF583C">
        <w:rPr>
          <w:shd w:val="clear" w:color="auto" w:fill="FFFFFF"/>
          <w:lang w:val="ru-RU"/>
        </w:rPr>
        <w:t xml:space="preserve"> </w:t>
      </w:r>
      <w:r w:rsidRPr="00BF583C">
        <w:rPr>
          <w:shd w:val="clear" w:color="auto" w:fill="FFFFFF"/>
        </w:rPr>
        <w:t xml:space="preserve">%. </w:t>
      </w:r>
      <w:r w:rsidRPr="00BF583C">
        <w:t>В целом поселение относится к территориям с низким уровнем демографической старости населения</w:t>
      </w:r>
      <w:r w:rsidRPr="00BF583C">
        <w:rPr>
          <w:lang w:val="ru-RU"/>
        </w:rPr>
        <w:t xml:space="preserve"> в связи с тем, что наблюдается демографический прирост молодого трудоспособного населения</w:t>
      </w:r>
      <w:r w:rsidRPr="00BF583C">
        <w:t>.</w:t>
      </w:r>
    </w:p>
    <w:p w:rsidR="009B2CF6" w:rsidRPr="00BF583C" w:rsidRDefault="009B2CF6" w:rsidP="00BF583C">
      <w:pPr>
        <w:pStyle w:val="S"/>
        <w:spacing w:line="240" w:lineRule="auto"/>
        <w:ind w:firstLine="709"/>
        <w:rPr>
          <w:noProof/>
          <w:lang w:eastAsia="ru-RU"/>
        </w:rPr>
      </w:pPr>
      <w:r w:rsidRPr="00BF583C">
        <w:t xml:space="preserve">Численность экономически активного населения в 2013 году составляет </w:t>
      </w:r>
      <w:r w:rsidR="00A86F51">
        <w:rPr>
          <w:lang w:val="ru-RU"/>
        </w:rPr>
        <w:t>648</w:t>
      </w:r>
      <w:r w:rsidRPr="00BF583C">
        <w:t xml:space="preserve"> человек. Структура занятости населения муниципального образования </w:t>
      </w:r>
      <w:r w:rsidR="00DF3BE4">
        <w:t>Барабановский</w:t>
      </w:r>
      <w:r w:rsidR="002D2C1D" w:rsidRPr="00BF583C">
        <w:t xml:space="preserve"> сельсовет </w:t>
      </w:r>
      <w:r w:rsidRPr="00BF583C">
        <w:t xml:space="preserve">отображена на рисунке. </w:t>
      </w:r>
    </w:p>
    <w:p w:rsidR="009B2CF6" w:rsidRPr="00BF583C" w:rsidRDefault="009B2CF6" w:rsidP="00BF583C">
      <w:pPr>
        <w:pStyle w:val="afe"/>
        <w:keepNext/>
        <w:ind w:firstLine="709"/>
        <w:jc w:val="center"/>
        <w:rPr>
          <w:noProof/>
          <w:lang w:eastAsia="ru-RU"/>
        </w:rPr>
      </w:pPr>
    </w:p>
    <w:p w:rsidR="009B2CF6" w:rsidRPr="00BF583C" w:rsidRDefault="009B2CF6" w:rsidP="00BF583C">
      <w:pPr>
        <w:pStyle w:val="afe"/>
        <w:keepNext/>
        <w:ind w:firstLine="709"/>
        <w:jc w:val="center"/>
      </w:pPr>
      <w:r w:rsidRPr="00BF583C">
        <w:rPr>
          <w:noProof/>
          <w:bdr w:val="thinThickSmallGap" w:sz="24" w:space="0" w:color="auto" w:frame="1"/>
          <w:lang w:eastAsia="ru-RU"/>
        </w:rPr>
        <w:drawing>
          <wp:inline distT="0" distB="0" distL="0" distR="0">
            <wp:extent cx="4114800" cy="2743200"/>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2CF6" w:rsidRPr="00BF583C" w:rsidRDefault="009B2CF6" w:rsidP="00BF583C">
      <w:pPr>
        <w:pStyle w:val="S"/>
        <w:spacing w:line="240" w:lineRule="auto"/>
        <w:ind w:firstLine="709"/>
        <w:jc w:val="center"/>
        <w:rPr>
          <w:i/>
          <w:lang w:val="ru-RU"/>
        </w:rPr>
      </w:pPr>
      <w:r w:rsidRPr="00BF583C">
        <w:rPr>
          <w:i/>
        </w:rPr>
        <w:t xml:space="preserve">Рисунок </w:t>
      </w:r>
      <w:r w:rsidR="002D2C1D" w:rsidRPr="00BF583C">
        <w:rPr>
          <w:i/>
          <w:lang w:val="ru-RU"/>
        </w:rPr>
        <w:t>4.4.1</w:t>
      </w:r>
      <w:r w:rsidRPr="00BF583C">
        <w:rPr>
          <w:i/>
        </w:rPr>
        <w:t xml:space="preserve"> Структура занятости в экономике муниципального образования </w:t>
      </w:r>
      <w:r w:rsidR="00DF3BE4">
        <w:rPr>
          <w:i/>
        </w:rPr>
        <w:t>Барабановский</w:t>
      </w:r>
      <w:r w:rsidR="002D2C1D" w:rsidRPr="00BF583C">
        <w:rPr>
          <w:i/>
        </w:rPr>
        <w:t xml:space="preserve"> сельсовет</w:t>
      </w:r>
      <w:r w:rsidRPr="00BF583C">
        <w:rPr>
          <w:i/>
        </w:rPr>
        <w:t xml:space="preserve">, </w:t>
      </w:r>
      <w:r w:rsidRPr="00BF583C">
        <w:rPr>
          <w:i/>
          <w:lang w:val="ru-RU"/>
        </w:rPr>
        <w:t>%</w:t>
      </w:r>
      <w:r w:rsidRPr="00BF583C">
        <w:rPr>
          <w:i/>
        </w:rPr>
        <w:t>.</w:t>
      </w:r>
    </w:p>
    <w:p w:rsidR="009B2CF6" w:rsidRPr="00BF583C" w:rsidRDefault="009B2CF6" w:rsidP="00BF583C">
      <w:pPr>
        <w:pStyle w:val="S"/>
        <w:spacing w:line="240" w:lineRule="auto"/>
        <w:ind w:firstLine="709"/>
        <w:jc w:val="center"/>
        <w:rPr>
          <w:b/>
          <w:i/>
          <w:lang w:val="ru-RU"/>
        </w:rPr>
      </w:pPr>
    </w:p>
    <w:p w:rsidR="009B2CF6" w:rsidRPr="00BF583C" w:rsidRDefault="009B2CF6" w:rsidP="00BF583C">
      <w:pPr>
        <w:pStyle w:val="S"/>
        <w:spacing w:line="240" w:lineRule="auto"/>
        <w:ind w:firstLine="709"/>
        <w:rPr>
          <w:lang w:val="ru-RU"/>
        </w:rPr>
      </w:pPr>
      <w:r w:rsidRPr="00BF583C">
        <w:rPr>
          <w:lang w:val="ru-RU"/>
        </w:rPr>
        <w:t xml:space="preserve">Основной род деятельности населения – сфера обслуживания. </w:t>
      </w:r>
      <w:r w:rsidRPr="00BF583C">
        <w:t>Резюмируя вышесказанное, можно сделать вывод, что в муниципальном образовании довольно высокая доля лиц в трудоспособном возрасте, и имеется определенный потенциал будущих трудовых ресурсов, за счет высокой доли лиц моложе трудоспособного возраста.</w:t>
      </w:r>
    </w:p>
    <w:p w:rsidR="002062CD" w:rsidRPr="00BF583C" w:rsidRDefault="002062CD" w:rsidP="00BF583C">
      <w:pPr>
        <w:spacing w:line="240" w:lineRule="auto"/>
        <w:jc w:val="center"/>
        <w:rPr>
          <w:rFonts w:ascii="Times New Roman" w:hAnsi="Times New Roman"/>
          <w:i/>
          <w:sz w:val="28"/>
          <w:szCs w:val="28"/>
        </w:rPr>
      </w:pPr>
    </w:p>
    <w:p w:rsidR="002D2C1D" w:rsidRPr="00BF583C" w:rsidRDefault="002D2C1D" w:rsidP="00BF583C">
      <w:pPr>
        <w:spacing w:line="240" w:lineRule="auto"/>
        <w:jc w:val="center"/>
        <w:rPr>
          <w:rFonts w:ascii="Times New Roman" w:hAnsi="Times New Roman"/>
          <w:sz w:val="28"/>
          <w:szCs w:val="28"/>
        </w:rPr>
      </w:pPr>
      <w:r w:rsidRPr="00BF583C">
        <w:rPr>
          <w:rFonts w:ascii="Times New Roman" w:hAnsi="Times New Roman"/>
          <w:i/>
          <w:sz w:val="28"/>
          <w:szCs w:val="28"/>
        </w:rPr>
        <w:t>4.5. Трудовые ресурсы и занятость населения</w:t>
      </w:r>
    </w:p>
    <w:p w:rsidR="002D2C1D" w:rsidRPr="00BF583C" w:rsidRDefault="002D2C1D" w:rsidP="00BF583C">
      <w:pPr>
        <w:spacing w:line="240" w:lineRule="auto"/>
        <w:rPr>
          <w:rFonts w:ascii="Times New Roman" w:hAnsi="Times New Roman"/>
          <w:b/>
          <w:szCs w:val="24"/>
        </w:rPr>
      </w:pPr>
    </w:p>
    <w:p w:rsidR="002D2C1D" w:rsidRPr="00BF583C" w:rsidRDefault="002D2C1D" w:rsidP="00BF583C">
      <w:pPr>
        <w:spacing w:line="240" w:lineRule="auto"/>
        <w:rPr>
          <w:rFonts w:ascii="Times New Roman" w:hAnsi="Times New Roman"/>
          <w:szCs w:val="24"/>
        </w:rPr>
      </w:pPr>
      <w:r w:rsidRPr="00BF583C">
        <w:rPr>
          <w:rFonts w:ascii="Times New Roman" w:hAnsi="Times New Roman"/>
          <w:szCs w:val="24"/>
        </w:rPr>
        <w:t>Трудовые ресурсы — часть населения, которая по физическому развитию, приобретенному образованию, профессионально-квалификационному уровню способна заниматься общественно полезной деятельностью; наибольшая доля которых приходится на лиц в трудоспособном возрасте.</w:t>
      </w:r>
    </w:p>
    <w:p w:rsidR="002D2C1D" w:rsidRPr="00BF583C" w:rsidRDefault="002D2C1D" w:rsidP="00BF583C">
      <w:pPr>
        <w:spacing w:line="240" w:lineRule="auto"/>
        <w:rPr>
          <w:rFonts w:ascii="Times New Roman" w:hAnsi="Times New Roman"/>
          <w:szCs w:val="24"/>
        </w:rPr>
      </w:pPr>
      <w:r w:rsidRPr="00BF583C">
        <w:rPr>
          <w:rFonts w:ascii="Times New Roman" w:hAnsi="Times New Roman"/>
          <w:szCs w:val="24"/>
        </w:rPr>
        <w:t xml:space="preserve">Численность населения в трудоспособном возрасте в начале 2013 года в рассматриваемом муниципальном образовании составляла </w:t>
      </w:r>
      <w:r w:rsidR="009B4818">
        <w:rPr>
          <w:rFonts w:ascii="Times New Roman" w:hAnsi="Times New Roman"/>
          <w:szCs w:val="24"/>
        </w:rPr>
        <w:t>537</w:t>
      </w:r>
      <w:r w:rsidRPr="00BF583C">
        <w:rPr>
          <w:rFonts w:ascii="Times New Roman" w:hAnsi="Times New Roman"/>
          <w:szCs w:val="24"/>
        </w:rPr>
        <w:t xml:space="preserve"> человек, что составляет </w:t>
      </w:r>
      <w:r w:rsidR="009B4818">
        <w:rPr>
          <w:rFonts w:ascii="Times New Roman" w:hAnsi="Times New Roman"/>
          <w:szCs w:val="24"/>
        </w:rPr>
        <w:t>48</w:t>
      </w:r>
      <w:r w:rsidRPr="00BF583C">
        <w:rPr>
          <w:rFonts w:ascii="Times New Roman" w:hAnsi="Times New Roman"/>
          <w:szCs w:val="24"/>
        </w:rPr>
        <w:t>,</w:t>
      </w:r>
      <w:r w:rsidR="009B4818">
        <w:rPr>
          <w:rFonts w:ascii="Times New Roman" w:hAnsi="Times New Roman"/>
          <w:szCs w:val="24"/>
        </w:rPr>
        <w:t>3</w:t>
      </w:r>
      <w:r w:rsidRPr="00BF583C">
        <w:rPr>
          <w:rFonts w:ascii="Times New Roman" w:hAnsi="Times New Roman"/>
          <w:szCs w:val="24"/>
        </w:rPr>
        <w:t xml:space="preserve">% от всего населения МО </w:t>
      </w:r>
      <w:r w:rsidR="00DF3BE4">
        <w:rPr>
          <w:rFonts w:ascii="Times New Roman" w:hAnsi="Times New Roman"/>
          <w:szCs w:val="24"/>
        </w:rPr>
        <w:t>Барабановский</w:t>
      </w:r>
      <w:r w:rsidRPr="00BF583C">
        <w:rPr>
          <w:rFonts w:ascii="Times New Roman" w:hAnsi="Times New Roman"/>
          <w:szCs w:val="24"/>
        </w:rPr>
        <w:t xml:space="preserve"> сельсовет.</w:t>
      </w:r>
    </w:p>
    <w:p w:rsidR="002D2C1D" w:rsidRPr="00BF583C" w:rsidRDefault="002D2C1D" w:rsidP="00BF583C">
      <w:pPr>
        <w:spacing w:line="240" w:lineRule="auto"/>
        <w:ind w:left="851"/>
        <w:rPr>
          <w:rFonts w:ascii="Times New Roman" w:hAnsi="Times New Roman"/>
          <w:szCs w:val="24"/>
        </w:rPr>
      </w:pPr>
    </w:p>
    <w:p w:rsidR="002D2C1D" w:rsidRPr="00BF583C" w:rsidRDefault="002D2C1D" w:rsidP="00BF583C">
      <w:pPr>
        <w:spacing w:line="240" w:lineRule="auto"/>
        <w:ind w:left="851"/>
        <w:jc w:val="right"/>
        <w:rPr>
          <w:rFonts w:ascii="Times New Roman" w:hAnsi="Times New Roman"/>
          <w:i/>
          <w:szCs w:val="24"/>
        </w:rPr>
      </w:pPr>
      <w:r w:rsidRPr="00BF583C">
        <w:rPr>
          <w:rFonts w:ascii="Times New Roman" w:hAnsi="Times New Roman"/>
          <w:i/>
          <w:szCs w:val="24"/>
        </w:rPr>
        <w:t>Таблица 4.5.1</w:t>
      </w:r>
    </w:p>
    <w:p w:rsidR="002D2C1D" w:rsidRDefault="002D2C1D" w:rsidP="00E80DC7">
      <w:pPr>
        <w:spacing w:line="240" w:lineRule="auto"/>
        <w:ind w:firstLine="0"/>
        <w:jc w:val="right"/>
        <w:rPr>
          <w:rFonts w:ascii="Times New Roman" w:hAnsi="Times New Roman"/>
          <w:i/>
          <w:szCs w:val="24"/>
        </w:rPr>
      </w:pPr>
      <w:r w:rsidRPr="00BF583C">
        <w:rPr>
          <w:rFonts w:ascii="Times New Roman" w:hAnsi="Times New Roman"/>
          <w:i/>
          <w:szCs w:val="24"/>
        </w:rPr>
        <w:t xml:space="preserve">Трудовые ресурсы МО </w:t>
      </w:r>
      <w:r w:rsidR="00DF3BE4">
        <w:rPr>
          <w:rFonts w:ascii="Times New Roman" w:hAnsi="Times New Roman"/>
          <w:i/>
          <w:szCs w:val="24"/>
        </w:rPr>
        <w:t>Барабановский</w:t>
      </w:r>
      <w:r w:rsidRPr="00BF583C">
        <w:rPr>
          <w:rFonts w:ascii="Times New Roman" w:hAnsi="Times New Roman"/>
          <w:i/>
          <w:szCs w:val="24"/>
        </w:rPr>
        <w:t xml:space="preserve"> сельсовет</w:t>
      </w:r>
    </w:p>
    <w:tbl>
      <w:tblPr>
        <w:tblW w:w="4926"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tblPr>
      <w:tblGrid>
        <w:gridCol w:w="677"/>
        <w:gridCol w:w="7654"/>
        <w:gridCol w:w="1097"/>
      </w:tblGrid>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 xml:space="preserve">№№ </w:t>
            </w:r>
            <w:proofErr w:type="spellStart"/>
            <w:r w:rsidRPr="005C4B5A">
              <w:rPr>
                <w:rFonts w:ascii="Times New Roman" w:hAnsi="Times New Roman"/>
                <w:szCs w:val="24"/>
              </w:rPr>
              <w:t>пп</w:t>
            </w:r>
            <w:proofErr w:type="spellEnd"/>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Наименование</w:t>
            </w:r>
          </w:p>
        </w:tc>
        <w:tc>
          <w:tcPr>
            <w:tcW w:w="582"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Чел.</w:t>
            </w: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1.</w:t>
            </w: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Население поселения всего</w:t>
            </w:r>
          </w:p>
        </w:tc>
        <w:tc>
          <w:tcPr>
            <w:tcW w:w="582" w:type="pct"/>
          </w:tcPr>
          <w:p w:rsidR="00E80DC7" w:rsidRPr="005C4B5A" w:rsidRDefault="00A86F51" w:rsidP="00E80DC7">
            <w:pPr>
              <w:spacing w:line="240" w:lineRule="auto"/>
              <w:ind w:firstLine="0"/>
              <w:rPr>
                <w:rFonts w:ascii="Times New Roman" w:hAnsi="Times New Roman"/>
                <w:szCs w:val="24"/>
              </w:rPr>
            </w:pPr>
            <w:r>
              <w:rPr>
                <w:rFonts w:ascii="Times New Roman" w:hAnsi="Times New Roman"/>
                <w:szCs w:val="24"/>
              </w:rPr>
              <w:t>1057</w:t>
            </w: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в том числе:</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1.1</w:t>
            </w: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 xml:space="preserve">в трудоспособном возрасте </w:t>
            </w:r>
          </w:p>
        </w:tc>
        <w:tc>
          <w:tcPr>
            <w:tcW w:w="582" w:type="pct"/>
          </w:tcPr>
          <w:p w:rsidR="00E80DC7" w:rsidRPr="005C4B5A" w:rsidRDefault="009B4818" w:rsidP="00E80DC7">
            <w:pPr>
              <w:spacing w:line="240" w:lineRule="auto"/>
              <w:ind w:firstLine="0"/>
              <w:rPr>
                <w:rFonts w:ascii="Times New Roman" w:hAnsi="Times New Roman"/>
                <w:szCs w:val="24"/>
              </w:rPr>
            </w:pPr>
            <w:r>
              <w:rPr>
                <w:rFonts w:ascii="Times New Roman" w:hAnsi="Times New Roman"/>
                <w:szCs w:val="24"/>
              </w:rPr>
              <w:t>537</w:t>
            </w: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из них</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 xml:space="preserve">- неработающие инвалиды и льготные пенсионеры </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 лица занятые в домашнем и подсобном хозяйстве</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 учащиеся 16 лет и старше, обучающиеся с отрывом от производства</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1.2</w:t>
            </w: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Незанятое население, нуждающееся в трудоустройстве</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из него</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 имеющие статус «безработные»</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 прочие</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1.3</w:t>
            </w: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население в пенсионном возрасте</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из него</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 работающие пенсионеры</w:t>
            </w:r>
          </w:p>
        </w:tc>
        <w:tc>
          <w:tcPr>
            <w:tcW w:w="582" w:type="pct"/>
          </w:tcPr>
          <w:p w:rsidR="00E80DC7" w:rsidRPr="005C4B5A" w:rsidRDefault="00E80DC7" w:rsidP="00E80DC7">
            <w:pPr>
              <w:spacing w:line="240" w:lineRule="auto"/>
              <w:ind w:firstLine="0"/>
              <w:rPr>
                <w:rFonts w:ascii="Times New Roman" w:hAnsi="Times New Roman"/>
                <w:szCs w:val="24"/>
              </w:rPr>
            </w:pPr>
          </w:p>
        </w:tc>
      </w:tr>
      <w:tr w:rsidR="00E80DC7" w:rsidRPr="005C4B5A" w:rsidTr="00E80DC7">
        <w:tc>
          <w:tcPr>
            <w:tcW w:w="3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1.4.</w:t>
            </w:r>
          </w:p>
        </w:tc>
        <w:tc>
          <w:tcPr>
            <w:tcW w:w="4059" w:type="pct"/>
          </w:tcPr>
          <w:p w:rsidR="00E80DC7" w:rsidRPr="005C4B5A" w:rsidRDefault="00E80DC7" w:rsidP="00E80DC7">
            <w:pPr>
              <w:spacing w:line="240" w:lineRule="auto"/>
              <w:ind w:firstLine="0"/>
              <w:rPr>
                <w:rFonts w:ascii="Times New Roman" w:hAnsi="Times New Roman"/>
                <w:szCs w:val="24"/>
              </w:rPr>
            </w:pPr>
            <w:r w:rsidRPr="005C4B5A">
              <w:rPr>
                <w:rFonts w:ascii="Times New Roman" w:hAnsi="Times New Roman"/>
                <w:szCs w:val="24"/>
              </w:rPr>
              <w:t>- работающие подростки до 16 лет</w:t>
            </w:r>
          </w:p>
        </w:tc>
        <w:tc>
          <w:tcPr>
            <w:tcW w:w="582" w:type="pct"/>
          </w:tcPr>
          <w:p w:rsidR="00E80DC7" w:rsidRPr="005C4B5A" w:rsidRDefault="00E80DC7" w:rsidP="00E80DC7">
            <w:pPr>
              <w:spacing w:line="240" w:lineRule="auto"/>
              <w:ind w:firstLine="0"/>
              <w:rPr>
                <w:rFonts w:ascii="Times New Roman" w:hAnsi="Times New Roman"/>
                <w:szCs w:val="24"/>
              </w:rPr>
            </w:pPr>
          </w:p>
        </w:tc>
      </w:tr>
    </w:tbl>
    <w:p w:rsidR="00E80DC7" w:rsidRPr="00BF583C" w:rsidRDefault="00E80DC7" w:rsidP="00E80DC7">
      <w:pPr>
        <w:spacing w:line="240" w:lineRule="auto"/>
        <w:ind w:firstLine="0"/>
        <w:jc w:val="right"/>
        <w:rPr>
          <w:rFonts w:ascii="Times New Roman" w:hAnsi="Times New Roman"/>
          <w:szCs w:val="24"/>
        </w:rPr>
      </w:pPr>
    </w:p>
    <w:p w:rsidR="002D2C1D" w:rsidRPr="00BF583C" w:rsidRDefault="002D2C1D" w:rsidP="00BF583C">
      <w:pPr>
        <w:spacing w:line="240" w:lineRule="auto"/>
        <w:rPr>
          <w:rFonts w:ascii="Times New Roman" w:hAnsi="Times New Roman"/>
          <w:szCs w:val="24"/>
        </w:rPr>
      </w:pPr>
      <w:r w:rsidRPr="00BF583C">
        <w:rPr>
          <w:rFonts w:ascii="Times New Roman" w:hAnsi="Times New Roman"/>
          <w:szCs w:val="24"/>
        </w:rPr>
        <w:t xml:space="preserve">Формирование отраслевой структуры занятости населения в МО </w:t>
      </w:r>
      <w:r w:rsidR="00DF3BE4">
        <w:rPr>
          <w:rFonts w:ascii="Times New Roman" w:hAnsi="Times New Roman"/>
          <w:szCs w:val="24"/>
        </w:rPr>
        <w:t>Барабановский</w:t>
      </w:r>
      <w:r w:rsidRPr="00BF583C">
        <w:rPr>
          <w:rFonts w:ascii="Times New Roman" w:hAnsi="Times New Roman"/>
          <w:szCs w:val="24"/>
        </w:rPr>
        <w:t xml:space="preserve"> сельсовет обусловлено в первую очередь доминированием в поселении ведущей отрасли экономики южного Оренбуржья – сельского хозяйства. Также обращает на себя внимание увеличенная доля населения занятого в социальной сфере, так на работников сфер здравоохранения, образования и культуры приходиться в совокупности приходится более 10% от общей численности занятых в экономике.</w:t>
      </w:r>
    </w:p>
    <w:p w:rsidR="002D2C1D" w:rsidRPr="00BF583C" w:rsidRDefault="002D2C1D" w:rsidP="00BF583C">
      <w:pPr>
        <w:pStyle w:val="afe"/>
        <w:ind w:firstLine="709"/>
        <w:jc w:val="both"/>
        <w:rPr>
          <w:szCs w:val="24"/>
        </w:rPr>
      </w:pPr>
      <w:r w:rsidRPr="00BF583C">
        <w:rPr>
          <w:szCs w:val="24"/>
        </w:rPr>
        <w:t>Основными производственными отраслями, обеспечивающими занятость населения, является отрасли с/х производства, предприятия торговли и социальной инфраструктуры и др.</w:t>
      </w:r>
    </w:p>
    <w:p w:rsidR="002D2C1D" w:rsidRPr="00BF583C" w:rsidRDefault="002D2C1D" w:rsidP="00BF583C">
      <w:pPr>
        <w:pStyle w:val="afe"/>
        <w:ind w:firstLine="709"/>
        <w:jc w:val="both"/>
        <w:rPr>
          <w:szCs w:val="24"/>
        </w:rPr>
      </w:pPr>
    </w:p>
    <w:p w:rsidR="002D2C1D" w:rsidRPr="00BF583C" w:rsidRDefault="002D2C1D" w:rsidP="00BF583C">
      <w:pPr>
        <w:pStyle w:val="S"/>
        <w:spacing w:line="240" w:lineRule="auto"/>
        <w:ind w:firstLine="709"/>
        <w:jc w:val="center"/>
        <w:rPr>
          <w:i/>
          <w:sz w:val="28"/>
          <w:szCs w:val="28"/>
          <w:lang w:val="ru-RU"/>
        </w:rPr>
      </w:pPr>
      <w:r w:rsidRPr="00BF583C">
        <w:rPr>
          <w:i/>
          <w:sz w:val="28"/>
          <w:szCs w:val="28"/>
          <w:lang w:val="ru-RU"/>
        </w:rPr>
        <w:t>4.</w:t>
      </w:r>
      <w:r w:rsidR="00B736D0">
        <w:rPr>
          <w:i/>
          <w:sz w:val="28"/>
          <w:szCs w:val="28"/>
          <w:lang w:val="ru-RU"/>
        </w:rPr>
        <w:t>6</w:t>
      </w:r>
      <w:r w:rsidRPr="00BF583C">
        <w:rPr>
          <w:i/>
          <w:sz w:val="28"/>
          <w:szCs w:val="28"/>
          <w:lang w:val="ru-RU"/>
        </w:rPr>
        <w:t xml:space="preserve"> Проектная численность населения</w:t>
      </w:r>
    </w:p>
    <w:p w:rsidR="002D2C1D" w:rsidRPr="00BF583C" w:rsidRDefault="002D2C1D" w:rsidP="00BF583C">
      <w:pPr>
        <w:pStyle w:val="afe"/>
        <w:ind w:firstLine="709"/>
        <w:jc w:val="both"/>
        <w:rPr>
          <w:szCs w:val="24"/>
        </w:rPr>
      </w:pPr>
    </w:p>
    <w:p w:rsidR="002D2C1D" w:rsidRPr="00BF583C" w:rsidRDefault="002D2C1D" w:rsidP="00BF583C">
      <w:pPr>
        <w:spacing w:line="240" w:lineRule="auto"/>
        <w:rPr>
          <w:rFonts w:ascii="Times New Roman" w:hAnsi="Times New Roman"/>
        </w:rPr>
      </w:pPr>
      <w:r w:rsidRPr="00BF583C">
        <w:rPr>
          <w:rFonts w:ascii="Times New Roman" w:hAnsi="Times New Roman"/>
        </w:rPr>
        <w:t>Демографический прогноз имеет чрезвычайно большое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и ряда иных факторов, таких как половозрастной состав.</w:t>
      </w:r>
    </w:p>
    <w:p w:rsidR="002D2C1D" w:rsidRPr="00BF583C" w:rsidRDefault="002D2C1D" w:rsidP="00BF583C">
      <w:pPr>
        <w:spacing w:line="240" w:lineRule="auto"/>
        <w:rPr>
          <w:rFonts w:ascii="Times New Roman" w:hAnsi="Times New Roman"/>
        </w:rPr>
      </w:pPr>
      <w:r w:rsidRPr="00BF583C">
        <w:rPr>
          <w:rFonts w:ascii="Times New Roman" w:hAnsi="Times New Roman"/>
        </w:rPr>
        <w:t xml:space="preserve">Рождаемость, смертность и миграция, несмотря на общие тенденции, носят случайный характер и зависят от множества причин. Их количественные характеристики меняются из года в год, но, как правило, находятся в некоторых естественных границах, которые определяются с помощью анализа тенденций за последние годы. При этом как рождаемость, так и смертность с миграцией в текущем году не зависят от их характеристик в предыдущем. Следовательно, можно считать, что эти случайные процессы являются </w:t>
      </w:r>
      <w:proofErr w:type="spellStart"/>
      <w:r w:rsidRPr="00BF583C">
        <w:rPr>
          <w:rFonts w:ascii="Times New Roman" w:hAnsi="Times New Roman"/>
        </w:rPr>
        <w:t>марковскими</w:t>
      </w:r>
      <w:proofErr w:type="spellEnd"/>
      <w:r w:rsidRPr="00BF583C">
        <w:rPr>
          <w:rFonts w:ascii="Times New Roman" w:hAnsi="Times New Roman"/>
        </w:rPr>
        <w:t xml:space="preserve">. Поэтому математическая модель рассматривается нами в рамках дифференциальных или конечно-разностных уравнений с коэффициентами, зависящими от </w:t>
      </w:r>
      <w:proofErr w:type="spellStart"/>
      <w:r w:rsidRPr="00BF583C">
        <w:rPr>
          <w:rFonts w:ascii="Times New Roman" w:hAnsi="Times New Roman"/>
        </w:rPr>
        <w:t>марковских</w:t>
      </w:r>
      <w:proofErr w:type="spellEnd"/>
      <w:r w:rsidRPr="00BF583C">
        <w:rPr>
          <w:rFonts w:ascii="Times New Roman" w:hAnsi="Times New Roman"/>
        </w:rPr>
        <w:t xml:space="preserve"> процессов. Обычно численность населения определяется по уравнению Мальтуса. Выберем в качестве модели конечно-разностное уравнение Мальтуса, считая, что его коэффициенты зависят от </w:t>
      </w:r>
      <w:proofErr w:type="spellStart"/>
      <w:r w:rsidRPr="00BF583C">
        <w:rPr>
          <w:rFonts w:ascii="Times New Roman" w:hAnsi="Times New Roman"/>
        </w:rPr>
        <w:t>марковских</w:t>
      </w:r>
      <w:proofErr w:type="spellEnd"/>
      <w:r w:rsidRPr="00BF583C">
        <w:rPr>
          <w:rFonts w:ascii="Times New Roman" w:hAnsi="Times New Roman"/>
        </w:rPr>
        <w:t xml:space="preserve"> процессов, добавим в него показатель миграционного прироста, одного из важнейших компонентов численности населения. Математическая модель будет иметь вид:</w:t>
      </w:r>
    </w:p>
    <w:p w:rsidR="002D2C1D" w:rsidRPr="00BF583C" w:rsidRDefault="002D2C1D" w:rsidP="00BF583C">
      <w:pPr>
        <w:spacing w:line="240" w:lineRule="auto"/>
        <w:rPr>
          <w:rFonts w:ascii="Times New Roman" w:hAnsi="Times New Roman"/>
        </w:rPr>
      </w:pPr>
      <w:proofErr w:type="spellStart"/>
      <w:r w:rsidRPr="00BF583C">
        <w:rPr>
          <w:rFonts w:ascii="Times New Roman" w:hAnsi="Times New Roman"/>
        </w:rPr>
        <w:t>n</w:t>
      </w:r>
      <w:proofErr w:type="spellEnd"/>
      <w:r w:rsidRPr="00BF583C">
        <w:rPr>
          <w:rFonts w:ascii="Times New Roman" w:hAnsi="Times New Roman"/>
        </w:rPr>
        <w:t xml:space="preserve"> + ∆</w:t>
      </w:r>
      <w:proofErr w:type="spellStart"/>
      <w:r w:rsidRPr="00BF583C">
        <w:rPr>
          <w:rFonts w:ascii="Times New Roman" w:hAnsi="Times New Roman"/>
        </w:rPr>
        <w:t>Мn</w:t>
      </w:r>
      <w:proofErr w:type="spellEnd"/>
      <w:r w:rsidRPr="00BF583C">
        <w:rPr>
          <w:rFonts w:ascii="Times New Roman" w:hAnsi="Times New Roman"/>
        </w:rPr>
        <w:t>,</w:t>
      </w:r>
    </w:p>
    <w:p w:rsidR="002D2C1D" w:rsidRPr="00BF583C" w:rsidRDefault="002D2C1D" w:rsidP="00BF583C">
      <w:pPr>
        <w:spacing w:line="240" w:lineRule="auto"/>
        <w:rPr>
          <w:rFonts w:ascii="Times New Roman" w:hAnsi="Times New Roman"/>
        </w:rPr>
      </w:pPr>
      <w:r w:rsidRPr="00BF583C">
        <w:rPr>
          <w:rFonts w:ascii="Times New Roman" w:hAnsi="Times New Roman"/>
        </w:rPr>
        <w:t xml:space="preserve">где Кс – число смертей на 1000 чел. населения, </w:t>
      </w:r>
      <w:proofErr w:type="spellStart"/>
      <w:r w:rsidRPr="00BF583C">
        <w:rPr>
          <w:rFonts w:ascii="Times New Roman" w:hAnsi="Times New Roman"/>
        </w:rPr>
        <w:t>Кр</w:t>
      </w:r>
      <w:proofErr w:type="spellEnd"/>
      <w:r w:rsidRPr="00BF583C">
        <w:rPr>
          <w:rFonts w:ascii="Times New Roman" w:hAnsi="Times New Roman"/>
        </w:rPr>
        <w:t xml:space="preserve"> – число родившихся детей на 1000 чел., ∆</w:t>
      </w:r>
      <w:proofErr w:type="spellStart"/>
      <w:r w:rsidRPr="00BF583C">
        <w:rPr>
          <w:rFonts w:ascii="Times New Roman" w:hAnsi="Times New Roman"/>
        </w:rPr>
        <w:t>Мn</w:t>
      </w:r>
      <w:proofErr w:type="spellEnd"/>
      <w:r w:rsidRPr="00BF583C">
        <w:rPr>
          <w:rFonts w:ascii="Times New Roman" w:hAnsi="Times New Roman"/>
        </w:rPr>
        <w:t xml:space="preserve"> – миграционный прирост. Методика решения конечно-разностного уравнения с коэффициентами, зависящими от </w:t>
      </w:r>
      <w:proofErr w:type="spellStart"/>
      <w:r w:rsidRPr="00BF583C">
        <w:rPr>
          <w:rFonts w:ascii="Times New Roman" w:hAnsi="Times New Roman"/>
        </w:rPr>
        <w:t>марковских</w:t>
      </w:r>
      <w:proofErr w:type="spellEnd"/>
      <w:r w:rsidRPr="00BF583C">
        <w:rPr>
          <w:rFonts w:ascii="Times New Roman" w:hAnsi="Times New Roman"/>
        </w:rPr>
        <w:t xml:space="preserve"> коэффициентов, предполагает составление матрицы переходных вероятностей, которая характеризует распределение </w:t>
      </w:r>
      <w:proofErr w:type="spellStart"/>
      <w:r w:rsidRPr="00BF583C">
        <w:rPr>
          <w:rFonts w:ascii="Times New Roman" w:hAnsi="Times New Roman"/>
        </w:rPr>
        <w:t>марковских</w:t>
      </w:r>
      <w:proofErr w:type="spellEnd"/>
      <w:r w:rsidRPr="00BF583C">
        <w:rPr>
          <w:rFonts w:ascii="Times New Roman" w:hAnsi="Times New Roman"/>
        </w:rPr>
        <w:t xml:space="preserve"> величин Кс, </w:t>
      </w:r>
      <w:proofErr w:type="spellStart"/>
      <w:r w:rsidRPr="00BF583C">
        <w:rPr>
          <w:rFonts w:ascii="Times New Roman" w:hAnsi="Times New Roman"/>
        </w:rPr>
        <w:t>Кр</w:t>
      </w:r>
      <w:proofErr w:type="spellEnd"/>
      <w:r w:rsidRPr="00BF583C">
        <w:rPr>
          <w:rFonts w:ascii="Times New Roman" w:hAnsi="Times New Roman"/>
        </w:rPr>
        <w:t>, ∆</w:t>
      </w:r>
      <w:proofErr w:type="spellStart"/>
      <w:r w:rsidRPr="00BF583C">
        <w:rPr>
          <w:rFonts w:ascii="Times New Roman" w:hAnsi="Times New Roman"/>
        </w:rPr>
        <w:t>Мn</w:t>
      </w:r>
      <w:proofErr w:type="spellEnd"/>
      <w:r w:rsidRPr="00BF583C">
        <w:rPr>
          <w:rFonts w:ascii="Times New Roman" w:hAnsi="Times New Roman"/>
        </w:rPr>
        <w:t xml:space="preserve">. Разброс этих показателей в последние годы незначителен, поэтому при построении матрицы переходных вероятностей можно ограничиться только крайними значениями характеристик Кс и </w:t>
      </w:r>
      <w:proofErr w:type="spellStart"/>
      <w:r w:rsidRPr="00BF583C">
        <w:rPr>
          <w:rFonts w:ascii="Times New Roman" w:hAnsi="Times New Roman"/>
        </w:rPr>
        <w:t>Кр</w:t>
      </w:r>
      <w:proofErr w:type="spellEnd"/>
      <w:r w:rsidRPr="00BF583C">
        <w:rPr>
          <w:rFonts w:ascii="Times New Roman" w:hAnsi="Times New Roman"/>
        </w:rPr>
        <w:t xml:space="preserve"> и считать, что система имеет только эти два крайних состояния. </w:t>
      </w:r>
    </w:p>
    <w:p w:rsidR="002D2C1D" w:rsidRPr="00BF583C" w:rsidRDefault="002D2C1D" w:rsidP="00BF583C">
      <w:pPr>
        <w:spacing w:line="240" w:lineRule="auto"/>
        <w:rPr>
          <w:rFonts w:ascii="Times New Roman" w:hAnsi="Times New Roman"/>
          <w:szCs w:val="24"/>
        </w:rPr>
      </w:pPr>
      <w:r w:rsidRPr="00BF583C">
        <w:rPr>
          <w:rFonts w:ascii="Times New Roman" w:hAnsi="Times New Roman"/>
        </w:rPr>
        <w:t xml:space="preserve">Результатом проделанной работы явилась трёхвариантная схема динамики численности населения в муниципальном образовании </w:t>
      </w:r>
      <w:r w:rsidR="00DF3BE4">
        <w:rPr>
          <w:rFonts w:ascii="Times New Roman" w:hAnsi="Times New Roman"/>
        </w:rPr>
        <w:t>Барабановский</w:t>
      </w:r>
      <w:r w:rsidRPr="00BF583C">
        <w:rPr>
          <w:rFonts w:ascii="Times New Roman" w:hAnsi="Times New Roman"/>
        </w:rPr>
        <w:t xml:space="preserve"> сельсовет. Как и другие демографические прогнозы, он составлен для того, чтобы попытаться предсказать, </w:t>
      </w:r>
      <w:r w:rsidRPr="00BF583C">
        <w:rPr>
          <w:rFonts w:ascii="Times New Roman" w:hAnsi="Times New Roman"/>
        </w:rPr>
        <w:lastRenderedPageBreak/>
        <w:t xml:space="preserve">как в действительности будет меняться численность населения, каким могут </w:t>
      </w:r>
      <w:r w:rsidRPr="00BF583C">
        <w:rPr>
          <w:rFonts w:ascii="Times New Roman" w:hAnsi="Times New Roman"/>
          <w:szCs w:val="24"/>
        </w:rPr>
        <w:t>быть траектории этих изменений при различных более или менее вероятных сценариях демографического развития.</w:t>
      </w:r>
    </w:p>
    <w:p w:rsidR="002D2C1D" w:rsidRPr="00BF583C" w:rsidRDefault="002D2C1D" w:rsidP="00BF583C">
      <w:pPr>
        <w:spacing w:line="240" w:lineRule="auto"/>
        <w:rPr>
          <w:rFonts w:ascii="Times New Roman" w:hAnsi="Times New Roman"/>
          <w:szCs w:val="24"/>
        </w:rPr>
      </w:pPr>
      <w:r w:rsidRPr="00BF583C">
        <w:rPr>
          <w:rFonts w:ascii="Times New Roman" w:hAnsi="Times New Roman"/>
          <w:szCs w:val="24"/>
        </w:rPr>
        <w:t>Большое внимание уделялось 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перспективу, экономико- и политико-географическому положению региона, его природно-ресурсному потенциалу, комфортности природной среды и т. д.</w:t>
      </w:r>
    </w:p>
    <w:p w:rsidR="002D2C1D" w:rsidRPr="00BF583C" w:rsidRDefault="002D2C1D" w:rsidP="00BF583C">
      <w:pPr>
        <w:spacing w:line="240" w:lineRule="auto"/>
        <w:rPr>
          <w:rFonts w:ascii="Times New Roman" w:hAnsi="Times New Roman"/>
        </w:rPr>
      </w:pPr>
      <w:r w:rsidRPr="00BF583C">
        <w:rPr>
          <w:rFonts w:ascii="Times New Roman" w:hAnsi="Times New Roman"/>
          <w:szCs w:val="24"/>
        </w:rPr>
        <w:t>Расчеты перспективной численности населения муниципального образования включают три варианта</w:t>
      </w:r>
      <w:r w:rsidRPr="00BF583C">
        <w:rPr>
          <w:rFonts w:ascii="Times New Roman" w:hAnsi="Times New Roman"/>
        </w:rPr>
        <w:t xml:space="preserve"> сценария: оптимистический, инновационный (базовый) и пессимистический. Они учитывают тенденции демографических и миграционных процессов в муниципальном образовании за последние 5 лет.</w:t>
      </w:r>
    </w:p>
    <w:p w:rsidR="002D2C1D" w:rsidRPr="00BF583C" w:rsidRDefault="002D2C1D" w:rsidP="00BF583C">
      <w:pPr>
        <w:spacing w:line="240" w:lineRule="auto"/>
        <w:ind w:firstLine="0"/>
        <w:jc w:val="right"/>
        <w:rPr>
          <w:rFonts w:ascii="Times New Roman" w:hAnsi="Times New Roman"/>
          <w:szCs w:val="24"/>
        </w:rPr>
      </w:pPr>
    </w:p>
    <w:p w:rsidR="002D2C1D" w:rsidRPr="00BF583C" w:rsidRDefault="002D2C1D" w:rsidP="00BF583C">
      <w:pPr>
        <w:spacing w:line="240" w:lineRule="auto"/>
        <w:ind w:firstLine="0"/>
        <w:jc w:val="right"/>
        <w:rPr>
          <w:rFonts w:ascii="Times New Roman" w:hAnsi="Times New Roman"/>
          <w:i/>
          <w:szCs w:val="24"/>
        </w:rPr>
      </w:pPr>
      <w:r w:rsidRPr="00BF583C">
        <w:rPr>
          <w:rFonts w:ascii="Times New Roman" w:hAnsi="Times New Roman"/>
          <w:i/>
          <w:szCs w:val="24"/>
        </w:rPr>
        <w:t xml:space="preserve">Таблица </w:t>
      </w:r>
      <w:r w:rsidR="00D50910" w:rsidRPr="00BF583C">
        <w:rPr>
          <w:rFonts w:ascii="Times New Roman" w:hAnsi="Times New Roman"/>
          <w:i/>
          <w:szCs w:val="24"/>
        </w:rPr>
        <w:t>4.6</w:t>
      </w:r>
      <w:r w:rsidRPr="00BF583C">
        <w:rPr>
          <w:rFonts w:ascii="Times New Roman" w:hAnsi="Times New Roman"/>
          <w:i/>
          <w:szCs w:val="24"/>
        </w:rPr>
        <w:t>.</w:t>
      </w:r>
      <w:r w:rsidR="00D50910" w:rsidRPr="00BF583C">
        <w:rPr>
          <w:rFonts w:ascii="Times New Roman" w:hAnsi="Times New Roman"/>
          <w:i/>
          <w:szCs w:val="24"/>
        </w:rPr>
        <w:t>1</w:t>
      </w:r>
    </w:p>
    <w:p w:rsidR="002D2C1D" w:rsidRPr="00BF583C" w:rsidRDefault="002D2C1D" w:rsidP="00BF583C">
      <w:pPr>
        <w:spacing w:line="240" w:lineRule="auto"/>
        <w:ind w:firstLine="0"/>
        <w:jc w:val="right"/>
        <w:rPr>
          <w:rFonts w:ascii="Times New Roman" w:hAnsi="Times New Roman"/>
          <w:i/>
          <w:szCs w:val="24"/>
        </w:rPr>
      </w:pPr>
      <w:r w:rsidRPr="00BF583C">
        <w:rPr>
          <w:rFonts w:ascii="Times New Roman" w:hAnsi="Times New Roman"/>
          <w:i/>
          <w:szCs w:val="24"/>
        </w:rPr>
        <w:t xml:space="preserve">Демографический прогноз населения муниципального образования </w:t>
      </w:r>
      <w:r w:rsidR="00DF3BE4">
        <w:rPr>
          <w:rFonts w:ascii="Times New Roman" w:hAnsi="Times New Roman"/>
          <w:i/>
          <w:szCs w:val="24"/>
        </w:rPr>
        <w:t>Барабановский</w:t>
      </w:r>
      <w:r w:rsidRPr="00BF583C">
        <w:rPr>
          <w:rFonts w:ascii="Times New Roman" w:hAnsi="Times New Roman"/>
          <w:i/>
          <w:szCs w:val="24"/>
        </w:rPr>
        <w:t xml:space="preserve"> сельсовет</w:t>
      </w:r>
    </w:p>
    <w:tbl>
      <w:tblPr>
        <w:tblStyle w:val="a8"/>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2659"/>
        <w:gridCol w:w="1382"/>
        <w:gridCol w:w="1382"/>
        <w:gridCol w:w="1382"/>
        <w:gridCol w:w="1382"/>
        <w:gridCol w:w="1383"/>
      </w:tblGrid>
      <w:tr w:rsidR="002D2C1D" w:rsidRPr="00BF583C" w:rsidTr="00536A55">
        <w:tc>
          <w:tcPr>
            <w:tcW w:w="2659"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Вариант</w:t>
            </w:r>
          </w:p>
        </w:tc>
        <w:tc>
          <w:tcPr>
            <w:tcW w:w="1382"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2013</w:t>
            </w:r>
          </w:p>
        </w:tc>
        <w:tc>
          <w:tcPr>
            <w:tcW w:w="1382"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2018</w:t>
            </w:r>
          </w:p>
        </w:tc>
        <w:tc>
          <w:tcPr>
            <w:tcW w:w="1382"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2023</w:t>
            </w:r>
          </w:p>
        </w:tc>
        <w:tc>
          <w:tcPr>
            <w:tcW w:w="1382"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2028</w:t>
            </w:r>
          </w:p>
        </w:tc>
        <w:tc>
          <w:tcPr>
            <w:tcW w:w="1383" w:type="dxa"/>
            <w:shd w:val="clear" w:color="auto" w:fill="auto"/>
          </w:tcPr>
          <w:p w:rsidR="002D2C1D" w:rsidRPr="00BF583C" w:rsidRDefault="002D2C1D" w:rsidP="00BF583C">
            <w:pPr>
              <w:spacing w:line="240" w:lineRule="auto"/>
              <w:ind w:firstLine="0"/>
              <w:jc w:val="center"/>
              <w:rPr>
                <w:rFonts w:ascii="Times New Roman" w:hAnsi="Times New Roman"/>
                <w:szCs w:val="24"/>
              </w:rPr>
            </w:pPr>
            <w:r w:rsidRPr="00BF583C">
              <w:rPr>
                <w:rFonts w:ascii="Times New Roman" w:hAnsi="Times New Roman"/>
                <w:szCs w:val="24"/>
              </w:rPr>
              <w:t>2033</w:t>
            </w:r>
          </w:p>
        </w:tc>
      </w:tr>
      <w:tr w:rsidR="00306C7E" w:rsidRPr="00BF583C" w:rsidTr="00F52A2B">
        <w:tc>
          <w:tcPr>
            <w:tcW w:w="2659" w:type="dxa"/>
            <w:shd w:val="clear" w:color="auto" w:fill="auto"/>
          </w:tcPr>
          <w:p w:rsidR="00306C7E" w:rsidRPr="00BF583C" w:rsidRDefault="00306C7E" w:rsidP="00BF583C">
            <w:pPr>
              <w:spacing w:line="240" w:lineRule="auto"/>
              <w:ind w:firstLine="0"/>
              <w:jc w:val="left"/>
              <w:rPr>
                <w:rFonts w:ascii="Times New Roman" w:hAnsi="Times New Roman"/>
                <w:szCs w:val="24"/>
              </w:rPr>
            </w:pPr>
            <w:r w:rsidRPr="00BF583C">
              <w:rPr>
                <w:rFonts w:ascii="Times New Roman" w:hAnsi="Times New Roman"/>
                <w:szCs w:val="24"/>
              </w:rPr>
              <w:t>Пессимистический</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Pr>
                <w:rFonts w:ascii="Times New Roman" w:hAnsi="Times New Roman"/>
                <w:szCs w:val="24"/>
              </w:rPr>
              <w:t>1057</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Pr>
                <w:rFonts w:ascii="Times New Roman" w:hAnsi="Times New Roman"/>
                <w:szCs w:val="24"/>
              </w:rPr>
              <w:t>1002</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sidRPr="006F1806">
              <w:rPr>
                <w:rFonts w:ascii="Times New Roman" w:hAnsi="Times New Roman"/>
                <w:szCs w:val="24"/>
              </w:rPr>
              <w:t>951</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sidRPr="006F1806">
              <w:rPr>
                <w:rFonts w:ascii="Times New Roman" w:hAnsi="Times New Roman"/>
                <w:szCs w:val="24"/>
              </w:rPr>
              <w:t>910</w:t>
            </w:r>
          </w:p>
        </w:tc>
        <w:tc>
          <w:tcPr>
            <w:tcW w:w="1383" w:type="dxa"/>
            <w:shd w:val="clear" w:color="auto" w:fill="auto"/>
          </w:tcPr>
          <w:p w:rsidR="00306C7E" w:rsidRPr="006F1806" w:rsidRDefault="00306C7E" w:rsidP="00F52A2B">
            <w:pPr>
              <w:spacing w:line="240" w:lineRule="auto"/>
              <w:ind w:firstLine="0"/>
              <w:jc w:val="center"/>
              <w:rPr>
                <w:rFonts w:ascii="Times New Roman" w:hAnsi="Times New Roman"/>
                <w:szCs w:val="24"/>
              </w:rPr>
            </w:pPr>
            <w:r w:rsidRPr="006F1806">
              <w:rPr>
                <w:rFonts w:ascii="Times New Roman" w:hAnsi="Times New Roman"/>
                <w:szCs w:val="24"/>
              </w:rPr>
              <w:t>872</w:t>
            </w:r>
          </w:p>
        </w:tc>
      </w:tr>
      <w:tr w:rsidR="00306C7E" w:rsidRPr="00BF583C" w:rsidTr="00F52A2B">
        <w:tc>
          <w:tcPr>
            <w:tcW w:w="2659" w:type="dxa"/>
            <w:shd w:val="clear" w:color="auto" w:fill="auto"/>
          </w:tcPr>
          <w:p w:rsidR="00306C7E" w:rsidRPr="00BF583C" w:rsidRDefault="00306C7E" w:rsidP="00BF583C">
            <w:pPr>
              <w:spacing w:line="240" w:lineRule="auto"/>
              <w:ind w:firstLine="0"/>
              <w:jc w:val="left"/>
              <w:rPr>
                <w:rFonts w:ascii="Times New Roman" w:hAnsi="Times New Roman"/>
                <w:szCs w:val="24"/>
              </w:rPr>
            </w:pPr>
            <w:r w:rsidRPr="00BF583C">
              <w:rPr>
                <w:rFonts w:ascii="Times New Roman" w:hAnsi="Times New Roman"/>
                <w:szCs w:val="24"/>
              </w:rPr>
              <w:t>Инновационный</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Pr>
                <w:rFonts w:ascii="Times New Roman" w:hAnsi="Times New Roman"/>
                <w:szCs w:val="24"/>
              </w:rPr>
              <w:t>1057</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sidRPr="006F1806">
              <w:rPr>
                <w:rFonts w:ascii="Times New Roman" w:hAnsi="Times New Roman"/>
                <w:szCs w:val="24"/>
              </w:rPr>
              <w:t>10</w:t>
            </w:r>
            <w:r>
              <w:rPr>
                <w:rFonts w:ascii="Times New Roman" w:hAnsi="Times New Roman"/>
                <w:szCs w:val="24"/>
              </w:rPr>
              <w:t>62</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sidRPr="006F1806">
              <w:rPr>
                <w:rFonts w:ascii="Times New Roman" w:hAnsi="Times New Roman"/>
                <w:szCs w:val="24"/>
              </w:rPr>
              <w:t>10</w:t>
            </w:r>
            <w:r>
              <w:rPr>
                <w:rFonts w:ascii="Times New Roman" w:hAnsi="Times New Roman"/>
                <w:szCs w:val="24"/>
              </w:rPr>
              <w:t>68</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sidRPr="006F1806">
              <w:rPr>
                <w:rFonts w:ascii="Times New Roman" w:hAnsi="Times New Roman"/>
                <w:szCs w:val="24"/>
              </w:rPr>
              <w:t>10</w:t>
            </w:r>
            <w:r>
              <w:rPr>
                <w:rFonts w:ascii="Times New Roman" w:hAnsi="Times New Roman"/>
                <w:szCs w:val="24"/>
              </w:rPr>
              <w:t>76</w:t>
            </w:r>
          </w:p>
        </w:tc>
        <w:tc>
          <w:tcPr>
            <w:tcW w:w="1383" w:type="dxa"/>
            <w:shd w:val="clear" w:color="auto" w:fill="auto"/>
          </w:tcPr>
          <w:p w:rsidR="00306C7E" w:rsidRPr="006F1806" w:rsidRDefault="00306C7E" w:rsidP="00F52A2B">
            <w:pPr>
              <w:spacing w:line="240" w:lineRule="auto"/>
              <w:ind w:firstLine="0"/>
              <w:jc w:val="center"/>
              <w:rPr>
                <w:rFonts w:ascii="Times New Roman" w:hAnsi="Times New Roman"/>
                <w:szCs w:val="24"/>
              </w:rPr>
            </w:pPr>
            <w:r w:rsidRPr="006F1806">
              <w:rPr>
                <w:rFonts w:ascii="Times New Roman" w:hAnsi="Times New Roman"/>
                <w:szCs w:val="24"/>
              </w:rPr>
              <w:t>10</w:t>
            </w:r>
            <w:r>
              <w:rPr>
                <w:rFonts w:ascii="Times New Roman" w:hAnsi="Times New Roman"/>
                <w:szCs w:val="24"/>
              </w:rPr>
              <w:t>84</w:t>
            </w:r>
          </w:p>
        </w:tc>
      </w:tr>
      <w:tr w:rsidR="00306C7E" w:rsidRPr="00BF583C" w:rsidTr="00F52A2B">
        <w:tc>
          <w:tcPr>
            <w:tcW w:w="2659" w:type="dxa"/>
            <w:shd w:val="clear" w:color="auto" w:fill="auto"/>
          </w:tcPr>
          <w:p w:rsidR="00306C7E" w:rsidRPr="00BF583C" w:rsidRDefault="00306C7E" w:rsidP="00BF583C">
            <w:pPr>
              <w:spacing w:line="240" w:lineRule="auto"/>
              <w:ind w:firstLine="0"/>
              <w:jc w:val="left"/>
              <w:rPr>
                <w:rFonts w:ascii="Times New Roman" w:hAnsi="Times New Roman"/>
                <w:szCs w:val="24"/>
              </w:rPr>
            </w:pPr>
            <w:r w:rsidRPr="00BF583C">
              <w:rPr>
                <w:rFonts w:ascii="Times New Roman" w:hAnsi="Times New Roman"/>
                <w:szCs w:val="24"/>
              </w:rPr>
              <w:t>Оптимистический</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Pr>
                <w:rFonts w:ascii="Times New Roman" w:hAnsi="Times New Roman"/>
                <w:szCs w:val="24"/>
              </w:rPr>
              <w:t>1057</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sidRPr="006F1806">
              <w:rPr>
                <w:rFonts w:ascii="Times New Roman" w:hAnsi="Times New Roman"/>
                <w:szCs w:val="24"/>
              </w:rPr>
              <w:t>10</w:t>
            </w:r>
            <w:r>
              <w:rPr>
                <w:rFonts w:ascii="Times New Roman" w:hAnsi="Times New Roman"/>
                <w:szCs w:val="24"/>
              </w:rPr>
              <w:t>90</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sidRPr="006F1806">
              <w:rPr>
                <w:rFonts w:ascii="Times New Roman" w:hAnsi="Times New Roman"/>
                <w:szCs w:val="24"/>
              </w:rPr>
              <w:t>11</w:t>
            </w:r>
            <w:r>
              <w:rPr>
                <w:rFonts w:ascii="Times New Roman" w:hAnsi="Times New Roman"/>
                <w:szCs w:val="24"/>
              </w:rPr>
              <w:t>63</w:t>
            </w:r>
          </w:p>
        </w:tc>
        <w:tc>
          <w:tcPr>
            <w:tcW w:w="1382" w:type="dxa"/>
            <w:shd w:val="clear" w:color="auto" w:fill="auto"/>
          </w:tcPr>
          <w:p w:rsidR="00306C7E" w:rsidRPr="006F1806" w:rsidRDefault="00306C7E" w:rsidP="00F52A2B">
            <w:pPr>
              <w:spacing w:line="240" w:lineRule="auto"/>
              <w:ind w:firstLine="0"/>
              <w:jc w:val="center"/>
              <w:rPr>
                <w:rFonts w:ascii="Times New Roman" w:hAnsi="Times New Roman"/>
                <w:szCs w:val="24"/>
              </w:rPr>
            </w:pPr>
            <w:r w:rsidRPr="006F1806">
              <w:rPr>
                <w:rFonts w:ascii="Times New Roman" w:hAnsi="Times New Roman"/>
                <w:szCs w:val="24"/>
              </w:rPr>
              <w:t>1</w:t>
            </w:r>
            <w:r>
              <w:rPr>
                <w:rFonts w:ascii="Times New Roman" w:hAnsi="Times New Roman"/>
                <w:szCs w:val="24"/>
              </w:rPr>
              <w:t>220</w:t>
            </w:r>
          </w:p>
        </w:tc>
        <w:tc>
          <w:tcPr>
            <w:tcW w:w="1383" w:type="dxa"/>
            <w:shd w:val="clear" w:color="auto" w:fill="auto"/>
          </w:tcPr>
          <w:p w:rsidR="00306C7E" w:rsidRPr="006F1806" w:rsidRDefault="00306C7E" w:rsidP="00F52A2B">
            <w:pPr>
              <w:spacing w:line="240" w:lineRule="auto"/>
              <w:ind w:firstLine="0"/>
              <w:jc w:val="center"/>
              <w:rPr>
                <w:rFonts w:ascii="Times New Roman" w:hAnsi="Times New Roman"/>
                <w:szCs w:val="24"/>
              </w:rPr>
            </w:pPr>
            <w:r w:rsidRPr="006F1806">
              <w:rPr>
                <w:rFonts w:ascii="Times New Roman" w:hAnsi="Times New Roman"/>
                <w:szCs w:val="24"/>
              </w:rPr>
              <w:t>12</w:t>
            </w:r>
            <w:r>
              <w:rPr>
                <w:rFonts w:ascii="Times New Roman" w:hAnsi="Times New Roman"/>
                <w:szCs w:val="24"/>
              </w:rPr>
              <w:t>79</w:t>
            </w:r>
          </w:p>
        </w:tc>
      </w:tr>
    </w:tbl>
    <w:p w:rsidR="002D2C1D" w:rsidRPr="00BF583C" w:rsidRDefault="002D2C1D" w:rsidP="00BF583C">
      <w:pPr>
        <w:spacing w:line="240" w:lineRule="auto"/>
        <w:rPr>
          <w:rFonts w:ascii="Times New Roman" w:hAnsi="Times New Roman"/>
        </w:rPr>
      </w:pPr>
    </w:p>
    <w:p w:rsidR="002D2C1D" w:rsidRPr="00BF583C" w:rsidRDefault="002D2C1D" w:rsidP="00BF583C">
      <w:pPr>
        <w:spacing w:line="240" w:lineRule="auto"/>
        <w:rPr>
          <w:rFonts w:ascii="Times New Roman" w:hAnsi="Times New Roman"/>
        </w:rPr>
      </w:pPr>
      <w:r w:rsidRPr="00BF583C">
        <w:rPr>
          <w:rFonts w:ascii="Times New Roman" w:hAnsi="Times New Roman"/>
        </w:rPr>
        <w:t xml:space="preserve">Видно, что независимо от того, какие тенденции будут нивелироваться, выровнять сложившуюся на основе современных тенденций демографическую ситуацию в среднесрочной перспективе, скорее всего, не удастся. Два варианта прогноза показывают сокращение численности населения, и основной причиной этого является миграция. Интенсивность процесса будет определяться только сопутствующими факторами, такими как уровень смертности и рождаемости, показатели </w:t>
      </w:r>
      <w:proofErr w:type="spellStart"/>
      <w:r w:rsidRPr="00BF583C">
        <w:rPr>
          <w:rFonts w:ascii="Times New Roman" w:hAnsi="Times New Roman"/>
        </w:rPr>
        <w:t>брачности</w:t>
      </w:r>
      <w:proofErr w:type="spellEnd"/>
      <w:r w:rsidRPr="00BF583C">
        <w:rPr>
          <w:rFonts w:ascii="Times New Roman" w:hAnsi="Times New Roman"/>
        </w:rPr>
        <w:t xml:space="preserve"> и т.п.</w:t>
      </w:r>
    </w:p>
    <w:p w:rsidR="002D2C1D" w:rsidRPr="00BF583C" w:rsidRDefault="002D2C1D" w:rsidP="00BF583C">
      <w:pPr>
        <w:spacing w:line="240" w:lineRule="auto"/>
        <w:rPr>
          <w:rFonts w:ascii="Times New Roman" w:hAnsi="Times New Roman"/>
        </w:rPr>
      </w:pPr>
      <w:r w:rsidRPr="00BF583C">
        <w:rPr>
          <w:rFonts w:ascii="Times New Roman" w:hAnsi="Times New Roman"/>
        </w:rPr>
        <w:t xml:space="preserve">Таким образом, можно констатировать, что при сохранении существующих тенденций демографического развития муниципального образования </w:t>
      </w:r>
      <w:r w:rsidR="00DF3BE4">
        <w:rPr>
          <w:rFonts w:ascii="Times New Roman" w:hAnsi="Times New Roman"/>
        </w:rPr>
        <w:t>Барабановский</w:t>
      </w:r>
      <w:r w:rsidRPr="00BF583C">
        <w:rPr>
          <w:rFonts w:ascii="Times New Roman" w:hAnsi="Times New Roman"/>
        </w:rPr>
        <w:t xml:space="preserve"> сельсовет будет являться точкой убыли населения, что создает угрозу демографической безопасности и устойчивого развития не только на локальном уровне, но и на уровне района.</w:t>
      </w:r>
    </w:p>
    <w:p w:rsidR="002D2C1D" w:rsidRPr="00BF583C" w:rsidRDefault="002D2C1D" w:rsidP="00BF583C">
      <w:pPr>
        <w:spacing w:line="240" w:lineRule="auto"/>
        <w:rPr>
          <w:rFonts w:ascii="Times New Roman" w:hAnsi="Times New Roman"/>
        </w:rPr>
      </w:pPr>
      <w:r w:rsidRPr="00BF583C">
        <w:rPr>
          <w:rFonts w:ascii="Times New Roman" w:hAnsi="Times New Roman"/>
        </w:rPr>
        <w:t xml:space="preserve">Основными демографическими трендами </w:t>
      </w:r>
      <w:r w:rsidR="002E7E90">
        <w:rPr>
          <w:rFonts w:ascii="Times New Roman" w:hAnsi="Times New Roman"/>
        </w:rPr>
        <w:t>Барабановского</w:t>
      </w:r>
      <w:r w:rsidRPr="00BF583C">
        <w:rPr>
          <w:rFonts w:ascii="Times New Roman" w:hAnsi="Times New Roman"/>
        </w:rPr>
        <w:t xml:space="preserve"> сельсовета в обозримой перспективе будут являться повышение рождаемости низкими темпами.</w:t>
      </w:r>
    </w:p>
    <w:p w:rsidR="002D2C1D" w:rsidRPr="00BF583C" w:rsidRDefault="002D2C1D" w:rsidP="00BF583C">
      <w:pPr>
        <w:spacing w:line="240" w:lineRule="auto"/>
        <w:rPr>
          <w:rFonts w:ascii="Times New Roman" w:hAnsi="Times New Roman"/>
        </w:rPr>
      </w:pPr>
      <w:r w:rsidRPr="00BF583C">
        <w:rPr>
          <w:rFonts w:ascii="Times New Roman" w:hAnsi="Times New Roman"/>
        </w:rPr>
        <w:t>Следует отметить, что зафиксированный рост рождаемости может быть лишь кратковременной тенденцией, а потому дальнейшее сохранение уровня рождаемости напрямую будет зависеть от социально-экономического благополучия населения и проводимой демографической политики.</w:t>
      </w:r>
    </w:p>
    <w:p w:rsidR="00D50910" w:rsidRPr="00BF583C" w:rsidRDefault="00D50910" w:rsidP="00BF583C">
      <w:pPr>
        <w:pStyle w:val="S"/>
        <w:spacing w:line="240" w:lineRule="auto"/>
        <w:jc w:val="right"/>
        <w:rPr>
          <w:i/>
          <w:lang w:val="ru-RU"/>
        </w:rPr>
      </w:pPr>
      <w:r w:rsidRPr="00BF583C">
        <w:rPr>
          <w:i/>
        </w:rPr>
        <w:t xml:space="preserve">Таблица </w:t>
      </w:r>
      <w:r w:rsidR="00C13454" w:rsidRPr="00BF583C">
        <w:rPr>
          <w:i/>
        </w:rPr>
        <w:fldChar w:fldCharType="begin"/>
      </w:r>
      <w:r w:rsidRPr="00BF583C">
        <w:rPr>
          <w:i/>
        </w:rPr>
        <w:instrText xml:space="preserve"> STYLEREF 1 \s </w:instrText>
      </w:r>
      <w:r w:rsidR="00C13454" w:rsidRPr="00BF583C">
        <w:rPr>
          <w:i/>
        </w:rPr>
        <w:fldChar w:fldCharType="separate"/>
      </w:r>
      <w:r w:rsidR="00B05180">
        <w:rPr>
          <w:i/>
          <w:noProof/>
        </w:rPr>
        <w:t>0</w:t>
      </w:r>
      <w:r w:rsidR="00C13454" w:rsidRPr="00BF583C">
        <w:rPr>
          <w:i/>
        </w:rPr>
        <w:fldChar w:fldCharType="end"/>
      </w:r>
      <w:r w:rsidRPr="00BF583C">
        <w:rPr>
          <w:i/>
        </w:rPr>
        <w:t>.</w:t>
      </w:r>
      <w:r w:rsidRPr="00BF583C">
        <w:rPr>
          <w:i/>
          <w:lang w:val="ru-RU"/>
        </w:rPr>
        <w:t>6.2</w:t>
      </w:r>
      <w:r w:rsidRPr="00BF583C">
        <w:rPr>
          <w:i/>
        </w:rPr>
        <w:t>.</w:t>
      </w:r>
    </w:p>
    <w:p w:rsidR="00D50910" w:rsidRPr="00BF583C" w:rsidRDefault="00D50910" w:rsidP="00BF583C">
      <w:pPr>
        <w:pStyle w:val="S"/>
        <w:spacing w:line="240" w:lineRule="auto"/>
        <w:jc w:val="right"/>
        <w:rPr>
          <w:bCs/>
          <w:i/>
          <w:iCs/>
        </w:rPr>
      </w:pPr>
      <w:r w:rsidRPr="00BF583C">
        <w:rPr>
          <w:i/>
        </w:rPr>
        <w:t xml:space="preserve"> Трудоспособное население муниципального образования </w:t>
      </w:r>
      <w:r w:rsidR="00DF3BE4">
        <w:rPr>
          <w:i/>
        </w:rPr>
        <w:t>Барабановский</w:t>
      </w:r>
      <w:r w:rsidRPr="00BF583C">
        <w:rPr>
          <w:i/>
        </w:rPr>
        <w:t xml:space="preserve"> сельсовет</w:t>
      </w:r>
    </w:p>
    <w:tbl>
      <w:tblPr>
        <w:tblW w:w="8661"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tblPr>
      <w:tblGrid>
        <w:gridCol w:w="3012"/>
        <w:gridCol w:w="1506"/>
        <w:gridCol w:w="1506"/>
        <w:gridCol w:w="1319"/>
        <w:gridCol w:w="1318"/>
      </w:tblGrid>
      <w:tr w:rsidR="00D50910" w:rsidRPr="00C948DA" w:rsidTr="00C948DA">
        <w:trPr>
          <w:trHeight w:val="340"/>
        </w:trPr>
        <w:tc>
          <w:tcPr>
            <w:tcW w:w="3012" w:type="dxa"/>
            <w:vMerge w:val="restart"/>
            <w:shd w:val="clear" w:color="auto" w:fill="auto"/>
            <w:noWrap/>
            <w:hideMark/>
          </w:tcPr>
          <w:p w:rsidR="00D50910" w:rsidRPr="00BF583C" w:rsidRDefault="00D50910" w:rsidP="00BF583C">
            <w:pPr>
              <w:spacing w:line="240" w:lineRule="auto"/>
              <w:ind w:firstLine="0"/>
              <w:jc w:val="center"/>
              <w:rPr>
                <w:rFonts w:ascii="Times New Roman" w:hAnsi="Times New Roman"/>
              </w:rPr>
            </w:pPr>
          </w:p>
        </w:tc>
        <w:tc>
          <w:tcPr>
            <w:tcW w:w="4331" w:type="dxa"/>
            <w:gridSpan w:val="3"/>
            <w:shd w:val="clear" w:color="auto" w:fill="auto"/>
            <w:hideMark/>
          </w:tcPr>
          <w:p w:rsidR="00D50910" w:rsidRPr="00C948DA" w:rsidRDefault="00D50910" w:rsidP="00C948DA">
            <w:pPr>
              <w:spacing w:line="240" w:lineRule="auto"/>
              <w:ind w:firstLine="0"/>
              <w:jc w:val="center"/>
              <w:rPr>
                <w:rFonts w:ascii="Times New Roman" w:hAnsi="Times New Roman"/>
                <w:bCs/>
              </w:rPr>
            </w:pPr>
            <w:r w:rsidRPr="00C948DA">
              <w:rPr>
                <w:rFonts w:ascii="Times New Roman" w:hAnsi="Times New Roman"/>
                <w:bCs/>
              </w:rPr>
              <w:t>Численность, человек</w:t>
            </w:r>
          </w:p>
        </w:tc>
        <w:tc>
          <w:tcPr>
            <w:tcW w:w="1318" w:type="dxa"/>
            <w:vMerge w:val="restart"/>
          </w:tcPr>
          <w:p w:rsidR="00D50910" w:rsidRPr="00C948DA" w:rsidRDefault="00D50910" w:rsidP="00C948DA">
            <w:pPr>
              <w:spacing w:line="240" w:lineRule="auto"/>
              <w:ind w:firstLine="0"/>
              <w:jc w:val="center"/>
              <w:rPr>
                <w:rFonts w:ascii="Times New Roman" w:hAnsi="Times New Roman"/>
                <w:bCs/>
              </w:rPr>
            </w:pPr>
            <w:r w:rsidRPr="00C948DA">
              <w:rPr>
                <w:rFonts w:ascii="Times New Roman" w:hAnsi="Times New Roman"/>
              </w:rPr>
              <w:t>%</w:t>
            </w:r>
          </w:p>
        </w:tc>
      </w:tr>
      <w:tr w:rsidR="00D50910" w:rsidRPr="00C948DA" w:rsidTr="00C948DA">
        <w:trPr>
          <w:trHeight w:val="310"/>
        </w:trPr>
        <w:tc>
          <w:tcPr>
            <w:tcW w:w="3012" w:type="dxa"/>
            <w:vMerge/>
            <w:hideMark/>
          </w:tcPr>
          <w:p w:rsidR="00D50910" w:rsidRPr="00BF583C" w:rsidRDefault="00D50910" w:rsidP="00BF583C">
            <w:pPr>
              <w:spacing w:line="240" w:lineRule="auto"/>
              <w:ind w:firstLine="0"/>
              <w:jc w:val="center"/>
              <w:rPr>
                <w:rFonts w:ascii="Times New Roman" w:hAnsi="Times New Roman"/>
              </w:rPr>
            </w:pPr>
          </w:p>
        </w:tc>
        <w:tc>
          <w:tcPr>
            <w:tcW w:w="1506" w:type="dxa"/>
            <w:shd w:val="clear" w:color="auto" w:fill="auto"/>
            <w:noWrap/>
            <w:hideMark/>
          </w:tcPr>
          <w:p w:rsidR="00D50910" w:rsidRPr="00C948DA" w:rsidRDefault="00D50910" w:rsidP="00C948DA">
            <w:pPr>
              <w:spacing w:line="240" w:lineRule="auto"/>
              <w:ind w:firstLine="0"/>
              <w:jc w:val="center"/>
              <w:rPr>
                <w:rFonts w:ascii="Times New Roman" w:hAnsi="Times New Roman"/>
              </w:rPr>
            </w:pPr>
            <w:r w:rsidRPr="00C948DA">
              <w:rPr>
                <w:rFonts w:ascii="Times New Roman" w:hAnsi="Times New Roman"/>
              </w:rPr>
              <w:t>Настоящее время</w:t>
            </w:r>
          </w:p>
        </w:tc>
        <w:tc>
          <w:tcPr>
            <w:tcW w:w="1506" w:type="dxa"/>
            <w:shd w:val="clear" w:color="auto" w:fill="auto"/>
            <w:noWrap/>
          </w:tcPr>
          <w:p w:rsidR="00D50910" w:rsidRPr="00C948DA" w:rsidRDefault="00D50910" w:rsidP="00C948DA">
            <w:pPr>
              <w:spacing w:line="240" w:lineRule="auto"/>
              <w:ind w:firstLine="0"/>
              <w:jc w:val="center"/>
              <w:rPr>
                <w:rFonts w:ascii="Times New Roman" w:hAnsi="Times New Roman"/>
              </w:rPr>
            </w:pPr>
            <w:r w:rsidRPr="00C948DA">
              <w:rPr>
                <w:rFonts w:ascii="Times New Roman" w:hAnsi="Times New Roman"/>
              </w:rPr>
              <w:t>Первая очередь</w:t>
            </w:r>
          </w:p>
        </w:tc>
        <w:tc>
          <w:tcPr>
            <w:tcW w:w="1319" w:type="dxa"/>
          </w:tcPr>
          <w:p w:rsidR="00D50910" w:rsidRPr="00C948DA" w:rsidRDefault="00D50910" w:rsidP="00C948DA">
            <w:pPr>
              <w:spacing w:line="240" w:lineRule="auto"/>
              <w:ind w:firstLine="0"/>
              <w:jc w:val="center"/>
              <w:rPr>
                <w:rFonts w:ascii="Times New Roman" w:hAnsi="Times New Roman"/>
              </w:rPr>
            </w:pPr>
            <w:r w:rsidRPr="00C948DA">
              <w:rPr>
                <w:rFonts w:ascii="Times New Roman" w:hAnsi="Times New Roman"/>
              </w:rPr>
              <w:t>Расчетный срок</w:t>
            </w:r>
          </w:p>
        </w:tc>
        <w:tc>
          <w:tcPr>
            <w:tcW w:w="1318" w:type="dxa"/>
            <w:vMerge/>
          </w:tcPr>
          <w:p w:rsidR="00D50910" w:rsidRPr="00C948DA" w:rsidRDefault="00D50910" w:rsidP="00C948DA">
            <w:pPr>
              <w:spacing w:line="240" w:lineRule="auto"/>
              <w:ind w:firstLine="0"/>
              <w:jc w:val="center"/>
              <w:rPr>
                <w:rFonts w:ascii="Times New Roman" w:hAnsi="Times New Roman"/>
              </w:rPr>
            </w:pPr>
          </w:p>
        </w:tc>
      </w:tr>
      <w:tr w:rsidR="00A86F51" w:rsidRPr="00C948DA" w:rsidTr="00C948DA">
        <w:trPr>
          <w:trHeight w:val="310"/>
        </w:trPr>
        <w:tc>
          <w:tcPr>
            <w:tcW w:w="3012" w:type="dxa"/>
            <w:shd w:val="clear" w:color="auto" w:fill="auto"/>
            <w:noWrap/>
            <w:hideMark/>
          </w:tcPr>
          <w:p w:rsidR="00A86F51" w:rsidRPr="00BF583C" w:rsidRDefault="00A86F51" w:rsidP="00BF583C">
            <w:pPr>
              <w:spacing w:line="240" w:lineRule="auto"/>
              <w:ind w:firstLine="0"/>
              <w:jc w:val="center"/>
              <w:rPr>
                <w:rFonts w:ascii="Times New Roman" w:hAnsi="Times New Roman"/>
                <w:b/>
                <w:bCs/>
              </w:rPr>
            </w:pPr>
            <w:r w:rsidRPr="00BF583C">
              <w:rPr>
                <w:rFonts w:ascii="Times New Roman" w:hAnsi="Times New Roman"/>
                <w:b/>
                <w:bCs/>
              </w:rPr>
              <w:t>Всего:</w:t>
            </w:r>
          </w:p>
        </w:tc>
        <w:tc>
          <w:tcPr>
            <w:tcW w:w="1506" w:type="dxa"/>
            <w:shd w:val="clear" w:color="auto" w:fill="auto"/>
            <w:noWrap/>
          </w:tcPr>
          <w:p w:rsidR="00A86F51" w:rsidRPr="00C948DA" w:rsidRDefault="00C948DA" w:rsidP="00C948DA">
            <w:pPr>
              <w:spacing w:line="240" w:lineRule="auto"/>
              <w:ind w:firstLine="0"/>
              <w:jc w:val="center"/>
              <w:rPr>
                <w:rFonts w:ascii="Times New Roman" w:hAnsi="Times New Roman"/>
                <w:b/>
                <w:szCs w:val="24"/>
              </w:rPr>
            </w:pPr>
            <w:r w:rsidRPr="00C948DA">
              <w:rPr>
                <w:rFonts w:ascii="Times New Roman" w:hAnsi="Times New Roman"/>
                <w:b/>
                <w:szCs w:val="24"/>
              </w:rPr>
              <w:t>1057</w:t>
            </w:r>
          </w:p>
        </w:tc>
        <w:tc>
          <w:tcPr>
            <w:tcW w:w="1506" w:type="dxa"/>
            <w:shd w:val="clear" w:color="auto" w:fill="auto"/>
            <w:noWrap/>
          </w:tcPr>
          <w:p w:rsidR="00A86F51" w:rsidRPr="00C948DA" w:rsidRDefault="00C948DA" w:rsidP="00C948DA">
            <w:pPr>
              <w:spacing w:line="240" w:lineRule="auto"/>
              <w:ind w:firstLine="0"/>
              <w:jc w:val="center"/>
              <w:rPr>
                <w:rFonts w:ascii="Times New Roman" w:hAnsi="Times New Roman"/>
                <w:b/>
                <w:bCs/>
                <w:szCs w:val="24"/>
              </w:rPr>
            </w:pPr>
            <w:r w:rsidRPr="00C948DA">
              <w:rPr>
                <w:rFonts w:ascii="Times New Roman" w:hAnsi="Times New Roman"/>
                <w:b/>
                <w:bCs/>
                <w:szCs w:val="24"/>
              </w:rPr>
              <w:t>1163</w:t>
            </w:r>
          </w:p>
        </w:tc>
        <w:tc>
          <w:tcPr>
            <w:tcW w:w="1319" w:type="dxa"/>
          </w:tcPr>
          <w:p w:rsidR="00A86F51" w:rsidRPr="00C948DA" w:rsidRDefault="00C948DA" w:rsidP="00C948DA">
            <w:pPr>
              <w:spacing w:line="240" w:lineRule="auto"/>
              <w:ind w:firstLine="0"/>
              <w:jc w:val="center"/>
              <w:rPr>
                <w:rFonts w:ascii="Times New Roman" w:hAnsi="Times New Roman"/>
                <w:b/>
                <w:bCs/>
              </w:rPr>
            </w:pPr>
            <w:r w:rsidRPr="00C948DA">
              <w:rPr>
                <w:rFonts w:ascii="Times New Roman" w:hAnsi="Times New Roman"/>
                <w:b/>
                <w:bCs/>
              </w:rPr>
              <w:t>1279</w:t>
            </w:r>
          </w:p>
        </w:tc>
        <w:tc>
          <w:tcPr>
            <w:tcW w:w="1318" w:type="dxa"/>
          </w:tcPr>
          <w:p w:rsidR="00A86F51" w:rsidRPr="00C948DA" w:rsidRDefault="00A86F51" w:rsidP="00C948DA">
            <w:pPr>
              <w:spacing w:line="240" w:lineRule="auto"/>
              <w:ind w:firstLine="0"/>
              <w:jc w:val="center"/>
              <w:rPr>
                <w:rFonts w:ascii="Times New Roman" w:hAnsi="Times New Roman"/>
                <w:b/>
                <w:bCs/>
                <w:szCs w:val="24"/>
              </w:rPr>
            </w:pPr>
            <w:r w:rsidRPr="00C948DA">
              <w:rPr>
                <w:rFonts w:ascii="Times New Roman" w:hAnsi="Times New Roman"/>
                <w:b/>
                <w:bCs/>
                <w:szCs w:val="24"/>
              </w:rPr>
              <w:t>100</w:t>
            </w:r>
          </w:p>
        </w:tc>
      </w:tr>
      <w:tr w:rsidR="00C948DA" w:rsidRPr="00C948DA" w:rsidTr="00C948DA">
        <w:trPr>
          <w:trHeight w:val="343"/>
        </w:trPr>
        <w:tc>
          <w:tcPr>
            <w:tcW w:w="3012" w:type="dxa"/>
            <w:shd w:val="clear" w:color="auto" w:fill="auto"/>
            <w:noWrap/>
            <w:hideMark/>
          </w:tcPr>
          <w:p w:rsidR="00C948DA" w:rsidRPr="00BF583C" w:rsidRDefault="00C948DA" w:rsidP="00BF583C">
            <w:pPr>
              <w:spacing w:line="240" w:lineRule="auto"/>
              <w:ind w:firstLine="0"/>
              <w:jc w:val="center"/>
              <w:rPr>
                <w:rFonts w:ascii="Times New Roman" w:hAnsi="Times New Roman"/>
              </w:rPr>
            </w:pPr>
            <w:r w:rsidRPr="00BF583C">
              <w:rPr>
                <w:rFonts w:ascii="Times New Roman" w:hAnsi="Times New Roman"/>
              </w:rPr>
              <w:t>детей дошкольного возраста</w:t>
            </w:r>
          </w:p>
        </w:tc>
        <w:tc>
          <w:tcPr>
            <w:tcW w:w="1506" w:type="dxa"/>
            <w:shd w:val="clear" w:color="auto" w:fill="auto"/>
            <w:noWrap/>
          </w:tcPr>
          <w:p w:rsidR="00C948DA" w:rsidRPr="00C948DA" w:rsidRDefault="00C948DA" w:rsidP="00C948DA">
            <w:pPr>
              <w:spacing w:line="240" w:lineRule="auto"/>
              <w:ind w:firstLine="0"/>
              <w:jc w:val="center"/>
              <w:rPr>
                <w:rFonts w:ascii="Times New Roman" w:hAnsi="Times New Roman"/>
                <w:szCs w:val="24"/>
              </w:rPr>
            </w:pPr>
            <w:r w:rsidRPr="00C948DA">
              <w:rPr>
                <w:rFonts w:ascii="Times New Roman" w:hAnsi="Times New Roman"/>
                <w:szCs w:val="24"/>
              </w:rPr>
              <w:t>191</w:t>
            </w:r>
          </w:p>
        </w:tc>
        <w:tc>
          <w:tcPr>
            <w:tcW w:w="1506" w:type="dxa"/>
            <w:shd w:val="clear" w:color="auto" w:fill="auto"/>
            <w:noWrap/>
          </w:tcPr>
          <w:p w:rsidR="00C948DA" w:rsidRPr="00C948DA" w:rsidRDefault="00C948DA" w:rsidP="00C948DA">
            <w:pPr>
              <w:spacing w:line="240" w:lineRule="auto"/>
              <w:ind w:firstLine="0"/>
              <w:jc w:val="center"/>
              <w:rPr>
                <w:rFonts w:ascii="Times New Roman" w:hAnsi="Times New Roman"/>
              </w:rPr>
            </w:pPr>
            <w:r w:rsidRPr="00C948DA">
              <w:rPr>
                <w:rFonts w:ascii="Times New Roman" w:hAnsi="Times New Roman"/>
              </w:rPr>
              <w:t>86</w:t>
            </w:r>
          </w:p>
        </w:tc>
        <w:tc>
          <w:tcPr>
            <w:tcW w:w="1319" w:type="dxa"/>
          </w:tcPr>
          <w:p w:rsidR="00C948DA" w:rsidRPr="00C948DA" w:rsidRDefault="00C948DA" w:rsidP="00C948DA">
            <w:pPr>
              <w:spacing w:line="240" w:lineRule="auto"/>
              <w:ind w:firstLine="0"/>
              <w:jc w:val="center"/>
              <w:rPr>
                <w:rFonts w:ascii="Times New Roman" w:hAnsi="Times New Roman"/>
              </w:rPr>
            </w:pPr>
            <w:r w:rsidRPr="00C948DA">
              <w:rPr>
                <w:rFonts w:ascii="Times New Roman" w:hAnsi="Times New Roman"/>
              </w:rPr>
              <w:t>95</w:t>
            </w:r>
          </w:p>
        </w:tc>
        <w:tc>
          <w:tcPr>
            <w:tcW w:w="1318" w:type="dxa"/>
          </w:tcPr>
          <w:p w:rsidR="00C948DA" w:rsidRPr="00C948DA" w:rsidRDefault="00C948DA" w:rsidP="00C948DA">
            <w:pPr>
              <w:spacing w:line="240" w:lineRule="auto"/>
              <w:ind w:firstLine="0"/>
              <w:jc w:val="center"/>
              <w:rPr>
                <w:rFonts w:ascii="Times New Roman" w:hAnsi="Times New Roman"/>
                <w:szCs w:val="24"/>
              </w:rPr>
            </w:pPr>
            <w:r w:rsidRPr="00C948DA">
              <w:rPr>
                <w:rFonts w:ascii="Times New Roman" w:hAnsi="Times New Roman"/>
                <w:szCs w:val="24"/>
              </w:rPr>
              <w:t>7,4</w:t>
            </w:r>
          </w:p>
        </w:tc>
      </w:tr>
      <w:tr w:rsidR="00C948DA" w:rsidRPr="00C948DA" w:rsidTr="00C948DA">
        <w:trPr>
          <w:trHeight w:val="343"/>
        </w:trPr>
        <w:tc>
          <w:tcPr>
            <w:tcW w:w="3012" w:type="dxa"/>
            <w:shd w:val="clear" w:color="auto" w:fill="auto"/>
            <w:noWrap/>
          </w:tcPr>
          <w:p w:rsidR="00C948DA" w:rsidRPr="00BF583C" w:rsidRDefault="00C948DA" w:rsidP="00BF583C">
            <w:pPr>
              <w:spacing w:line="240" w:lineRule="auto"/>
              <w:ind w:firstLine="0"/>
              <w:jc w:val="center"/>
              <w:rPr>
                <w:rFonts w:ascii="Times New Roman" w:hAnsi="Times New Roman"/>
              </w:rPr>
            </w:pPr>
            <w:r w:rsidRPr="00BF583C">
              <w:rPr>
                <w:rFonts w:ascii="Times New Roman" w:hAnsi="Times New Roman"/>
              </w:rPr>
              <w:t>детей школьного возраста</w:t>
            </w:r>
          </w:p>
        </w:tc>
        <w:tc>
          <w:tcPr>
            <w:tcW w:w="1506" w:type="dxa"/>
            <w:shd w:val="clear" w:color="auto" w:fill="auto"/>
            <w:noWrap/>
          </w:tcPr>
          <w:p w:rsidR="00C948DA" w:rsidRPr="00C948DA" w:rsidRDefault="00C948DA" w:rsidP="00C948DA">
            <w:pPr>
              <w:spacing w:line="240" w:lineRule="auto"/>
              <w:ind w:firstLine="0"/>
              <w:jc w:val="center"/>
              <w:rPr>
                <w:rFonts w:ascii="Times New Roman" w:hAnsi="Times New Roman"/>
                <w:szCs w:val="24"/>
              </w:rPr>
            </w:pPr>
            <w:r w:rsidRPr="00C948DA">
              <w:rPr>
                <w:rFonts w:ascii="Times New Roman" w:hAnsi="Times New Roman"/>
                <w:szCs w:val="24"/>
              </w:rPr>
              <w:t>251</w:t>
            </w:r>
          </w:p>
        </w:tc>
        <w:tc>
          <w:tcPr>
            <w:tcW w:w="1506" w:type="dxa"/>
            <w:shd w:val="clear" w:color="auto" w:fill="auto"/>
            <w:noWrap/>
          </w:tcPr>
          <w:p w:rsidR="00C948DA" w:rsidRPr="00C948DA" w:rsidRDefault="00C948DA" w:rsidP="00C948DA">
            <w:pPr>
              <w:spacing w:line="240" w:lineRule="auto"/>
              <w:ind w:firstLine="0"/>
              <w:jc w:val="center"/>
              <w:rPr>
                <w:rFonts w:ascii="Times New Roman" w:hAnsi="Times New Roman"/>
              </w:rPr>
            </w:pPr>
            <w:r w:rsidRPr="00C948DA">
              <w:rPr>
                <w:rFonts w:ascii="Times New Roman" w:hAnsi="Times New Roman"/>
              </w:rPr>
              <w:t>160</w:t>
            </w:r>
          </w:p>
        </w:tc>
        <w:tc>
          <w:tcPr>
            <w:tcW w:w="1319" w:type="dxa"/>
          </w:tcPr>
          <w:p w:rsidR="00C948DA" w:rsidRPr="00C948DA" w:rsidRDefault="00C948DA" w:rsidP="00C948DA">
            <w:pPr>
              <w:spacing w:line="240" w:lineRule="auto"/>
              <w:ind w:firstLine="0"/>
              <w:jc w:val="center"/>
              <w:rPr>
                <w:rFonts w:ascii="Times New Roman" w:hAnsi="Times New Roman"/>
              </w:rPr>
            </w:pPr>
            <w:r w:rsidRPr="00C948DA">
              <w:rPr>
                <w:rFonts w:ascii="Times New Roman" w:hAnsi="Times New Roman"/>
              </w:rPr>
              <w:t>176</w:t>
            </w:r>
          </w:p>
        </w:tc>
        <w:tc>
          <w:tcPr>
            <w:tcW w:w="1318" w:type="dxa"/>
          </w:tcPr>
          <w:p w:rsidR="00C948DA" w:rsidRPr="00C948DA" w:rsidRDefault="00C948DA" w:rsidP="00C948DA">
            <w:pPr>
              <w:spacing w:line="240" w:lineRule="auto"/>
              <w:ind w:firstLine="0"/>
              <w:jc w:val="center"/>
              <w:rPr>
                <w:rFonts w:ascii="Times New Roman" w:hAnsi="Times New Roman"/>
                <w:szCs w:val="24"/>
              </w:rPr>
            </w:pPr>
            <w:r w:rsidRPr="00C948DA">
              <w:rPr>
                <w:rFonts w:ascii="Times New Roman" w:hAnsi="Times New Roman"/>
                <w:szCs w:val="24"/>
              </w:rPr>
              <w:t>13,7</w:t>
            </w:r>
          </w:p>
        </w:tc>
      </w:tr>
      <w:tr w:rsidR="00C948DA" w:rsidRPr="00C948DA" w:rsidTr="00C948DA">
        <w:trPr>
          <w:trHeight w:val="343"/>
        </w:trPr>
        <w:tc>
          <w:tcPr>
            <w:tcW w:w="3012" w:type="dxa"/>
            <w:shd w:val="clear" w:color="auto" w:fill="auto"/>
            <w:noWrap/>
            <w:hideMark/>
          </w:tcPr>
          <w:p w:rsidR="00C948DA" w:rsidRPr="00BF583C" w:rsidRDefault="00C948DA" w:rsidP="00BF583C">
            <w:pPr>
              <w:spacing w:line="240" w:lineRule="auto"/>
              <w:ind w:firstLine="0"/>
              <w:jc w:val="center"/>
              <w:rPr>
                <w:rFonts w:ascii="Times New Roman" w:hAnsi="Times New Roman"/>
              </w:rPr>
            </w:pPr>
            <w:r w:rsidRPr="00BF583C">
              <w:rPr>
                <w:rFonts w:ascii="Times New Roman" w:hAnsi="Times New Roman"/>
              </w:rPr>
              <w:lastRenderedPageBreak/>
              <w:t>в трудоспособном возрасте</w:t>
            </w:r>
          </w:p>
        </w:tc>
        <w:tc>
          <w:tcPr>
            <w:tcW w:w="1506" w:type="dxa"/>
            <w:shd w:val="clear" w:color="auto" w:fill="auto"/>
            <w:noWrap/>
          </w:tcPr>
          <w:p w:rsidR="00C948DA" w:rsidRPr="00C948DA" w:rsidRDefault="00C948DA" w:rsidP="00C948DA">
            <w:pPr>
              <w:spacing w:line="240" w:lineRule="auto"/>
              <w:ind w:firstLine="0"/>
              <w:jc w:val="center"/>
              <w:rPr>
                <w:rFonts w:ascii="Times New Roman" w:hAnsi="Times New Roman"/>
                <w:szCs w:val="24"/>
              </w:rPr>
            </w:pPr>
            <w:r w:rsidRPr="00C948DA">
              <w:rPr>
                <w:rFonts w:ascii="Times New Roman" w:hAnsi="Times New Roman"/>
                <w:szCs w:val="24"/>
              </w:rPr>
              <w:t>802</w:t>
            </w:r>
          </w:p>
        </w:tc>
        <w:tc>
          <w:tcPr>
            <w:tcW w:w="1506" w:type="dxa"/>
            <w:shd w:val="clear" w:color="auto" w:fill="auto"/>
            <w:noWrap/>
          </w:tcPr>
          <w:p w:rsidR="00C948DA" w:rsidRPr="00C948DA" w:rsidRDefault="00C948DA" w:rsidP="00C948DA">
            <w:pPr>
              <w:spacing w:line="240" w:lineRule="auto"/>
              <w:ind w:firstLine="0"/>
              <w:jc w:val="center"/>
              <w:rPr>
                <w:rFonts w:ascii="Times New Roman" w:hAnsi="Times New Roman"/>
              </w:rPr>
            </w:pPr>
            <w:r w:rsidRPr="00C948DA">
              <w:rPr>
                <w:rFonts w:ascii="Times New Roman" w:hAnsi="Times New Roman"/>
              </w:rPr>
              <w:t>713</w:t>
            </w:r>
          </w:p>
        </w:tc>
        <w:tc>
          <w:tcPr>
            <w:tcW w:w="1319" w:type="dxa"/>
          </w:tcPr>
          <w:p w:rsidR="00C948DA" w:rsidRPr="00C948DA" w:rsidRDefault="00C948DA" w:rsidP="00C948DA">
            <w:pPr>
              <w:spacing w:line="240" w:lineRule="auto"/>
              <w:ind w:firstLine="0"/>
              <w:jc w:val="center"/>
              <w:rPr>
                <w:rFonts w:ascii="Times New Roman" w:hAnsi="Times New Roman"/>
              </w:rPr>
            </w:pPr>
            <w:r w:rsidRPr="00C948DA">
              <w:rPr>
                <w:rFonts w:ascii="Times New Roman" w:hAnsi="Times New Roman"/>
              </w:rPr>
              <w:t>784</w:t>
            </w:r>
          </w:p>
        </w:tc>
        <w:tc>
          <w:tcPr>
            <w:tcW w:w="1318" w:type="dxa"/>
          </w:tcPr>
          <w:p w:rsidR="00C948DA" w:rsidRPr="00C948DA" w:rsidRDefault="00C948DA" w:rsidP="00C948DA">
            <w:pPr>
              <w:spacing w:line="240" w:lineRule="auto"/>
              <w:ind w:firstLine="0"/>
              <w:jc w:val="center"/>
              <w:rPr>
                <w:rFonts w:ascii="Times New Roman" w:hAnsi="Times New Roman"/>
                <w:szCs w:val="24"/>
              </w:rPr>
            </w:pPr>
            <w:r w:rsidRPr="00C948DA">
              <w:rPr>
                <w:rFonts w:ascii="Times New Roman" w:hAnsi="Times New Roman"/>
                <w:szCs w:val="24"/>
              </w:rPr>
              <w:t>61,3</w:t>
            </w:r>
          </w:p>
        </w:tc>
      </w:tr>
      <w:tr w:rsidR="00C948DA" w:rsidRPr="00C948DA" w:rsidTr="00C948DA">
        <w:trPr>
          <w:trHeight w:val="361"/>
        </w:trPr>
        <w:tc>
          <w:tcPr>
            <w:tcW w:w="3012" w:type="dxa"/>
            <w:shd w:val="clear" w:color="auto" w:fill="auto"/>
            <w:noWrap/>
            <w:hideMark/>
          </w:tcPr>
          <w:p w:rsidR="00C948DA" w:rsidRPr="00BF583C" w:rsidRDefault="00C948DA" w:rsidP="00BF583C">
            <w:pPr>
              <w:spacing w:line="240" w:lineRule="auto"/>
              <w:ind w:firstLine="0"/>
              <w:jc w:val="center"/>
              <w:rPr>
                <w:rFonts w:ascii="Times New Roman" w:hAnsi="Times New Roman"/>
              </w:rPr>
            </w:pPr>
            <w:r w:rsidRPr="00BF583C">
              <w:rPr>
                <w:rFonts w:ascii="Times New Roman" w:hAnsi="Times New Roman"/>
              </w:rPr>
              <w:t>старше трудоспособного</w:t>
            </w:r>
          </w:p>
        </w:tc>
        <w:tc>
          <w:tcPr>
            <w:tcW w:w="1506" w:type="dxa"/>
            <w:shd w:val="clear" w:color="auto" w:fill="auto"/>
            <w:noWrap/>
          </w:tcPr>
          <w:p w:rsidR="00C948DA" w:rsidRPr="00C948DA" w:rsidRDefault="00C948DA" w:rsidP="00C948DA">
            <w:pPr>
              <w:spacing w:line="240" w:lineRule="auto"/>
              <w:ind w:firstLine="0"/>
              <w:jc w:val="center"/>
              <w:rPr>
                <w:rFonts w:ascii="Times New Roman" w:hAnsi="Times New Roman"/>
                <w:szCs w:val="24"/>
              </w:rPr>
            </w:pPr>
            <w:r w:rsidRPr="00C948DA">
              <w:rPr>
                <w:rFonts w:ascii="Times New Roman" w:hAnsi="Times New Roman"/>
                <w:szCs w:val="24"/>
              </w:rPr>
              <w:t>371</w:t>
            </w:r>
          </w:p>
        </w:tc>
        <w:tc>
          <w:tcPr>
            <w:tcW w:w="1506" w:type="dxa"/>
            <w:shd w:val="clear" w:color="auto" w:fill="auto"/>
            <w:noWrap/>
          </w:tcPr>
          <w:p w:rsidR="00C948DA" w:rsidRPr="00C948DA" w:rsidRDefault="00C948DA" w:rsidP="00C948DA">
            <w:pPr>
              <w:spacing w:line="240" w:lineRule="auto"/>
              <w:ind w:firstLine="0"/>
              <w:jc w:val="center"/>
              <w:rPr>
                <w:rFonts w:ascii="Times New Roman" w:hAnsi="Times New Roman"/>
              </w:rPr>
            </w:pPr>
            <w:r w:rsidRPr="00C948DA">
              <w:rPr>
                <w:rFonts w:ascii="Times New Roman" w:hAnsi="Times New Roman"/>
              </w:rPr>
              <w:t>204</w:t>
            </w:r>
          </w:p>
        </w:tc>
        <w:tc>
          <w:tcPr>
            <w:tcW w:w="1319" w:type="dxa"/>
          </w:tcPr>
          <w:p w:rsidR="00C948DA" w:rsidRPr="00C948DA" w:rsidRDefault="00C948DA" w:rsidP="00C948DA">
            <w:pPr>
              <w:spacing w:line="240" w:lineRule="auto"/>
              <w:ind w:firstLine="0"/>
              <w:jc w:val="center"/>
              <w:rPr>
                <w:rFonts w:ascii="Times New Roman" w:hAnsi="Times New Roman"/>
              </w:rPr>
            </w:pPr>
            <w:r w:rsidRPr="00C948DA">
              <w:rPr>
                <w:rFonts w:ascii="Times New Roman" w:hAnsi="Times New Roman"/>
              </w:rPr>
              <w:t>224</w:t>
            </w:r>
          </w:p>
        </w:tc>
        <w:tc>
          <w:tcPr>
            <w:tcW w:w="1318" w:type="dxa"/>
          </w:tcPr>
          <w:p w:rsidR="00C948DA" w:rsidRPr="00C948DA" w:rsidRDefault="00C948DA" w:rsidP="00C948DA">
            <w:pPr>
              <w:spacing w:line="240" w:lineRule="auto"/>
              <w:ind w:firstLine="0"/>
              <w:jc w:val="center"/>
              <w:rPr>
                <w:rFonts w:ascii="Times New Roman" w:hAnsi="Times New Roman"/>
                <w:szCs w:val="24"/>
              </w:rPr>
            </w:pPr>
            <w:r w:rsidRPr="00C948DA">
              <w:rPr>
                <w:rFonts w:ascii="Times New Roman" w:hAnsi="Times New Roman"/>
                <w:szCs w:val="24"/>
              </w:rPr>
              <w:t>17,6</w:t>
            </w:r>
          </w:p>
        </w:tc>
      </w:tr>
    </w:tbl>
    <w:p w:rsidR="00D50910" w:rsidRPr="00BF583C" w:rsidRDefault="00D50910" w:rsidP="00BF583C">
      <w:pPr>
        <w:pStyle w:val="S"/>
        <w:spacing w:line="240" w:lineRule="auto"/>
        <w:rPr>
          <w:lang w:val="ru-RU"/>
        </w:rPr>
      </w:pPr>
    </w:p>
    <w:p w:rsidR="00D50910" w:rsidRPr="00BF583C" w:rsidRDefault="00D50910" w:rsidP="00BF583C">
      <w:pPr>
        <w:pStyle w:val="S"/>
        <w:tabs>
          <w:tab w:val="clear" w:pos="1080"/>
        </w:tabs>
        <w:spacing w:line="240" w:lineRule="auto"/>
        <w:rPr>
          <w:szCs w:val="28"/>
          <w:lang w:val="ru-RU"/>
        </w:rPr>
      </w:pPr>
    </w:p>
    <w:p w:rsidR="002D2C1D" w:rsidRPr="00BF583C" w:rsidRDefault="002D2C1D" w:rsidP="00BF583C">
      <w:pPr>
        <w:pStyle w:val="afe"/>
        <w:ind w:left="851" w:firstLine="567"/>
        <w:jc w:val="both"/>
        <w:rPr>
          <w:szCs w:val="24"/>
        </w:rPr>
      </w:pPr>
    </w:p>
    <w:p w:rsidR="002D2C1D" w:rsidRPr="00BF583C" w:rsidRDefault="002D2C1D" w:rsidP="00BF583C">
      <w:pPr>
        <w:spacing w:line="276" w:lineRule="auto"/>
        <w:ind w:firstLine="0"/>
        <w:jc w:val="left"/>
        <w:rPr>
          <w:rFonts w:ascii="Times New Roman" w:hAnsi="Times New Roman"/>
        </w:rPr>
      </w:pPr>
    </w:p>
    <w:p w:rsidR="002D2C1D" w:rsidRPr="00BF583C" w:rsidRDefault="002D2C1D" w:rsidP="00BF583C">
      <w:pPr>
        <w:pStyle w:val="S"/>
        <w:spacing w:line="240" w:lineRule="auto"/>
        <w:rPr>
          <w:lang w:val="ru-RU"/>
        </w:rPr>
      </w:pPr>
    </w:p>
    <w:p w:rsidR="00C96A52" w:rsidRPr="00BF583C" w:rsidRDefault="00C96A52" w:rsidP="00BF583C">
      <w:pPr>
        <w:spacing w:line="240" w:lineRule="auto"/>
        <w:ind w:left="851"/>
        <w:rPr>
          <w:rFonts w:ascii="Times New Roman" w:hAnsi="Times New Roman"/>
        </w:rPr>
      </w:pPr>
    </w:p>
    <w:p w:rsidR="00E418D2" w:rsidRPr="00BF583C" w:rsidRDefault="00E418D2" w:rsidP="00BF583C">
      <w:pPr>
        <w:shd w:val="clear" w:color="auto" w:fill="FFFFFF" w:themeFill="background1"/>
        <w:spacing w:line="240" w:lineRule="auto"/>
        <w:ind w:left="851"/>
        <w:rPr>
          <w:rFonts w:ascii="Times New Roman" w:hAnsi="Times New Roman"/>
        </w:rPr>
      </w:pPr>
      <w:r w:rsidRPr="00BF583C">
        <w:rPr>
          <w:rFonts w:ascii="Times New Roman" w:hAnsi="Times New Roman"/>
        </w:rPr>
        <w:br w:type="page"/>
      </w:r>
    </w:p>
    <w:p w:rsidR="00C119B5" w:rsidRPr="00BF583C" w:rsidRDefault="00C119B5" w:rsidP="00BF583C">
      <w:pPr>
        <w:spacing w:line="240" w:lineRule="auto"/>
        <w:ind w:firstLine="0"/>
        <w:jc w:val="center"/>
        <w:rPr>
          <w:rFonts w:ascii="Times New Roman" w:hAnsi="Times New Roman"/>
          <w:b/>
          <w:sz w:val="28"/>
          <w:szCs w:val="28"/>
        </w:rPr>
      </w:pPr>
      <w:r w:rsidRPr="00BF583C">
        <w:rPr>
          <w:rFonts w:ascii="Times New Roman" w:hAnsi="Times New Roman"/>
          <w:b/>
          <w:sz w:val="28"/>
          <w:szCs w:val="28"/>
        </w:rPr>
        <w:lastRenderedPageBreak/>
        <w:t>РАЗДЕЛ 5</w:t>
      </w:r>
    </w:p>
    <w:p w:rsidR="00E418D2" w:rsidRPr="00BF583C" w:rsidRDefault="00C119B5" w:rsidP="00BF583C">
      <w:pPr>
        <w:spacing w:line="240" w:lineRule="auto"/>
        <w:ind w:firstLine="0"/>
        <w:jc w:val="center"/>
        <w:rPr>
          <w:rFonts w:ascii="Times New Roman" w:hAnsi="Times New Roman"/>
          <w:b/>
          <w:sz w:val="28"/>
          <w:szCs w:val="28"/>
        </w:rPr>
      </w:pPr>
      <w:r w:rsidRPr="00BF583C">
        <w:rPr>
          <w:rFonts w:ascii="Times New Roman" w:hAnsi="Times New Roman"/>
          <w:b/>
          <w:sz w:val="28"/>
          <w:szCs w:val="28"/>
        </w:rPr>
        <w:t>СОЦИАЛЬНАЯ ИНФРАСТРУКТУРА, БЫТОВОЕ И СОЦИАЛЬНОЕ ОБСЛУЖИВАНИЕ НАСЕЛЕНИЯ</w:t>
      </w:r>
    </w:p>
    <w:p w:rsidR="00516F5B" w:rsidRPr="00BF583C" w:rsidRDefault="00516F5B" w:rsidP="00BF583C">
      <w:pPr>
        <w:spacing w:line="240" w:lineRule="auto"/>
        <w:jc w:val="center"/>
        <w:rPr>
          <w:rFonts w:ascii="Times New Roman" w:hAnsi="Times New Roman"/>
          <w:b/>
          <w:sz w:val="28"/>
          <w:szCs w:val="28"/>
        </w:rPr>
      </w:pPr>
    </w:p>
    <w:p w:rsidR="00E418D2" w:rsidRPr="00BF583C" w:rsidRDefault="00E418D2" w:rsidP="00BF583C">
      <w:pPr>
        <w:spacing w:line="240" w:lineRule="auto"/>
        <w:rPr>
          <w:rFonts w:ascii="Times New Roman" w:hAnsi="Times New Roman"/>
        </w:rPr>
      </w:pPr>
      <w:r w:rsidRPr="00BF583C">
        <w:rPr>
          <w:rFonts w:ascii="Times New Roman" w:hAnsi="Times New Roman"/>
        </w:rPr>
        <w:t>Под социальной инфраструктурой понимается система объектов, обеспечивающих полноценное функционирование систем социальной сферы — объектов культурно-бытового обслуживания населения (здравоохранения, образования, культурно-просветительских учреждений, бытовые предприятия и т.д.).</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 xml:space="preserve">Целью Генплана является: </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 xml:space="preserve">– анализ территориального размещения социальной и коммунально-бытовой инфраструктуры; </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 оценка обеспеченности объектами социальной и коммунально-бытовой инфраструктуры;</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 проектные предложения по размещению учреждений обслуживания.</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Система обслуживания является важным элементом системы «экономическая база – социальная инфраструктура», и представляет собой один из видов градостроительной деятельности. Развитие ее имеет определяющее значение, влияющее как на качество жизни населения, так и на разнообразие объектов обслуживания. По состоянию на начало 2013 года объекты социальной  инфраструктуры по сути являются единственным местом приложения труда для женского населения муниципального образования.</w:t>
      </w:r>
    </w:p>
    <w:p w:rsidR="00516F5B" w:rsidRPr="00BF583C" w:rsidRDefault="00516F5B" w:rsidP="00BF583C">
      <w:pPr>
        <w:tabs>
          <w:tab w:val="left" w:pos="2268"/>
        </w:tabs>
        <w:spacing w:line="240" w:lineRule="auto"/>
        <w:rPr>
          <w:rFonts w:ascii="Times New Roman" w:hAnsi="Times New Roman"/>
        </w:rPr>
      </w:pPr>
      <w:r w:rsidRPr="00BF583C">
        <w:rPr>
          <w:rFonts w:ascii="Times New Roman" w:hAnsi="Times New Roman"/>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как для местного населения, так и для гостей поселения.</w:t>
      </w:r>
    </w:p>
    <w:p w:rsidR="00E418D2" w:rsidRPr="00BF583C" w:rsidRDefault="00E418D2" w:rsidP="00BF583C">
      <w:pPr>
        <w:tabs>
          <w:tab w:val="left" w:pos="2268"/>
        </w:tabs>
        <w:spacing w:line="240" w:lineRule="auto"/>
        <w:rPr>
          <w:rFonts w:ascii="Times New Roman" w:hAnsi="Times New Roman"/>
        </w:rPr>
      </w:pPr>
      <w:r w:rsidRPr="00BF583C">
        <w:rPr>
          <w:rFonts w:ascii="Times New Roman" w:hAnsi="Times New Roman"/>
        </w:rPr>
        <w:t xml:space="preserve">Сложившаяся система социального и культурно-бытового обслуживания населения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 xml:space="preserve">начала формироваться по мере освоения его территории. Генеральным планом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предусматриваются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 xml:space="preserve">Генеральным планом МО </w:t>
      </w:r>
      <w:r w:rsidR="00DF3BE4">
        <w:rPr>
          <w:rFonts w:ascii="Times New Roman" w:hAnsi="Times New Roman"/>
        </w:rPr>
        <w:t>Барабановский</w:t>
      </w:r>
      <w:r w:rsidRPr="00BF583C">
        <w:rPr>
          <w:rFonts w:ascii="Times New Roman" w:hAnsi="Times New Roman"/>
        </w:rPr>
        <w:t xml:space="preserve"> сельсовет </w:t>
      </w:r>
      <w:r w:rsidRPr="00BF583C">
        <w:rPr>
          <w:rFonts w:ascii="Times New Roman" w:hAnsi="Times New Roman"/>
          <w:lang/>
        </w:rPr>
        <w:t>предусматриваются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учреждения и предприятия обслуживания.</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 xml:space="preserve">Наличие и разнообразие объектов обслуживания, их пространственная, социальная и экономическая доступность, являются важными показателями качества жизни населения. </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Часть имеющихся учреждений и предприятий социально-культурного назначения находятся в приспособленных помещениях, не отвечающим современным требованиям, и не сохранятся на расчетный срок. Некоторые сельские населенные пункты не имеют даже элементарного набора учреждений повседневного обслуживания.</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С начала 90-х годов, в связи с изменением политических и социально-экономических основ общества, трансформировались и условия функционирования системы обслуживания.</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lastRenderedPageBreak/>
        <w:t>В первую очередь это выразилось в снижении ассигнований государства в сферу обслуживания населения: в образование, в здравоохранение, в культуру, в физическую культуру и спорт и другие.</w:t>
      </w:r>
    </w:p>
    <w:p w:rsidR="00516F5B" w:rsidRPr="00BF583C" w:rsidRDefault="00516F5B" w:rsidP="00BF583C">
      <w:pPr>
        <w:tabs>
          <w:tab w:val="left" w:pos="2268"/>
        </w:tabs>
        <w:spacing w:line="240" w:lineRule="auto"/>
        <w:rPr>
          <w:rFonts w:ascii="Times New Roman" w:hAnsi="Times New Roman"/>
          <w:lang/>
        </w:rPr>
      </w:pPr>
      <w:r w:rsidRPr="00BF583C">
        <w:rPr>
          <w:rFonts w:ascii="Times New Roman" w:hAnsi="Times New Roman"/>
          <w:lang/>
        </w:rPr>
        <w:t xml:space="preserve">Значительно трансформировалась сеть предприятий торговли, общественного питания, часть специализированных магазинов была преобразована в предприятия коммерческой торговли случайного ассортимента, широкое распространение получили мобильные торговые точки с продажей товаров смешанного ассортимента. </w:t>
      </w:r>
    </w:p>
    <w:p w:rsidR="00516F5B" w:rsidRPr="0006536B" w:rsidRDefault="00516F5B" w:rsidP="00BF583C">
      <w:pPr>
        <w:tabs>
          <w:tab w:val="left" w:pos="2268"/>
        </w:tabs>
        <w:spacing w:line="240" w:lineRule="auto"/>
        <w:rPr>
          <w:rFonts w:ascii="Times New Roman" w:hAnsi="Times New Roman"/>
          <w:lang/>
        </w:rPr>
      </w:pPr>
      <w:r w:rsidRPr="00BF583C">
        <w:rPr>
          <w:rFonts w:ascii="Times New Roman" w:hAnsi="Times New Roman"/>
          <w:lang/>
        </w:rPr>
        <w:t xml:space="preserve">При приватизации </w:t>
      </w:r>
      <w:r w:rsidRPr="0006536B">
        <w:rPr>
          <w:rFonts w:ascii="Times New Roman" w:hAnsi="Times New Roman"/>
          <w:lang/>
        </w:rPr>
        <w:t>предприятий и учреждений обслуживания, так же, как и при их аренде, зачастую терялась часть социально важных для населения функций.</w:t>
      </w:r>
    </w:p>
    <w:p w:rsidR="00E418D2" w:rsidRPr="0006536B" w:rsidRDefault="00E418D2" w:rsidP="00BF583C">
      <w:pPr>
        <w:spacing w:line="240" w:lineRule="auto"/>
        <w:rPr>
          <w:rFonts w:ascii="Times New Roman" w:hAnsi="Times New Roman"/>
          <w:sz w:val="28"/>
          <w:szCs w:val="28"/>
        </w:rPr>
      </w:pPr>
    </w:p>
    <w:p w:rsidR="00E418D2" w:rsidRPr="0006536B" w:rsidRDefault="00AE6BAB" w:rsidP="00BF583C">
      <w:pPr>
        <w:spacing w:line="240" w:lineRule="auto"/>
        <w:jc w:val="center"/>
        <w:rPr>
          <w:rFonts w:ascii="Times New Roman" w:hAnsi="Times New Roman"/>
          <w:sz w:val="28"/>
          <w:szCs w:val="28"/>
        </w:rPr>
      </w:pPr>
      <w:r w:rsidRPr="0006536B">
        <w:rPr>
          <w:rFonts w:ascii="Times New Roman" w:hAnsi="Times New Roman"/>
          <w:i/>
          <w:sz w:val="28"/>
        </w:rPr>
        <w:t>5.1. Образование</w:t>
      </w:r>
    </w:p>
    <w:p w:rsidR="00AE6BAB" w:rsidRPr="0006536B" w:rsidRDefault="00AE6BAB" w:rsidP="00BF583C">
      <w:pPr>
        <w:spacing w:line="240" w:lineRule="auto"/>
        <w:rPr>
          <w:rFonts w:ascii="Times New Roman" w:hAnsi="Times New Roman"/>
        </w:rPr>
      </w:pPr>
    </w:p>
    <w:p w:rsidR="00516F5B" w:rsidRPr="0006536B" w:rsidRDefault="00516F5B" w:rsidP="00BF583C">
      <w:pPr>
        <w:spacing w:line="240" w:lineRule="auto"/>
        <w:rPr>
          <w:rFonts w:ascii="Times New Roman" w:hAnsi="Times New Roman"/>
        </w:rPr>
      </w:pPr>
      <w:r w:rsidRPr="0006536B">
        <w:rPr>
          <w:rFonts w:ascii="Times New Roman" w:hAnsi="Times New Roman"/>
        </w:rPr>
        <w:t>Образовательная сфера – один из важнейших факторов формирования нового качества экономики и общества. Вот почему важнейшим направлением территориальных преобразований является развитие образовательной сферы поселения.</w:t>
      </w:r>
    </w:p>
    <w:p w:rsidR="00E418D2" w:rsidRPr="0006536B" w:rsidRDefault="00E418D2" w:rsidP="00BF583C">
      <w:pPr>
        <w:spacing w:line="240" w:lineRule="auto"/>
        <w:rPr>
          <w:rFonts w:ascii="Times New Roman" w:hAnsi="Times New Roman"/>
        </w:rPr>
      </w:pPr>
      <w:r w:rsidRPr="0006536B">
        <w:rPr>
          <w:rFonts w:ascii="Times New Roman" w:hAnsi="Times New Roman"/>
        </w:rPr>
        <w:t xml:space="preserve">На 01.01.2013 года систему образования </w:t>
      </w:r>
      <w:r w:rsidR="00516F5B" w:rsidRPr="0006536B">
        <w:rPr>
          <w:rFonts w:ascii="Times New Roman" w:hAnsi="Times New Roman"/>
          <w:lang/>
        </w:rPr>
        <w:t xml:space="preserve">МО </w:t>
      </w:r>
      <w:r w:rsidR="00DF3BE4">
        <w:rPr>
          <w:rFonts w:ascii="Times New Roman" w:hAnsi="Times New Roman"/>
        </w:rPr>
        <w:t>Барабановский</w:t>
      </w:r>
      <w:r w:rsidR="00516F5B" w:rsidRPr="0006536B">
        <w:rPr>
          <w:rFonts w:ascii="Times New Roman" w:hAnsi="Times New Roman"/>
        </w:rPr>
        <w:t xml:space="preserve"> сельсовет </w:t>
      </w:r>
      <w:r w:rsidRPr="0006536B">
        <w:rPr>
          <w:rFonts w:ascii="Times New Roman" w:hAnsi="Times New Roman"/>
        </w:rPr>
        <w:t xml:space="preserve">образуют </w:t>
      </w:r>
      <w:r w:rsidR="0006536B" w:rsidRPr="0006536B">
        <w:rPr>
          <w:rFonts w:ascii="Times New Roman" w:hAnsi="Times New Roman"/>
        </w:rPr>
        <w:t>2</w:t>
      </w:r>
      <w:r w:rsidRPr="0006536B">
        <w:rPr>
          <w:rFonts w:ascii="Times New Roman" w:hAnsi="Times New Roman"/>
        </w:rPr>
        <w:t xml:space="preserve"> образовательн</w:t>
      </w:r>
      <w:r w:rsidR="00516F5B" w:rsidRPr="0006536B">
        <w:rPr>
          <w:rFonts w:ascii="Times New Roman" w:hAnsi="Times New Roman"/>
        </w:rPr>
        <w:t>ых</w:t>
      </w:r>
      <w:r w:rsidRPr="0006536B">
        <w:rPr>
          <w:rFonts w:ascii="Times New Roman" w:hAnsi="Times New Roman"/>
        </w:rPr>
        <w:t xml:space="preserve"> учреждени</w:t>
      </w:r>
      <w:r w:rsidR="00516F5B" w:rsidRPr="0006536B">
        <w:rPr>
          <w:rFonts w:ascii="Times New Roman" w:hAnsi="Times New Roman"/>
        </w:rPr>
        <w:t xml:space="preserve">я – </w:t>
      </w:r>
      <w:r w:rsidR="0006536B" w:rsidRPr="0006536B">
        <w:rPr>
          <w:rFonts w:ascii="Times New Roman" w:hAnsi="Times New Roman"/>
        </w:rPr>
        <w:t xml:space="preserve">МОБУ </w:t>
      </w:r>
      <w:r w:rsidR="00C948DA">
        <w:rPr>
          <w:rFonts w:ascii="Times New Roman" w:hAnsi="Times New Roman"/>
        </w:rPr>
        <w:t>Барабановская</w:t>
      </w:r>
      <w:r w:rsidR="00C948DA" w:rsidRPr="0006536B">
        <w:rPr>
          <w:rFonts w:ascii="Times New Roman" w:hAnsi="Times New Roman"/>
        </w:rPr>
        <w:t xml:space="preserve"> </w:t>
      </w:r>
      <w:r w:rsidR="0006536B" w:rsidRPr="0006536B">
        <w:rPr>
          <w:rFonts w:ascii="Times New Roman" w:hAnsi="Times New Roman"/>
        </w:rPr>
        <w:t>общеобразовательная школа</w:t>
      </w:r>
      <w:r w:rsidR="00516F5B" w:rsidRPr="0006536B">
        <w:rPr>
          <w:rFonts w:ascii="Times New Roman" w:hAnsi="Times New Roman"/>
        </w:rPr>
        <w:t xml:space="preserve">, </w:t>
      </w:r>
      <w:r w:rsidR="0006536B" w:rsidRPr="0006536B">
        <w:rPr>
          <w:rFonts w:ascii="Times New Roman" w:hAnsi="Times New Roman"/>
        </w:rPr>
        <w:t xml:space="preserve">МОБУ </w:t>
      </w:r>
      <w:proofErr w:type="spellStart"/>
      <w:r w:rsidR="00C948DA">
        <w:rPr>
          <w:rFonts w:ascii="Times New Roman" w:hAnsi="Times New Roman"/>
        </w:rPr>
        <w:t>Родниковская</w:t>
      </w:r>
      <w:proofErr w:type="spellEnd"/>
      <w:r w:rsidR="0006536B" w:rsidRPr="0006536B">
        <w:rPr>
          <w:rFonts w:ascii="Times New Roman" w:hAnsi="Times New Roman"/>
        </w:rPr>
        <w:t xml:space="preserve"> основная школа</w:t>
      </w:r>
      <w:r w:rsidR="00516F5B" w:rsidRPr="0006536B">
        <w:rPr>
          <w:rFonts w:ascii="Times New Roman" w:hAnsi="Times New Roman"/>
        </w:rPr>
        <w:t>.</w:t>
      </w:r>
    </w:p>
    <w:p w:rsidR="001936D1" w:rsidRPr="0006536B" w:rsidRDefault="00784528" w:rsidP="00BF583C">
      <w:pPr>
        <w:spacing w:line="240" w:lineRule="auto"/>
        <w:rPr>
          <w:rFonts w:ascii="Times New Roman" w:hAnsi="Times New Roman"/>
        </w:rPr>
      </w:pPr>
      <w:r w:rsidRPr="0006536B">
        <w:rPr>
          <w:rFonts w:ascii="Times New Roman" w:hAnsi="Times New Roman"/>
        </w:rPr>
        <w:t>На территории планируемого муниципального образования располагается ДОУ</w:t>
      </w:r>
      <w:r w:rsidR="00516F5B" w:rsidRPr="0006536B">
        <w:rPr>
          <w:rFonts w:ascii="Times New Roman" w:hAnsi="Times New Roman"/>
        </w:rPr>
        <w:t xml:space="preserve"> – МДОБУ Детский сад </w:t>
      </w:r>
      <w:r w:rsidR="0006536B" w:rsidRPr="0006536B">
        <w:rPr>
          <w:rFonts w:ascii="Times New Roman" w:hAnsi="Times New Roman"/>
        </w:rPr>
        <w:t>«</w:t>
      </w:r>
      <w:r w:rsidR="00C948DA">
        <w:rPr>
          <w:rFonts w:ascii="Times New Roman" w:hAnsi="Times New Roman"/>
        </w:rPr>
        <w:t>Мальвина»</w:t>
      </w:r>
      <w:r w:rsidR="0006536B" w:rsidRPr="0006536B">
        <w:rPr>
          <w:rFonts w:ascii="Times New Roman" w:hAnsi="Times New Roman"/>
        </w:rPr>
        <w:t>.</w:t>
      </w:r>
    </w:p>
    <w:p w:rsidR="00E418D2" w:rsidRPr="0006536B" w:rsidRDefault="00E418D2" w:rsidP="00BF583C">
      <w:pPr>
        <w:spacing w:line="240" w:lineRule="auto"/>
        <w:rPr>
          <w:rFonts w:ascii="Times New Roman" w:hAnsi="Times New Roman"/>
        </w:rPr>
      </w:pPr>
      <w:r w:rsidRPr="0006536B">
        <w:rPr>
          <w:rFonts w:ascii="Times New Roman" w:hAnsi="Times New Roman"/>
        </w:rPr>
        <w:t xml:space="preserve">Обеспеченность детей местами в детских дошкольных образовательных учреждениях согласно СНиП 2.07.01-89 (норматив 1), 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в том числе общего типа - 70%, специализированного - 3%, оздоровительного - 12%; в условиях </w:t>
      </w:r>
      <w:r w:rsidR="00422B6F" w:rsidRPr="0006536B">
        <w:rPr>
          <w:rFonts w:ascii="Times New Roman" w:hAnsi="Times New Roman"/>
        </w:rPr>
        <w:t xml:space="preserve">МО </w:t>
      </w:r>
      <w:r w:rsidR="00DF3BE4">
        <w:rPr>
          <w:rFonts w:ascii="Times New Roman" w:hAnsi="Times New Roman"/>
        </w:rPr>
        <w:t>Барабановский</w:t>
      </w:r>
      <w:r w:rsidR="00422B6F" w:rsidRPr="0006536B">
        <w:rPr>
          <w:rFonts w:ascii="Times New Roman" w:hAnsi="Times New Roman"/>
        </w:rPr>
        <w:t xml:space="preserve"> сельсовет </w:t>
      </w:r>
      <w:r w:rsidRPr="0006536B">
        <w:rPr>
          <w:rFonts w:ascii="Times New Roman" w:hAnsi="Times New Roman"/>
        </w:rPr>
        <w:t>имеет место более низкий уровень востребованности услуг дошкольных учреждений из-за особенностей сельского образа жизни.</w:t>
      </w:r>
    </w:p>
    <w:p w:rsidR="00516F5B" w:rsidRPr="0006536B" w:rsidRDefault="00516F5B" w:rsidP="00BF583C">
      <w:pPr>
        <w:spacing w:line="240" w:lineRule="auto"/>
        <w:rPr>
          <w:rFonts w:ascii="Times New Roman" w:hAnsi="Times New Roman"/>
        </w:rPr>
      </w:pPr>
      <w:r w:rsidRPr="0006536B">
        <w:rPr>
          <w:rFonts w:ascii="Times New Roman" w:hAnsi="Times New Roman"/>
        </w:rPr>
        <w:t>Для расчета показателей нормативной обеспеченности в таблице 5.1.2 в т.ч. взят норматив из СНиП II-60-75 (норматив 2), в котором предусмотрено обеспечение местами 75 % детей в возрасте 1-6 лет.</w:t>
      </w:r>
    </w:p>
    <w:p w:rsidR="00516F5B" w:rsidRPr="0006536B" w:rsidRDefault="00516F5B" w:rsidP="00BF583C">
      <w:pPr>
        <w:pStyle w:val="afe"/>
        <w:ind w:left="851" w:firstLine="567"/>
        <w:jc w:val="right"/>
        <w:rPr>
          <w:i/>
          <w:szCs w:val="24"/>
        </w:rPr>
      </w:pPr>
      <w:r w:rsidRPr="0006536B">
        <w:rPr>
          <w:i/>
          <w:szCs w:val="24"/>
        </w:rPr>
        <w:t>Таблица 5.1.1</w:t>
      </w:r>
    </w:p>
    <w:p w:rsidR="00516F5B" w:rsidRPr="0006536B" w:rsidRDefault="00516F5B" w:rsidP="00BF583C">
      <w:pPr>
        <w:pStyle w:val="afe"/>
        <w:ind w:left="851" w:firstLine="567"/>
        <w:jc w:val="right"/>
        <w:rPr>
          <w:i/>
          <w:szCs w:val="24"/>
        </w:rPr>
      </w:pPr>
      <w:r w:rsidRPr="0006536B">
        <w:rPr>
          <w:i/>
          <w:szCs w:val="24"/>
        </w:rPr>
        <w:t xml:space="preserve">Детские дошкольные образования </w:t>
      </w:r>
      <w:r w:rsidR="00AE6BAB" w:rsidRPr="0006536B">
        <w:rPr>
          <w:i/>
          <w:szCs w:val="24"/>
        </w:rPr>
        <w:t xml:space="preserve">МО </w:t>
      </w:r>
      <w:r w:rsidR="00DF3BE4">
        <w:rPr>
          <w:i/>
          <w:szCs w:val="24"/>
        </w:rPr>
        <w:t>Барабановский</w:t>
      </w:r>
      <w:r w:rsidR="00AE6BAB" w:rsidRPr="0006536B">
        <w:rPr>
          <w:i/>
          <w:szCs w:val="24"/>
        </w:rPr>
        <w:t xml:space="preserve"> сельсовет</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tblPr>
      <w:tblGrid>
        <w:gridCol w:w="3031"/>
        <w:gridCol w:w="1649"/>
        <w:gridCol w:w="1691"/>
        <w:gridCol w:w="1499"/>
        <w:gridCol w:w="1700"/>
      </w:tblGrid>
      <w:tr w:rsidR="00516F5B" w:rsidRPr="0006536B" w:rsidTr="00C948DA">
        <w:trPr>
          <w:tblHeader/>
          <w:jc w:val="center"/>
        </w:trPr>
        <w:tc>
          <w:tcPr>
            <w:tcW w:w="1584" w:type="pct"/>
            <w:shd w:val="clear" w:color="auto" w:fill="auto"/>
            <w:vAlign w:val="center"/>
          </w:tcPr>
          <w:p w:rsidR="00516F5B" w:rsidRPr="0006536B" w:rsidRDefault="00516F5B" w:rsidP="00BF583C">
            <w:pPr>
              <w:spacing w:line="240" w:lineRule="auto"/>
              <w:ind w:firstLine="0"/>
              <w:jc w:val="center"/>
              <w:rPr>
                <w:rFonts w:ascii="Times New Roman" w:hAnsi="Times New Roman"/>
                <w:b/>
                <w:szCs w:val="24"/>
              </w:rPr>
            </w:pPr>
            <w:r w:rsidRPr="0006536B">
              <w:rPr>
                <w:rFonts w:ascii="Times New Roman" w:hAnsi="Times New Roman"/>
                <w:b/>
                <w:szCs w:val="24"/>
              </w:rPr>
              <w:t>Наименование детского дошкольного образовательного учреждения</w:t>
            </w:r>
          </w:p>
        </w:tc>
        <w:tc>
          <w:tcPr>
            <w:tcW w:w="862" w:type="pct"/>
            <w:shd w:val="clear" w:color="auto" w:fill="auto"/>
            <w:vAlign w:val="center"/>
          </w:tcPr>
          <w:p w:rsidR="00516F5B" w:rsidRPr="0006536B" w:rsidRDefault="00516F5B" w:rsidP="00BF583C">
            <w:pPr>
              <w:spacing w:line="240" w:lineRule="auto"/>
              <w:ind w:firstLine="0"/>
              <w:jc w:val="center"/>
              <w:rPr>
                <w:rFonts w:ascii="Times New Roman" w:hAnsi="Times New Roman"/>
                <w:b/>
                <w:szCs w:val="24"/>
              </w:rPr>
            </w:pPr>
            <w:r w:rsidRPr="0006536B">
              <w:rPr>
                <w:rFonts w:ascii="Times New Roman" w:hAnsi="Times New Roman"/>
                <w:b/>
                <w:szCs w:val="24"/>
              </w:rPr>
              <w:t>Количество</w:t>
            </w:r>
          </w:p>
          <w:p w:rsidR="00516F5B" w:rsidRPr="0006536B" w:rsidRDefault="00516F5B" w:rsidP="00BF583C">
            <w:pPr>
              <w:spacing w:line="240" w:lineRule="auto"/>
              <w:ind w:firstLine="0"/>
              <w:jc w:val="center"/>
              <w:rPr>
                <w:rFonts w:ascii="Times New Roman" w:hAnsi="Times New Roman"/>
                <w:b/>
                <w:szCs w:val="24"/>
              </w:rPr>
            </w:pPr>
            <w:r w:rsidRPr="0006536B">
              <w:rPr>
                <w:rFonts w:ascii="Times New Roman" w:hAnsi="Times New Roman"/>
                <w:b/>
                <w:szCs w:val="24"/>
              </w:rPr>
              <w:t>детей</w:t>
            </w:r>
          </w:p>
        </w:tc>
        <w:tc>
          <w:tcPr>
            <w:tcW w:w="883" w:type="pct"/>
            <w:shd w:val="clear" w:color="auto" w:fill="auto"/>
            <w:vAlign w:val="center"/>
          </w:tcPr>
          <w:p w:rsidR="00516F5B" w:rsidRPr="0006536B" w:rsidRDefault="00516F5B" w:rsidP="00BF583C">
            <w:pPr>
              <w:spacing w:line="240" w:lineRule="auto"/>
              <w:ind w:firstLine="0"/>
              <w:jc w:val="center"/>
              <w:rPr>
                <w:rFonts w:ascii="Times New Roman" w:hAnsi="Times New Roman"/>
                <w:b/>
                <w:szCs w:val="24"/>
              </w:rPr>
            </w:pPr>
            <w:r w:rsidRPr="0006536B">
              <w:rPr>
                <w:rFonts w:ascii="Times New Roman" w:hAnsi="Times New Roman"/>
                <w:b/>
                <w:szCs w:val="24"/>
              </w:rPr>
              <w:t>Количество воспитателей</w:t>
            </w:r>
          </w:p>
        </w:tc>
        <w:tc>
          <w:tcPr>
            <w:tcW w:w="783" w:type="pct"/>
            <w:shd w:val="clear" w:color="auto" w:fill="auto"/>
            <w:vAlign w:val="center"/>
          </w:tcPr>
          <w:p w:rsidR="00516F5B" w:rsidRPr="0006536B" w:rsidRDefault="00516F5B" w:rsidP="00BF583C">
            <w:pPr>
              <w:spacing w:line="240" w:lineRule="auto"/>
              <w:ind w:firstLine="0"/>
              <w:jc w:val="center"/>
              <w:rPr>
                <w:rFonts w:ascii="Times New Roman" w:hAnsi="Times New Roman"/>
                <w:b/>
                <w:szCs w:val="24"/>
              </w:rPr>
            </w:pPr>
            <w:r w:rsidRPr="0006536B">
              <w:rPr>
                <w:rFonts w:ascii="Times New Roman" w:hAnsi="Times New Roman"/>
                <w:b/>
                <w:szCs w:val="24"/>
              </w:rPr>
              <w:t>Количество групп</w:t>
            </w:r>
          </w:p>
        </w:tc>
        <w:tc>
          <w:tcPr>
            <w:tcW w:w="888" w:type="pct"/>
            <w:shd w:val="clear" w:color="auto" w:fill="auto"/>
            <w:vAlign w:val="center"/>
          </w:tcPr>
          <w:p w:rsidR="00516F5B" w:rsidRPr="0006536B" w:rsidRDefault="00516F5B" w:rsidP="00BF583C">
            <w:pPr>
              <w:spacing w:line="240" w:lineRule="auto"/>
              <w:ind w:firstLine="0"/>
              <w:jc w:val="center"/>
              <w:rPr>
                <w:rFonts w:ascii="Times New Roman" w:hAnsi="Times New Roman"/>
                <w:b/>
                <w:szCs w:val="24"/>
              </w:rPr>
            </w:pPr>
            <w:r w:rsidRPr="0006536B">
              <w:rPr>
                <w:rFonts w:ascii="Times New Roman" w:hAnsi="Times New Roman"/>
                <w:b/>
                <w:szCs w:val="24"/>
              </w:rPr>
              <w:t>Проектная суммарная вместимость</w:t>
            </w:r>
          </w:p>
        </w:tc>
      </w:tr>
      <w:tr w:rsidR="0006536B" w:rsidRPr="00BF583C" w:rsidTr="00C948DA">
        <w:trPr>
          <w:tblHeader/>
          <w:jc w:val="center"/>
        </w:trPr>
        <w:tc>
          <w:tcPr>
            <w:tcW w:w="1584" w:type="pct"/>
            <w:shd w:val="clear" w:color="auto" w:fill="auto"/>
            <w:vAlign w:val="center"/>
          </w:tcPr>
          <w:p w:rsidR="0006536B" w:rsidRPr="0006536B" w:rsidRDefault="0006536B" w:rsidP="00BF583C">
            <w:pPr>
              <w:spacing w:line="240" w:lineRule="auto"/>
              <w:ind w:firstLine="0"/>
              <w:jc w:val="left"/>
              <w:rPr>
                <w:rFonts w:ascii="Times New Roman" w:hAnsi="Times New Roman"/>
                <w:szCs w:val="24"/>
              </w:rPr>
            </w:pPr>
            <w:r w:rsidRPr="0006536B">
              <w:rPr>
                <w:rFonts w:ascii="Times New Roman" w:hAnsi="Times New Roman"/>
              </w:rPr>
              <w:t>МДБОУ Детский сад «</w:t>
            </w:r>
            <w:r w:rsidR="00C948DA">
              <w:rPr>
                <w:rFonts w:ascii="Times New Roman" w:hAnsi="Times New Roman"/>
              </w:rPr>
              <w:t>Мальвина</w:t>
            </w:r>
            <w:r w:rsidRPr="0006536B">
              <w:rPr>
                <w:rFonts w:ascii="Times New Roman" w:hAnsi="Times New Roman"/>
              </w:rPr>
              <w:t>»</w:t>
            </w:r>
          </w:p>
        </w:tc>
        <w:tc>
          <w:tcPr>
            <w:tcW w:w="862" w:type="pct"/>
            <w:shd w:val="clear" w:color="auto" w:fill="auto"/>
            <w:vAlign w:val="center"/>
          </w:tcPr>
          <w:p w:rsidR="0006536B" w:rsidRPr="0006536B" w:rsidRDefault="00C948DA" w:rsidP="00BF583C">
            <w:pPr>
              <w:spacing w:line="240" w:lineRule="auto"/>
              <w:ind w:firstLine="0"/>
              <w:jc w:val="center"/>
              <w:rPr>
                <w:rFonts w:ascii="Times New Roman" w:hAnsi="Times New Roman"/>
                <w:szCs w:val="24"/>
              </w:rPr>
            </w:pPr>
            <w:r>
              <w:rPr>
                <w:rFonts w:ascii="Times New Roman" w:hAnsi="Times New Roman"/>
                <w:szCs w:val="24"/>
              </w:rPr>
              <w:t>19</w:t>
            </w:r>
          </w:p>
        </w:tc>
        <w:tc>
          <w:tcPr>
            <w:tcW w:w="883" w:type="pct"/>
            <w:shd w:val="clear" w:color="auto" w:fill="auto"/>
            <w:vAlign w:val="center"/>
          </w:tcPr>
          <w:p w:rsidR="0006536B" w:rsidRPr="0006536B" w:rsidRDefault="0006536B" w:rsidP="00BF583C">
            <w:pPr>
              <w:spacing w:line="240" w:lineRule="auto"/>
              <w:ind w:firstLine="0"/>
              <w:jc w:val="center"/>
              <w:rPr>
                <w:rFonts w:ascii="Times New Roman" w:hAnsi="Times New Roman"/>
                <w:szCs w:val="24"/>
              </w:rPr>
            </w:pPr>
            <w:r w:rsidRPr="0006536B">
              <w:rPr>
                <w:rFonts w:ascii="Times New Roman" w:hAnsi="Times New Roman"/>
                <w:szCs w:val="24"/>
              </w:rPr>
              <w:t>1</w:t>
            </w:r>
          </w:p>
        </w:tc>
        <w:tc>
          <w:tcPr>
            <w:tcW w:w="783" w:type="pct"/>
            <w:shd w:val="clear" w:color="auto" w:fill="auto"/>
            <w:vAlign w:val="center"/>
          </w:tcPr>
          <w:p w:rsidR="0006536B" w:rsidRPr="0006536B" w:rsidRDefault="0006536B" w:rsidP="00BF583C">
            <w:pPr>
              <w:spacing w:line="240" w:lineRule="auto"/>
              <w:ind w:firstLine="0"/>
              <w:jc w:val="center"/>
              <w:rPr>
                <w:rFonts w:ascii="Times New Roman" w:hAnsi="Times New Roman"/>
                <w:szCs w:val="24"/>
              </w:rPr>
            </w:pPr>
            <w:r w:rsidRPr="0006536B">
              <w:rPr>
                <w:rFonts w:ascii="Times New Roman" w:hAnsi="Times New Roman"/>
                <w:szCs w:val="24"/>
              </w:rPr>
              <w:t>1</w:t>
            </w:r>
          </w:p>
        </w:tc>
        <w:tc>
          <w:tcPr>
            <w:tcW w:w="888" w:type="pct"/>
            <w:shd w:val="clear" w:color="auto" w:fill="auto"/>
            <w:vAlign w:val="center"/>
          </w:tcPr>
          <w:p w:rsidR="0006536B" w:rsidRPr="00BF583C" w:rsidRDefault="00BD6121" w:rsidP="00BF583C">
            <w:pPr>
              <w:spacing w:line="240" w:lineRule="auto"/>
              <w:ind w:firstLine="0"/>
              <w:jc w:val="center"/>
              <w:rPr>
                <w:rFonts w:ascii="Times New Roman" w:hAnsi="Times New Roman"/>
                <w:szCs w:val="24"/>
              </w:rPr>
            </w:pPr>
            <w:r>
              <w:rPr>
                <w:rFonts w:ascii="Times New Roman" w:hAnsi="Times New Roman"/>
                <w:szCs w:val="24"/>
              </w:rPr>
              <w:t>20</w:t>
            </w:r>
          </w:p>
        </w:tc>
      </w:tr>
    </w:tbl>
    <w:p w:rsidR="00516F5B" w:rsidRPr="00BF583C" w:rsidRDefault="00516F5B" w:rsidP="00BF583C">
      <w:pPr>
        <w:spacing w:line="240" w:lineRule="auto"/>
        <w:ind w:firstLine="0"/>
        <w:rPr>
          <w:rFonts w:ascii="Times New Roman" w:hAnsi="Times New Roman"/>
          <w:szCs w:val="24"/>
        </w:rPr>
      </w:pPr>
    </w:p>
    <w:p w:rsidR="00516F5B" w:rsidRPr="00BF583C" w:rsidRDefault="00516F5B" w:rsidP="00BF583C">
      <w:pPr>
        <w:spacing w:line="240" w:lineRule="auto"/>
        <w:ind w:left="851"/>
        <w:jc w:val="right"/>
        <w:rPr>
          <w:rFonts w:ascii="Times New Roman" w:hAnsi="Times New Roman"/>
          <w:i/>
          <w:szCs w:val="24"/>
        </w:rPr>
      </w:pPr>
      <w:r w:rsidRPr="00BF583C">
        <w:rPr>
          <w:rFonts w:ascii="Times New Roman" w:hAnsi="Times New Roman"/>
          <w:i/>
          <w:szCs w:val="24"/>
        </w:rPr>
        <w:t>Таблица 5.1.2</w:t>
      </w:r>
    </w:p>
    <w:p w:rsidR="00516F5B" w:rsidRPr="00BF583C" w:rsidRDefault="00516F5B" w:rsidP="00BF583C">
      <w:pPr>
        <w:spacing w:line="240" w:lineRule="auto"/>
        <w:ind w:left="851"/>
        <w:jc w:val="right"/>
        <w:rPr>
          <w:rFonts w:ascii="Times New Roman" w:hAnsi="Times New Roman"/>
          <w:i/>
          <w:szCs w:val="24"/>
        </w:rPr>
      </w:pPr>
      <w:r w:rsidRPr="00BF583C">
        <w:rPr>
          <w:rFonts w:ascii="Times New Roman" w:hAnsi="Times New Roman"/>
          <w:i/>
          <w:szCs w:val="24"/>
        </w:rPr>
        <w:t xml:space="preserve">Проектная и нормативная обеспеченность населения </w:t>
      </w:r>
    </w:p>
    <w:p w:rsidR="00516F5B" w:rsidRPr="00BF583C" w:rsidRDefault="00516F5B" w:rsidP="00BF583C">
      <w:pPr>
        <w:spacing w:line="240" w:lineRule="auto"/>
        <w:ind w:left="851"/>
        <w:jc w:val="right"/>
        <w:rPr>
          <w:rFonts w:ascii="Times New Roman" w:hAnsi="Times New Roman"/>
          <w:i/>
          <w:szCs w:val="24"/>
        </w:rPr>
      </w:pPr>
      <w:r w:rsidRPr="00BF583C">
        <w:rPr>
          <w:rFonts w:ascii="Times New Roman" w:hAnsi="Times New Roman"/>
          <w:i/>
          <w:szCs w:val="24"/>
        </w:rPr>
        <w:t xml:space="preserve">МО </w:t>
      </w:r>
      <w:r w:rsidR="00DF3BE4">
        <w:rPr>
          <w:rFonts w:ascii="Times New Roman" w:hAnsi="Times New Roman"/>
          <w:i/>
          <w:szCs w:val="24"/>
        </w:rPr>
        <w:t>Барабановский</w:t>
      </w:r>
      <w:r w:rsidRPr="00BF583C">
        <w:rPr>
          <w:rFonts w:ascii="Times New Roman" w:hAnsi="Times New Roman"/>
          <w:i/>
          <w:szCs w:val="24"/>
        </w:rPr>
        <w:t xml:space="preserve"> сельсовет услугами ДОУ</w:t>
      </w:r>
    </w:p>
    <w:tbl>
      <w:tblPr>
        <w:tblStyle w:val="a8"/>
        <w:tblW w:w="5000" w:type="pct"/>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2943"/>
        <w:gridCol w:w="1655"/>
        <w:gridCol w:w="1658"/>
        <w:gridCol w:w="1658"/>
        <w:gridCol w:w="1656"/>
      </w:tblGrid>
      <w:tr w:rsidR="00516F5B" w:rsidRPr="00BF583C" w:rsidTr="00AE6BAB">
        <w:tc>
          <w:tcPr>
            <w:tcW w:w="1538" w:type="pct"/>
            <w:vMerge w:val="restart"/>
            <w:shd w:val="clear" w:color="auto" w:fill="auto"/>
          </w:tcPr>
          <w:p w:rsidR="00516F5B" w:rsidRPr="00BF583C" w:rsidRDefault="00516F5B" w:rsidP="00BF583C">
            <w:pPr>
              <w:spacing w:line="240" w:lineRule="auto"/>
              <w:ind w:firstLine="0"/>
              <w:jc w:val="center"/>
              <w:rPr>
                <w:rFonts w:ascii="Times New Roman" w:hAnsi="Times New Roman"/>
                <w:b/>
                <w:szCs w:val="24"/>
              </w:rPr>
            </w:pPr>
          </w:p>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Территория</w:t>
            </w:r>
          </w:p>
        </w:tc>
        <w:tc>
          <w:tcPr>
            <w:tcW w:w="3462" w:type="pct"/>
            <w:gridSpan w:val="4"/>
            <w:shd w:val="clear" w:color="auto" w:fill="auto"/>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Детские дошкольные учреждения, мест</w:t>
            </w:r>
          </w:p>
        </w:tc>
      </w:tr>
      <w:tr w:rsidR="00516F5B" w:rsidRPr="00BF583C" w:rsidTr="00AE6BAB">
        <w:tc>
          <w:tcPr>
            <w:tcW w:w="1538" w:type="pct"/>
            <w:vMerge/>
            <w:shd w:val="clear" w:color="auto" w:fill="auto"/>
          </w:tcPr>
          <w:p w:rsidR="00516F5B" w:rsidRPr="00BF583C" w:rsidRDefault="00516F5B" w:rsidP="00BF583C">
            <w:pPr>
              <w:spacing w:line="240" w:lineRule="auto"/>
              <w:ind w:firstLine="0"/>
              <w:jc w:val="center"/>
              <w:rPr>
                <w:rFonts w:ascii="Times New Roman" w:hAnsi="Times New Roman"/>
                <w:b/>
                <w:szCs w:val="24"/>
              </w:rPr>
            </w:pPr>
          </w:p>
        </w:tc>
        <w:tc>
          <w:tcPr>
            <w:tcW w:w="865" w:type="pct"/>
            <w:shd w:val="clear" w:color="auto" w:fill="auto"/>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Проектная мощность</w:t>
            </w:r>
          </w:p>
        </w:tc>
        <w:tc>
          <w:tcPr>
            <w:tcW w:w="866" w:type="pct"/>
            <w:shd w:val="clear" w:color="auto" w:fill="auto"/>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Норматив 1</w:t>
            </w:r>
          </w:p>
        </w:tc>
        <w:tc>
          <w:tcPr>
            <w:tcW w:w="866" w:type="pct"/>
            <w:shd w:val="clear" w:color="auto" w:fill="auto"/>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Норматив 2</w:t>
            </w:r>
          </w:p>
        </w:tc>
        <w:tc>
          <w:tcPr>
            <w:tcW w:w="865" w:type="pct"/>
            <w:shd w:val="clear" w:color="auto" w:fill="auto"/>
          </w:tcPr>
          <w:p w:rsidR="00516F5B" w:rsidRPr="00BF583C" w:rsidRDefault="00516F5B" w:rsidP="00BF583C">
            <w:pPr>
              <w:spacing w:line="240" w:lineRule="auto"/>
              <w:ind w:firstLine="0"/>
              <w:jc w:val="center"/>
              <w:rPr>
                <w:rFonts w:ascii="Times New Roman" w:hAnsi="Times New Roman"/>
                <w:b/>
                <w:szCs w:val="24"/>
              </w:rPr>
            </w:pPr>
            <w:r w:rsidRPr="00BF583C">
              <w:rPr>
                <w:rFonts w:ascii="Times New Roman" w:hAnsi="Times New Roman"/>
                <w:b/>
                <w:szCs w:val="24"/>
              </w:rPr>
              <w:t>% от норматива</w:t>
            </w:r>
          </w:p>
        </w:tc>
      </w:tr>
      <w:tr w:rsidR="00516F5B" w:rsidRPr="00BF583C" w:rsidTr="00AE6BAB">
        <w:tc>
          <w:tcPr>
            <w:tcW w:w="1538" w:type="pct"/>
            <w:shd w:val="clear" w:color="auto" w:fill="auto"/>
          </w:tcPr>
          <w:p w:rsidR="00516F5B" w:rsidRPr="00BF583C" w:rsidRDefault="00516F5B" w:rsidP="00BF583C">
            <w:pPr>
              <w:spacing w:line="240" w:lineRule="auto"/>
              <w:ind w:firstLine="0"/>
              <w:jc w:val="left"/>
              <w:rPr>
                <w:rFonts w:ascii="Times New Roman" w:hAnsi="Times New Roman"/>
                <w:szCs w:val="24"/>
              </w:rPr>
            </w:pPr>
            <w:r w:rsidRPr="00BF583C">
              <w:rPr>
                <w:rFonts w:ascii="Times New Roman" w:hAnsi="Times New Roman"/>
                <w:szCs w:val="24"/>
              </w:rPr>
              <w:t xml:space="preserve">МО </w:t>
            </w:r>
            <w:r w:rsidR="00DF3BE4">
              <w:rPr>
                <w:rFonts w:ascii="Times New Roman" w:hAnsi="Times New Roman"/>
                <w:szCs w:val="24"/>
              </w:rPr>
              <w:t>Барабановский</w:t>
            </w:r>
            <w:r w:rsidRPr="00BF583C">
              <w:rPr>
                <w:rFonts w:ascii="Times New Roman" w:hAnsi="Times New Roman"/>
                <w:szCs w:val="24"/>
              </w:rPr>
              <w:t xml:space="preserve"> сельсовет</w:t>
            </w:r>
          </w:p>
        </w:tc>
        <w:tc>
          <w:tcPr>
            <w:tcW w:w="865" w:type="pct"/>
            <w:shd w:val="clear" w:color="auto" w:fill="auto"/>
          </w:tcPr>
          <w:p w:rsidR="00516F5B" w:rsidRPr="00BF583C" w:rsidRDefault="00C948DA" w:rsidP="00BF583C">
            <w:pPr>
              <w:spacing w:line="240" w:lineRule="auto"/>
              <w:ind w:firstLine="0"/>
              <w:jc w:val="center"/>
              <w:rPr>
                <w:rFonts w:ascii="Times New Roman" w:hAnsi="Times New Roman"/>
                <w:szCs w:val="24"/>
              </w:rPr>
            </w:pPr>
            <w:r>
              <w:rPr>
                <w:rFonts w:ascii="Times New Roman" w:hAnsi="Times New Roman"/>
                <w:szCs w:val="24"/>
              </w:rPr>
              <w:t>18</w:t>
            </w:r>
          </w:p>
        </w:tc>
        <w:tc>
          <w:tcPr>
            <w:tcW w:w="866" w:type="pct"/>
            <w:shd w:val="clear" w:color="auto" w:fill="auto"/>
          </w:tcPr>
          <w:p w:rsidR="00516F5B" w:rsidRPr="00BF583C" w:rsidRDefault="00C948DA" w:rsidP="00C948DA">
            <w:pPr>
              <w:spacing w:line="240" w:lineRule="auto"/>
              <w:ind w:firstLine="0"/>
              <w:jc w:val="center"/>
              <w:rPr>
                <w:rFonts w:ascii="Times New Roman" w:hAnsi="Times New Roman"/>
                <w:szCs w:val="24"/>
              </w:rPr>
            </w:pPr>
            <w:r>
              <w:rPr>
                <w:rFonts w:ascii="Times New Roman" w:hAnsi="Times New Roman"/>
                <w:szCs w:val="24"/>
              </w:rPr>
              <w:t>81</w:t>
            </w:r>
          </w:p>
        </w:tc>
        <w:tc>
          <w:tcPr>
            <w:tcW w:w="866" w:type="pct"/>
            <w:shd w:val="clear" w:color="auto" w:fill="auto"/>
          </w:tcPr>
          <w:p w:rsidR="00516F5B" w:rsidRPr="00BF583C" w:rsidRDefault="00C948DA" w:rsidP="00BF583C">
            <w:pPr>
              <w:spacing w:line="240" w:lineRule="auto"/>
              <w:ind w:firstLine="0"/>
              <w:jc w:val="center"/>
              <w:rPr>
                <w:rFonts w:ascii="Times New Roman" w:hAnsi="Times New Roman"/>
                <w:szCs w:val="24"/>
              </w:rPr>
            </w:pPr>
            <w:r>
              <w:rPr>
                <w:rFonts w:ascii="Times New Roman" w:hAnsi="Times New Roman"/>
                <w:szCs w:val="24"/>
              </w:rPr>
              <w:t>72</w:t>
            </w:r>
          </w:p>
        </w:tc>
        <w:tc>
          <w:tcPr>
            <w:tcW w:w="865" w:type="pct"/>
            <w:shd w:val="clear" w:color="auto" w:fill="auto"/>
          </w:tcPr>
          <w:p w:rsidR="00516F5B" w:rsidRPr="00BF583C" w:rsidRDefault="00C948DA" w:rsidP="00BF583C">
            <w:pPr>
              <w:spacing w:line="240" w:lineRule="auto"/>
              <w:ind w:firstLine="0"/>
              <w:jc w:val="center"/>
              <w:rPr>
                <w:rFonts w:ascii="Times New Roman" w:hAnsi="Times New Roman"/>
                <w:szCs w:val="24"/>
              </w:rPr>
            </w:pPr>
            <w:r>
              <w:rPr>
                <w:rFonts w:ascii="Times New Roman" w:hAnsi="Times New Roman"/>
                <w:szCs w:val="24"/>
              </w:rPr>
              <w:t>22</w:t>
            </w:r>
          </w:p>
        </w:tc>
      </w:tr>
    </w:tbl>
    <w:p w:rsidR="00516F5B" w:rsidRPr="00BF583C" w:rsidRDefault="00516F5B" w:rsidP="00BF583C">
      <w:pPr>
        <w:spacing w:line="240" w:lineRule="auto"/>
        <w:rPr>
          <w:rFonts w:ascii="Times New Roman" w:hAnsi="Times New Roman"/>
          <w:szCs w:val="24"/>
          <w:lang w:eastAsia="ar-SA"/>
        </w:rPr>
      </w:pPr>
    </w:p>
    <w:p w:rsidR="00AE6BAB" w:rsidRPr="00BF583C" w:rsidRDefault="00AE6BAB" w:rsidP="00BF583C">
      <w:pPr>
        <w:pStyle w:val="afe"/>
        <w:ind w:firstLine="709"/>
        <w:jc w:val="both"/>
        <w:rPr>
          <w:szCs w:val="24"/>
        </w:rPr>
      </w:pPr>
      <w:r w:rsidRPr="00BF583C">
        <w:rPr>
          <w:szCs w:val="24"/>
        </w:rPr>
        <w:lastRenderedPageBreak/>
        <w:t xml:space="preserve">Важнейшей составляющей образовательного комплекса любого муниципального образования является система школьного образования. В планируемом муниципальном образовании </w:t>
      </w:r>
      <w:r w:rsidRPr="0006536B">
        <w:rPr>
          <w:szCs w:val="24"/>
        </w:rPr>
        <w:t xml:space="preserve">функционирует </w:t>
      </w:r>
      <w:r w:rsidR="0006536B" w:rsidRPr="0006536B">
        <w:rPr>
          <w:szCs w:val="24"/>
        </w:rPr>
        <w:t>2</w:t>
      </w:r>
      <w:r w:rsidRPr="0006536B">
        <w:rPr>
          <w:szCs w:val="24"/>
        </w:rPr>
        <w:t xml:space="preserve"> учреждение: </w:t>
      </w:r>
      <w:r w:rsidR="0006536B" w:rsidRPr="0006536B">
        <w:t xml:space="preserve">МОБУ </w:t>
      </w:r>
      <w:r w:rsidR="00C948DA">
        <w:t>Барабановская</w:t>
      </w:r>
      <w:r w:rsidR="0006536B" w:rsidRPr="0006536B">
        <w:t xml:space="preserve"> общеобразовательная школа, </w:t>
      </w:r>
      <w:r w:rsidR="00C948DA" w:rsidRPr="0006536B">
        <w:t xml:space="preserve">МОБУ </w:t>
      </w:r>
      <w:proofErr w:type="spellStart"/>
      <w:r w:rsidR="00C948DA">
        <w:t>Родниковская</w:t>
      </w:r>
      <w:proofErr w:type="spellEnd"/>
      <w:r w:rsidR="00C948DA" w:rsidRPr="0006536B">
        <w:t xml:space="preserve"> основная школа</w:t>
      </w:r>
      <w:r w:rsidRPr="00BF583C">
        <w:rPr>
          <w:szCs w:val="24"/>
        </w:rPr>
        <w:t>.</w:t>
      </w:r>
    </w:p>
    <w:p w:rsidR="00AE6BAB" w:rsidRPr="00BF583C" w:rsidRDefault="00AE6BAB" w:rsidP="00BF583C">
      <w:pPr>
        <w:spacing w:line="240" w:lineRule="auto"/>
        <w:rPr>
          <w:rFonts w:ascii="Times New Roman" w:hAnsi="Times New Roman"/>
        </w:rPr>
      </w:pPr>
      <w:r w:rsidRPr="00BF583C">
        <w:rPr>
          <w:rFonts w:ascii="Times New Roman" w:hAnsi="Times New Roman"/>
        </w:rPr>
        <w:t>В соответствии со СНиП 2.07.01-89* необходим 100% охват детей неполным средним образованием (девятилетняя основная общеобразовательная школа) и 75% охват детей в старших классах (10-й и 11-й классы) при обучении в одну смену.</w:t>
      </w:r>
    </w:p>
    <w:p w:rsidR="00AE6BAB" w:rsidRPr="00BF583C" w:rsidRDefault="00AE6BAB" w:rsidP="00BF583C">
      <w:pPr>
        <w:spacing w:line="240" w:lineRule="auto"/>
        <w:rPr>
          <w:rFonts w:ascii="Times New Roman" w:hAnsi="Times New Roman"/>
          <w:i/>
          <w:szCs w:val="24"/>
        </w:rPr>
      </w:pPr>
      <w:r w:rsidRPr="00BF583C">
        <w:rPr>
          <w:rFonts w:ascii="Times New Roman" w:hAnsi="Times New Roman"/>
        </w:rPr>
        <w:t xml:space="preserve">Такой норматив установлен в связи с тем, что учащиеся старших классов могут получать образование в дневных общеобразовательных школах, колледжах, а также в учреждениях начального профессионального образования. При наличии в школах муниципального образования </w:t>
      </w:r>
      <w:r w:rsidR="00C948DA">
        <w:rPr>
          <w:rFonts w:ascii="Times New Roman" w:hAnsi="Times New Roman"/>
        </w:rPr>
        <w:t>160</w:t>
      </w:r>
      <w:r w:rsidRPr="00BF583C">
        <w:rPr>
          <w:rFonts w:ascii="Times New Roman" w:hAnsi="Times New Roman"/>
        </w:rPr>
        <w:t xml:space="preserve"> мест их общего дефицита не </w:t>
      </w:r>
      <w:r w:rsidRPr="00BF583C">
        <w:rPr>
          <w:rFonts w:ascii="Times New Roman" w:hAnsi="Times New Roman"/>
          <w:szCs w:val="24"/>
        </w:rPr>
        <w:t>наблюдается.</w:t>
      </w:r>
    </w:p>
    <w:p w:rsidR="00E418D2" w:rsidRPr="00BF583C" w:rsidRDefault="00E418D2" w:rsidP="00BF583C">
      <w:pPr>
        <w:spacing w:line="240" w:lineRule="auto"/>
        <w:rPr>
          <w:rFonts w:ascii="Times New Roman" w:hAnsi="Times New Roman"/>
          <w:color w:val="000000"/>
        </w:rPr>
      </w:pPr>
      <w:r w:rsidRPr="00BF583C">
        <w:rPr>
          <w:rFonts w:ascii="Times New Roman" w:hAnsi="Times New Roman"/>
          <w:szCs w:val="24"/>
          <w:lang w:eastAsia="ar-SA"/>
        </w:rPr>
        <w:t xml:space="preserve">Отличительной особенностью системы образования </w:t>
      </w:r>
      <w:r w:rsidR="00516F5B" w:rsidRPr="00BF583C">
        <w:rPr>
          <w:rFonts w:ascii="Times New Roman" w:hAnsi="Times New Roman"/>
          <w:szCs w:val="24"/>
          <w:lang/>
        </w:rPr>
        <w:t xml:space="preserve">МО </w:t>
      </w:r>
      <w:r w:rsidR="00DF3BE4">
        <w:rPr>
          <w:rFonts w:ascii="Times New Roman" w:hAnsi="Times New Roman"/>
          <w:szCs w:val="24"/>
        </w:rPr>
        <w:t>Барабановский</w:t>
      </w:r>
      <w:r w:rsidR="00516F5B" w:rsidRPr="00BF583C">
        <w:rPr>
          <w:rFonts w:ascii="Times New Roman" w:hAnsi="Times New Roman"/>
          <w:szCs w:val="24"/>
        </w:rPr>
        <w:t xml:space="preserve"> сельсовет </w:t>
      </w:r>
      <w:r w:rsidRPr="00BF583C">
        <w:rPr>
          <w:rFonts w:ascii="Times New Roman" w:hAnsi="Times New Roman"/>
          <w:szCs w:val="24"/>
          <w:lang w:eastAsia="ar-SA"/>
        </w:rPr>
        <w:t xml:space="preserve">является </w:t>
      </w:r>
      <w:r w:rsidR="00516F5B" w:rsidRPr="00BF583C">
        <w:rPr>
          <w:rFonts w:ascii="Times New Roman" w:hAnsi="Times New Roman"/>
          <w:szCs w:val="24"/>
          <w:lang w:eastAsia="ar-SA"/>
        </w:rPr>
        <w:t>увеличение</w:t>
      </w:r>
      <w:r w:rsidRPr="00BF583C">
        <w:rPr>
          <w:rFonts w:ascii="Times New Roman" w:hAnsi="Times New Roman"/>
          <w:szCs w:val="24"/>
          <w:lang w:eastAsia="ar-SA"/>
        </w:rPr>
        <w:t xml:space="preserve"> численности школьников. </w:t>
      </w:r>
      <w:r w:rsidRPr="00BF583C">
        <w:rPr>
          <w:rFonts w:ascii="Times New Roman" w:hAnsi="Times New Roman"/>
          <w:color w:val="000000"/>
          <w:szCs w:val="24"/>
        </w:rPr>
        <w:t>Система школьного образования МО сформировалась еще в советское время</w:t>
      </w:r>
      <w:r w:rsidRPr="00BF583C">
        <w:rPr>
          <w:rFonts w:ascii="Times New Roman" w:hAnsi="Times New Roman"/>
          <w:color w:val="000000"/>
        </w:rPr>
        <w:t xml:space="preserve">, когда при проектировании сетей социально значимых учреждений закладывались другие показатели демографического развития территорий. </w:t>
      </w:r>
      <w:r w:rsidR="00516F5B" w:rsidRPr="00BF583C">
        <w:rPr>
          <w:rFonts w:ascii="Times New Roman" w:hAnsi="Times New Roman"/>
          <w:color w:val="000000"/>
        </w:rPr>
        <w:t>Не смотря на это</w:t>
      </w:r>
      <w:r w:rsidRPr="00BF583C">
        <w:rPr>
          <w:rFonts w:ascii="Times New Roman" w:hAnsi="Times New Roman"/>
          <w:color w:val="000000"/>
        </w:rPr>
        <w:t xml:space="preserve"> в настоящее время существует проблема </w:t>
      </w:r>
      <w:proofErr w:type="spellStart"/>
      <w:r w:rsidRPr="00BF583C">
        <w:rPr>
          <w:rFonts w:ascii="Times New Roman" w:hAnsi="Times New Roman"/>
          <w:color w:val="000000"/>
        </w:rPr>
        <w:t>недогруженности</w:t>
      </w:r>
      <w:proofErr w:type="spellEnd"/>
      <w:r w:rsidRPr="00BF583C">
        <w:rPr>
          <w:rFonts w:ascii="Times New Roman" w:hAnsi="Times New Roman"/>
          <w:color w:val="000000"/>
        </w:rPr>
        <w:t xml:space="preserve"> средней школы</w:t>
      </w:r>
      <w:r w:rsidR="00D955D2" w:rsidRPr="00BF583C">
        <w:rPr>
          <w:rFonts w:ascii="Times New Roman" w:hAnsi="Times New Roman"/>
          <w:color w:val="000000"/>
        </w:rPr>
        <w:t>.</w:t>
      </w:r>
    </w:p>
    <w:p w:rsidR="00AE6BAB" w:rsidRPr="00BF583C" w:rsidRDefault="00AE6BAB" w:rsidP="00BF583C">
      <w:pPr>
        <w:spacing w:line="240" w:lineRule="auto"/>
        <w:ind w:left="851"/>
        <w:rPr>
          <w:rFonts w:ascii="Times New Roman" w:hAnsi="Times New Roman"/>
          <w:color w:val="000000"/>
        </w:rPr>
      </w:pPr>
    </w:p>
    <w:p w:rsidR="00AE6BAB" w:rsidRPr="00BF583C" w:rsidRDefault="00AE6BAB" w:rsidP="00BF583C">
      <w:pPr>
        <w:pStyle w:val="afe"/>
        <w:ind w:left="851" w:firstLine="567"/>
        <w:jc w:val="right"/>
        <w:rPr>
          <w:i/>
          <w:szCs w:val="24"/>
        </w:rPr>
      </w:pPr>
      <w:r w:rsidRPr="00BF583C">
        <w:rPr>
          <w:i/>
          <w:szCs w:val="24"/>
        </w:rPr>
        <w:t>Таблица 5.1.3</w:t>
      </w:r>
    </w:p>
    <w:p w:rsidR="00AE6BAB" w:rsidRPr="00BF583C" w:rsidRDefault="00AE6BAB" w:rsidP="00BF583C">
      <w:pPr>
        <w:pStyle w:val="afe"/>
        <w:ind w:left="851" w:firstLine="567"/>
        <w:jc w:val="center"/>
        <w:rPr>
          <w:i/>
          <w:color w:val="000000"/>
        </w:rPr>
      </w:pPr>
      <w:r w:rsidRPr="00BF583C">
        <w:rPr>
          <w:i/>
          <w:szCs w:val="24"/>
        </w:rPr>
        <w:t xml:space="preserve">Общеобразовательные учреждения </w:t>
      </w:r>
      <w:r w:rsidR="0009362C" w:rsidRPr="0009362C">
        <w:rPr>
          <w:i/>
          <w:szCs w:val="24"/>
        </w:rPr>
        <w:t xml:space="preserve">МО </w:t>
      </w:r>
      <w:r w:rsidR="00DF3BE4">
        <w:rPr>
          <w:i/>
          <w:szCs w:val="24"/>
        </w:rPr>
        <w:t>Барабановский</w:t>
      </w:r>
      <w:r w:rsidR="0009362C" w:rsidRPr="0009362C">
        <w:rPr>
          <w:i/>
          <w:szCs w:val="24"/>
        </w:rPr>
        <w:t xml:space="preserve"> сельсовет</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tblPr>
      <w:tblGrid>
        <w:gridCol w:w="3031"/>
        <w:gridCol w:w="1650"/>
        <w:gridCol w:w="1690"/>
        <w:gridCol w:w="1499"/>
        <w:gridCol w:w="1700"/>
      </w:tblGrid>
      <w:tr w:rsidR="00AE6BAB" w:rsidRPr="00BF583C" w:rsidTr="00AE6BAB">
        <w:trPr>
          <w:tblHeader/>
          <w:jc w:val="center"/>
        </w:trPr>
        <w:tc>
          <w:tcPr>
            <w:tcW w:w="1584" w:type="pct"/>
            <w:shd w:val="clear" w:color="auto" w:fill="auto"/>
            <w:vAlign w:val="center"/>
          </w:tcPr>
          <w:p w:rsidR="00AE6BAB" w:rsidRPr="00BF583C" w:rsidRDefault="00AE6BAB" w:rsidP="00BF583C">
            <w:pPr>
              <w:spacing w:line="240" w:lineRule="auto"/>
              <w:ind w:firstLine="0"/>
              <w:jc w:val="center"/>
              <w:rPr>
                <w:rFonts w:ascii="Times New Roman" w:hAnsi="Times New Roman"/>
                <w:b/>
                <w:szCs w:val="24"/>
              </w:rPr>
            </w:pPr>
            <w:r w:rsidRPr="00BF583C">
              <w:rPr>
                <w:rFonts w:ascii="Times New Roman" w:hAnsi="Times New Roman"/>
                <w:b/>
                <w:szCs w:val="24"/>
              </w:rPr>
              <w:t>Наименование образовательного учреждения</w:t>
            </w:r>
          </w:p>
        </w:tc>
        <w:tc>
          <w:tcPr>
            <w:tcW w:w="862" w:type="pct"/>
            <w:shd w:val="clear" w:color="auto" w:fill="auto"/>
            <w:vAlign w:val="center"/>
          </w:tcPr>
          <w:p w:rsidR="00AE6BAB" w:rsidRPr="00BF583C" w:rsidRDefault="00AE6BAB" w:rsidP="00BF583C">
            <w:pPr>
              <w:spacing w:line="240" w:lineRule="auto"/>
              <w:ind w:firstLine="0"/>
              <w:jc w:val="center"/>
              <w:rPr>
                <w:rFonts w:ascii="Times New Roman" w:hAnsi="Times New Roman"/>
                <w:b/>
                <w:szCs w:val="24"/>
              </w:rPr>
            </w:pPr>
            <w:r w:rsidRPr="00BF583C">
              <w:rPr>
                <w:rFonts w:ascii="Times New Roman" w:hAnsi="Times New Roman"/>
                <w:b/>
                <w:szCs w:val="24"/>
              </w:rPr>
              <w:t>Количество учащихся (человек)</w:t>
            </w:r>
          </w:p>
        </w:tc>
        <w:tc>
          <w:tcPr>
            <w:tcW w:w="883" w:type="pct"/>
            <w:shd w:val="clear" w:color="auto" w:fill="auto"/>
            <w:vAlign w:val="center"/>
          </w:tcPr>
          <w:p w:rsidR="00AE6BAB" w:rsidRPr="00BF583C" w:rsidRDefault="00AE6BAB" w:rsidP="00BF583C">
            <w:pPr>
              <w:spacing w:line="240" w:lineRule="auto"/>
              <w:ind w:firstLine="0"/>
              <w:jc w:val="center"/>
              <w:rPr>
                <w:rFonts w:ascii="Times New Roman" w:hAnsi="Times New Roman"/>
                <w:b/>
                <w:szCs w:val="24"/>
              </w:rPr>
            </w:pPr>
            <w:r w:rsidRPr="00BF583C">
              <w:rPr>
                <w:rFonts w:ascii="Times New Roman" w:hAnsi="Times New Roman"/>
                <w:b/>
                <w:szCs w:val="24"/>
              </w:rPr>
              <w:t>Количество учителей (человек)</w:t>
            </w:r>
          </w:p>
        </w:tc>
        <w:tc>
          <w:tcPr>
            <w:tcW w:w="783" w:type="pct"/>
            <w:shd w:val="clear" w:color="auto" w:fill="auto"/>
            <w:vAlign w:val="center"/>
          </w:tcPr>
          <w:p w:rsidR="00AE6BAB" w:rsidRPr="00BF583C" w:rsidRDefault="00AE6BAB" w:rsidP="00BF583C">
            <w:pPr>
              <w:spacing w:line="240" w:lineRule="auto"/>
              <w:ind w:firstLine="0"/>
              <w:jc w:val="center"/>
              <w:rPr>
                <w:rFonts w:ascii="Times New Roman" w:hAnsi="Times New Roman"/>
                <w:b/>
                <w:szCs w:val="24"/>
              </w:rPr>
            </w:pPr>
            <w:r w:rsidRPr="00BF583C">
              <w:rPr>
                <w:rFonts w:ascii="Times New Roman" w:hAnsi="Times New Roman"/>
                <w:b/>
                <w:szCs w:val="24"/>
              </w:rPr>
              <w:t>Количество классов</w:t>
            </w:r>
          </w:p>
        </w:tc>
        <w:tc>
          <w:tcPr>
            <w:tcW w:w="888" w:type="pct"/>
            <w:shd w:val="clear" w:color="auto" w:fill="auto"/>
            <w:vAlign w:val="center"/>
          </w:tcPr>
          <w:p w:rsidR="00AE6BAB" w:rsidRPr="00BF583C" w:rsidRDefault="00AE6BAB" w:rsidP="00BF583C">
            <w:pPr>
              <w:spacing w:line="240" w:lineRule="auto"/>
              <w:ind w:firstLine="0"/>
              <w:jc w:val="center"/>
              <w:rPr>
                <w:rFonts w:ascii="Times New Roman" w:hAnsi="Times New Roman"/>
                <w:b/>
                <w:szCs w:val="24"/>
              </w:rPr>
            </w:pPr>
            <w:r w:rsidRPr="00BF583C">
              <w:rPr>
                <w:rFonts w:ascii="Times New Roman" w:hAnsi="Times New Roman"/>
                <w:b/>
                <w:szCs w:val="24"/>
              </w:rPr>
              <w:t>Проектная суммарная вместимость</w:t>
            </w:r>
          </w:p>
        </w:tc>
      </w:tr>
      <w:tr w:rsidR="00AE6BAB" w:rsidRPr="00BF583C" w:rsidTr="00AE6BAB">
        <w:trPr>
          <w:tblHeader/>
          <w:jc w:val="center"/>
        </w:trPr>
        <w:tc>
          <w:tcPr>
            <w:tcW w:w="1584" w:type="pct"/>
            <w:shd w:val="clear" w:color="auto" w:fill="auto"/>
            <w:vAlign w:val="center"/>
          </w:tcPr>
          <w:p w:rsidR="00AE6BAB" w:rsidRPr="00BF583C" w:rsidRDefault="0006536B" w:rsidP="00BF583C">
            <w:pPr>
              <w:spacing w:line="240" w:lineRule="auto"/>
              <w:ind w:firstLine="0"/>
              <w:jc w:val="left"/>
              <w:rPr>
                <w:rFonts w:ascii="Times New Roman" w:hAnsi="Times New Roman"/>
                <w:szCs w:val="24"/>
              </w:rPr>
            </w:pPr>
            <w:r w:rsidRPr="0006536B">
              <w:rPr>
                <w:rFonts w:ascii="Times New Roman" w:hAnsi="Times New Roman"/>
              </w:rPr>
              <w:t xml:space="preserve">МОБУ </w:t>
            </w:r>
            <w:r w:rsidR="00A657FE">
              <w:t>Барабановская</w:t>
            </w:r>
            <w:r w:rsidR="00A657FE" w:rsidRPr="0006536B">
              <w:t xml:space="preserve"> </w:t>
            </w:r>
            <w:r w:rsidRPr="0006536B">
              <w:rPr>
                <w:rFonts w:ascii="Times New Roman" w:hAnsi="Times New Roman"/>
              </w:rPr>
              <w:t>общеобразовательная школа</w:t>
            </w:r>
          </w:p>
        </w:tc>
        <w:tc>
          <w:tcPr>
            <w:tcW w:w="862" w:type="pct"/>
            <w:shd w:val="clear" w:color="auto" w:fill="auto"/>
          </w:tcPr>
          <w:p w:rsidR="00AE6BAB" w:rsidRPr="00BF583C" w:rsidRDefault="00A657FE" w:rsidP="00BF583C">
            <w:pPr>
              <w:rPr>
                <w:rFonts w:ascii="Times New Roman" w:hAnsi="Times New Roman"/>
              </w:rPr>
            </w:pPr>
            <w:r>
              <w:rPr>
                <w:rFonts w:ascii="Times New Roman" w:hAnsi="Times New Roman"/>
              </w:rPr>
              <w:t>88</w:t>
            </w:r>
          </w:p>
        </w:tc>
        <w:tc>
          <w:tcPr>
            <w:tcW w:w="883" w:type="pct"/>
            <w:shd w:val="clear" w:color="auto" w:fill="auto"/>
          </w:tcPr>
          <w:p w:rsidR="00AE6BAB" w:rsidRPr="00BF583C" w:rsidRDefault="00A657FE" w:rsidP="00BF583C">
            <w:pPr>
              <w:rPr>
                <w:rFonts w:ascii="Times New Roman" w:hAnsi="Times New Roman"/>
              </w:rPr>
            </w:pPr>
            <w:r>
              <w:rPr>
                <w:rFonts w:ascii="Times New Roman" w:hAnsi="Times New Roman"/>
              </w:rPr>
              <w:t>20</w:t>
            </w:r>
          </w:p>
        </w:tc>
        <w:tc>
          <w:tcPr>
            <w:tcW w:w="783" w:type="pct"/>
            <w:shd w:val="clear" w:color="auto" w:fill="auto"/>
          </w:tcPr>
          <w:p w:rsidR="00AE6BAB" w:rsidRPr="00BF583C" w:rsidRDefault="0006536B" w:rsidP="00BF583C">
            <w:pPr>
              <w:rPr>
                <w:rFonts w:ascii="Times New Roman" w:hAnsi="Times New Roman"/>
              </w:rPr>
            </w:pPr>
            <w:r>
              <w:rPr>
                <w:rFonts w:ascii="Times New Roman" w:hAnsi="Times New Roman"/>
              </w:rPr>
              <w:t>11</w:t>
            </w:r>
          </w:p>
        </w:tc>
        <w:tc>
          <w:tcPr>
            <w:tcW w:w="888" w:type="pct"/>
            <w:shd w:val="clear" w:color="auto" w:fill="auto"/>
          </w:tcPr>
          <w:p w:rsidR="00AE6BAB" w:rsidRPr="00BF583C" w:rsidRDefault="00A657FE" w:rsidP="00BF583C">
            <w:pPr>
              <w:rPr>
                <w:rFonts w:ascii="Times New Roman" w:hAnsi="Times New Roman"/>
              </w:rPr>
            </w:pPr>
            <w:r>
              <w:rPr>
                <w:rFonts w:ascii="Times New Roman" w:hAnsi="Times New Roman"/>
              </w:rPr>
              <w:t>160</w:t>
            </w:r>
          </w:p>
        </w:tc>
      </w:tr>
      <w:tr w:rsidR="0006536B" w:rsidRPr="00BF583C" w:rsidTr="00AE6BAB">
        <w:trPr>
          <w:tblHeader/>
          <w:jc w:val="center"/>
        </w:trPr>
        <w:tc>
          <w:tcPr>
            <w:tcW w:w="1584" w:type="pct"/>
            <w:shd w:val="clear" w:color="auto" w:fill="auto"/>
            <w:vAlign w:val="center"/>
          </w:tcPr>
          <w:p w:rsidR="0006536B" w:rsidRPr="00BF583C" w:rsidRDefault="0006536B" w:rsidP="00A657FE">
            <w:pPr>
              <w:spacing w:line="240" w:lineRule="auto"/>
              <w:ind w:firstLine="0"/>
              <w:jc w:val="left"/>
              <w:rPr>
                <w:rFonts w:ascii="Times New Roman" w:hAnsi="Times New Roman"/>
                <w:szCs w:val="24"/>
              </w:rPr>
            </w:pPr>
            <w:r w:rsidRPr="0006536B">
              <w:rPr>
                <w:rFonts w:ascii="Times New Roman" w:hAnsi="Times New Roman"/>
              </w:rPr>
              <w:t xml:space="preserve">МОБУ </w:t>
            </w:r>
            <w:proofErr w:type="spellStart"/>
            <w:r w:rsidR="00A657FE">
              <w:rPr>
                <w:rFonts w:ascii="Times New Roman" w:hAnsi="Times New Roman"/>
              </w:rPr>
              <w:t>Родниковская</w:t>
            </w:r>
            <w:proofErr w:type="spellEnd"/>
            <w:r w:rsidRPr="0006536B">
              <w:rPr>
                <w:rFonts w:ascii="Times New Roman" w:hAnsi="Times New Roman"/>
              </w:rPr>
              <w:t xml:space="preserve"> основная школа</w:t>
            </w:r>
          </w:p>
        </w:tc>
        <w:tc>
          <w:tcPr>
            <w:tcW w:w="862" w:type="pct"/>
            <w:shd w:val="clear" w:color="auto" w:fill="auto"/>
          </w:tcPr>
          <w:p w:rsidR="0006536B" w:rsidRPr="00BF583C" w:rsidRDefault="00BD6121" w:rsidP="00BF583C">
            <w:pPr>
              <w:rPr>
                <w:rFonts w:ascii="Times New Roman" w:hAnsi="Times New Roman"/>
              </w:rPr>
            </w:pPr>
            <w:r>
              <w:rPr>
                <w:rFonts w:ascii="Times New Roman" w:hAnsi="Times New Roman"/>
              </w:rPr>
              <w:t>10</w:t>
            </w:r>
          </w:p>
        </w:tc>
        <w:tc>
          <w:tcPr>
            <w:tcW w:w="883" w:type="pct"/>
            <w:shd w:val="clear" w:color="auto" w:fill="auto"/>
          </w:tcPr>
          <w:p w:rsidR="0006536B" w:rsidRPr="00BF583C" w:rsidRDefault="0006536B" w:rsidP="00BF583C">
            <w:pPr>
              <w:rPr>
                <w:rFonts w:ascii="Times New Roman" w:hAnsi="Times New Roman"/>
              </w:rPr>
            </w:pPr>
          </w:p>
        </w:tc>
        <w:tc>
          <w:tcPr>
            <w:tcW w:w="783" w:type="pct"/>
            <w:shd w:val="clear" w:color="auto" w:fill="auto"/>
          </w:tcPr>
          <w:p w:rsidR="0006536B" w:rsidRPr="00BF583C" w:rsidRDefault="0006536B" w:rsidP="00BF583C">
            <w:pPr>
              <w:rPr>
                <w:rFonts w:ascii="Times New Roman" w:hAnsi="Times New Roman"/>
              </w:rPr>
            </w:pPr>
          </w:p>
        </w:tc>
        <w:tc>
          <w:tcPr>
            <w:tcW w:w="888" w:type="pct"/>
            <w:shd w:val="clear" w:color="auto" w:fill="auto"/>
          </w:tcPr>
          <w:p w:rsidR="0006536B" w:rsidRPr="00BF583C" w:rsidRDefault="00BD6121" w:rsidP="00BF583C">
            <w:pPr>
              <w:rPr>
                <w:rFonts w:ascii="Times New Roman" w:hAnsi="Times New Roman"/>
              </w:rPr>
            </w:pPr>
            <w:r>
              <w:rPr>
                <w:rFonts w:ascii="Times New Roman" w:hAnsi="Times New Roman"/>
              </w:rPr>
              <w:t>30</w:t>
            </w:r>
          </w:p>
        </w:tc>
      </w:tr>
    </w:tbl>
    <w:p w:rsidR="00AE6BAB" w:rsidRPr="00BF583C" w:rsidRDefault="00AE6BAB" w:rsidP="00BF583C">
      <w:pPr>
        <w:spacing w:line="240" w:lineRule="auto"/>
        <w:rPr>
          <w:rFonts w:ascii="Times New Roman" w:hAnsi="Times New Roman"/>
          <w:color w:val="000000"/>
        </w:rPr>
      </w:pPr>
    </w:p>
    <w:p w:rsidR="00E418D2" w:rsidRPr="00BF583C" w:rsidRDefault="00E418D2" w:rsidP="00BF583C">
      <w:pPr>
        <w:spacing w:line="240" w:lineRule="auto"/>
        <w:rPr>
          <w:rFonts w:ascii="Times New Roman" w:hAnsi="Times New Roman"/>
          <w:b/>
        </w:rPr>
      </w:pPr>
      <w:r w:rsidRPr="00BF583C">
        <w:rPr>
          <w:rFonts w:ascii="Times New Roman" w:hAnsi="Times New Roman"/>
          <w:lang w:eastAsia="ar-SA"/>
        </w:rPr>
        <w:t xml:space="preserve">Данная ситуация напрямую влияет на степень загрузки школьных учреждений. Общая загруженность ниже  проектной мощности – </w:t>
      </w:r>
      <w:r w:rsidR="00D367DD">
        <w:rPr>
          <w:rFonts w:ascii="Times New Roman" w:hAnsi="Times New Roman"/>
          <w:lang w:eastAsia="ar-SA"/>
        </w:rPr>
        <w:t xml:space="preserve">37 </w:t>
      </w:r>
      <w:r w:rsidRPr="00BF583C">
        <w:rPr>
          <w:rFonts w:ascii="Times New Roman" w:hAnsi="Times New Roman"/>
          <w:lang w:eastAsia="ar-SA"/>
        </w:rPr>
        <w:t>%.</w:t>
      </w:r>
    </w:p>
    <w:p w:rsidR="00AE6DC2" w:rsidRPr="00BF583C" w:rsidRDefault="00516F5B" w:rsidP="00BF583C">
      <w:pPr>
        <w:spacing w:line="240" w:lineRule="auto"/>
        <w:rPr>
          <w:rFonts w:ascii="Times New Roman" w:hAnsi="Times New Roman"/>
        </w:rPr>
      </w:pPr>
      <w:r w:rsidRPr="00BF583C">
        <w:rPr>
          <w:rFonts w:ascii="Times New Roman" w:hAnsi="Times New Roman"/>
        </w:rPr>
        <w:t>Учреждения дополнительного образования и с</w:t>
      </w:r>
      <w:r w:rsidR="00AE6DC2" w:rsidRPr="00BF583C">
        <w:rPr>
          <w:rFonts w:ascii="Times New Roman" w:hAnsi="Times New Roman"/>
        </w:rPr>
        <w:t>редн</w:t>
      </w:r>
      <w:r w:rsidR="00875695" w:rsidRPr="00BF583C">
        <w:rPr>
          <w:rFonts w:ascii="Times New Roman" w:hAnsi="Times New Roman"/>
        </w:rPr>
        <w:t>ие специальные</w:t>
      </w:r>
      <w:r w:rsidR="00AE6DC2" w:rsidRPr="00BF583C">
        <w:rPr>
          <w:rFonts w:ascii="Times New Roman" w:hAnsi="Times New Roman"/>
        </w:rPr>
        <w:t xml:space="preserve"> учреждени</w:t>
      </w:r>
      <w:r w:rsidR="00875695" w:rsidRPr="00BF583C">
        <w:rPr>
          <w:rFonts w:ascii="Times New Roman" w:hAnsi="Times New Roman"/>
        </w:rPr>
        <w:t>я на территории района отсутствуют.</w:t>
      </w:r>
      <w:r w:rsidR="003D7FB9" w:rsidRPr="00BF583C">
        <w:rPr>
          <w:rFonts w:ascii="Times New Roman" w:hAnsi="Times New Roman"/>
        </w:rPr>
        <w:t xml:space="preserve"> </w:t>
      </w:r>
      <w:r w:rsidR="00AE6DC2" w:rsidRPr="00BF583C">
        <w:rPr>
          <w:rFonts w:ascii="Times New Roman" w:hAnsi="Times New Roman"/>
        </w:rPr>
        <w:t xml:space="preserve">Учреждения высшего профессионального образования в </w:t>
      </w:r>
      <w:r w:rsidR="00685CCF" w:rsidRPr="00BF583C">
        <w:rPr>
          <w:rFonts w:ascii="Times New Roman" w:hAnsi="Times New Roman"/>
        </w:rPr>
        <w:t>Новосергиевском</w:t>
      </w:r>
      <w:r w:rsidR="00AE6DC2" w:rsidRPr="00BF583C">
        <w:rPr>
          <w:rFonts w:ascii="Times New Roman" w:hAnsi="Times New Roman"/>
        </w:rPr>
        <w:t xml:space="preserve"> муниципальном районе отсутствуют.</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Другой важной проблемой образовательной системы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является износ основных фондов образовательных учреждений и общее состояние зданий.</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Основными для сферы образования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являются следующие проблемы:</w:t>
      </w:r>
    </w:p>
    <w:p w:rsidR="00E418D2" w:rsidRPr="00BF583C" w:rsidRDefault="00E418D2" w:rsidP="00BF583C">
      <w:pPr>
        <w:pStyle w:val="ab"/>
        <w:numPr>
          <w:ilvl w:val="0"/>
          <w:numId w:val="7"/>
        </w:numPr>
        <w:spacing w:line="240" w:lineRule="auto"/>
        <w:ind w:left="0" w:firstLine="709"/>
        <w:rPr>
          <w:rFonts w:ascii="Times New Roman" w:hAnsi="Times New Roman"/>
        </w:rPr>
      </w:pPr>
      <w:r w:rsidRPr="00BF583C">
        <w:rPr>
          <w:rFonts w:ascii="Times New Roman" w:hAnsi="Times New Roman"/>
        </w:rPr>
        <w:t>Низкий уровень зарплаты, что в свою очередь снижает привлекательность отрасли, влечет недостаток и старение кадрового педагогического состава.</w:t>
      </w:r>
    </w:p>
    <w:p w:rsidR="00E418D2" w:rsidRPr="00BF583C" w:rsidRDefault="00E418D2" w:rsidP="00BF583C">
      <w:pPr>
        <w:pStyle w:val="ab"/>
        <w:numPr>
          <w:ilvl w:val="0"/>
          <w:numId w:val="7"/>
        </w:numPr>
        <w:spacing w:line="240" w:lineRule="auto"/>
        <w:ind w:left="0" w:firstLine="709"/>
        <w:rPr>
          <w:rFonts w:ascii="Times New Roman" w:hAnsi="Times New Roman"/>
        </w:rPr>
      </w:pPr>
      <w:r w:rsidRPr="00BF583C">
        <w:rPr>
          <w:rFonts w:ascii="Times New Roman" w:hAnsi="Times New Roman"/>
        </w:rPr>
        <w:t>Износ учебного оборудования, низкая материально-техническая база.</w:t>
      </w:r>
    </w:p>
    <w:p w:rsidR="00E418D2" w:rsidRPr="00BF583C" w:rsidRDefault="00E418D2" w:rsidP="00BF583C">
      <w:pPr>
        <w:pStyle w:val="ab"/>
        <w:numPr>
          <w:ilvl w:val="0"/>
          <w:numId w:val="7"/>
        </w:numPr>
        <w:spacing w:line="240" w:lineRule="auto"/>
        <w:ind w:left="0" w:firstLine="709"/>
        <w:rPr>
          <w:rFonts w:ascii="Times New Roman" w:hAnsi="Times New Roman"/>
        </w:rPr>
      </w:pPr>
      <w:r w:rsidRPr="00BF583C">
        <w:rPr>
          <w:rFonts w:ascii="Times New Roman" w:hAnsi="Times New Roman"/>
        </w:rPr>
        <w:t>Система дошкольного образования требует увеличение вместимости существующего детского образовательного учреждения.</w:t>
      </w:r>
    </w:p>
    <w:p w:rsidR="00E418D2" w:rsidRPr="00BF583C" w:rsidRDefault="00E418D2" w:rsidP="00BF583C">
      <w:pPr>
        <w:pStyle w:val="ab"/>
        <w:numPr>
          <w:ilvl w:val="0"/>
          <w:numId w:val="7"/>
        </w:numPr>
        <w:spacing w:line="240" w:lineRule="auto"/>
        <w:ind w:left="0" w:firstLine="709"/>
        <w:rPr>
          <w:rFonts w:ascii="Times New Roman" w:hAnsi="Times New Roman"/>
        </w:rPr>
      </w:pPr>
      <w:r w:rsidRPr="00BF583C">
        <w:rPr>
          <w:rFonts w:ascii="Times New Roman" w:hAnsi="Times New Roman"/>
        </w:rPr>
        <w:t>Система школьного образования не нуждается в реорганизации, главной проблемой которая должна быть решена является – проведение ремонта зданий школ.</w:t>
      </w:r>
    </w:p>
    <w:p w:rsidR="00BF782F" w:rsidRPr="00BF583C" w:rsidRDefault="00BF782F" w:rsidP="00BF583C">
      <w:pPr>
        <w:pStyle w:val="ab"/>
        <w:spacing w:line="240" w:lineRule="auto"/>
        <w:ind w:left="0"/>
        <w:rPr>
          <w:rFonts w:ascii="Times New Roman" w:hAnsi="Times New Roman"/>
        </w:rPr>
      </w:pPr>
      <w:r w:rsidRPr="00BF583C">
        <w:rPr>
          <w:rFonts w:ascii="Times New Roman" w:hAnsi="Times New Roman"/>
        </w:rPr>
        <w:t>А ввиду того, что все больше и больше в повседневную жизнь втягивается прогресс, в учебных учреждениях интенсивно осваиваются новые технологии образования, в том числе:</w:t>
      </w:r>
    </w:p>
    <w:p w:rsidR="00BF782F" w:rsidRPr="00BF583C" w:rsidRDefault="00BF782F" w:rsidP="00BF583C">
      <w:pPr>
        <w:pStyle w:val="ab"/>
        <w:spacing w:line="240" w:lineRule="auto"/>
        <w:ind w:left="0"/>
        <w:rPr>
          <w:rFonts w:ascii="Times New Roman" w:hAnsi="Times New Roman"/>
        </w:rPr>
      </w:pPr>
      <w:r w:rsidRPr="00BF583C">
        <w:rPr>
          <w:rFonts w:ascii="Times New Roman" w:hAnsi="Times New Roman"/>
        </w:rPr>
        <w:t>– дистанционное обучение с использованием сети «Интернет»;</w:t>
      </w:r>
    </w:p>
    <w:p w:rsidR="00BF782F" w:rsidRPr="00BF583C" w:rsidRDefault="00BF782F" w:rsidP="00BF583C">
      <w:pPr>
        <w:pStyle w:val="ab"/>
        <w:spacing w:line="240" w:lineRule="auto"/>
        <w:ind w:left="0"/>
        <w:rPr>
          <w:rFonts w:ascii="Times New Roman" w:hAnsi="Times New Roman"/>
        </w:rPr>
      </w:pPr>
      <w:r w:rsidRPr="00BF583C">
        <w:rPr>
          <w:rFonts w:ascii="Times New Roman" w:hAnsi="Times New Roman"/>
        </w:rPr>
        <w:t>– организация общедоступных мест выхода в «Интернет»;</w:t>
      </w:r>
    </w:p>
    <w:p w:rsidR="00BF782F" w:rsidRPr="00BF583C" w:rsidRDefault="00BF782F" w:rsidP="00BF583C">
      <w:pPr>
        <w:pStyle w:val="ab"/>
        <w:spacing w:line="240" w:lineRule="auto"/>
        <w:ind w:left="0"/>
        <w:rPr>
          <w:rFonts w:ascii="Times New Roman" w:hAnsi="Times New Roman"/>
        </w:rPr>
      </w:pPr>
      <w:r w:rsidRPr="00BF583C">
        <w:rPr>
          <w:rFonts w:ascii="Times New Roman" w:hAnsi="Times New Roman"/>
        </w:rPr>
        <w:lastRenderedPageBreak/>
        <w:t>– организация централизованной доставки детей к месту учебы.</w:t>
      </w:r>
    </w:p>
    <w:p w:rsidR="00BF782F" w:rsidRPr="00BF583C" w:rsidRDefault="00BF782F" w:rsidP="00BF583C">
      <w:pPr>
        <w:pStyle w:val="ab"/>
        <w:spacing w:line="240" w:lineRule="auto"/>
        <w:ind w:left="0"/>
        <w:rPr>
          <w:rFonts w:ascii="Times New Roman" w:hAnsi="Times New Roman"/>
        </w:rPr>
      </w:pPr>
    </w:p>
    <w:p w:rsidR="00E418D2" w:rsidRPr="00BF583C" w:rsidRDefault="00BF782F" w:rsidP="00BF583C">
      <w:pPr>
        <w:spacing w:line="240" w:lineRule="auto"/>
        <w:jc w:val="center"/>
        <w:rPr>
          <w:rFonts w:ascii="Times New Roman" w:hAnsi="Times New Roman"/>
        </w:rPr>
      </w:pPr>
      <w:r w:rsidRPr="00BF583C">
        <w:rPr>
          <w:rFonts w:ascii="Times New Roman" w:hAnsi="Times New Roman"/>
          <w:i/>
          <w:sz w:val="28"/>
          <w:szCs w:val="28"/>
        </w:rPr>
        <w:t>5.2. Здравоохранение</w:t>
      </w:r>
    </w:p>
    <w:p w:rsidR="00BF782F" w:rsidRPr="00BF583C" w:rsidRDefault="00BF782F" w:rsidP="00BF583C">
      <w:pPr>
        <w:spacing w:line="240" w:lineRule="auto"/>
        <w:rPr>
          <w:rFonts w:ascii="Times New Roman" w:hAnsi="Times New Roman"/>
        </w:rPr>
      </w:pPr>
    </w:p>
    <w:p w:rsidR="00BF782F" w:rsidRPr="00BF583C" w:rsidRDefault="00BF782F" w:rsidP="00BF583C">
      <w:pPr>
        <w:spacing w:line="240" w:lineRule="auto"/>
        <w:rPr>
          <w:rFonts w:ascii="Times New Roman" w:hAnsi="Times New Roman"/>
        </w:rPr>
      </w:pPr>
      <w:r w:rsidRPr="00BF583C">
        <w:rPr>
          <w:rFonts w:ascii="Times New Roman" w:hAnsi="Times New Roman"/>
        </w:rPr>
        <w:t>Состояние сферы здравоохранения напрямую определяет изменение ряда демографических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Деятельность системы здравоохранения </w:t>
      </w:r>
      <w:r w:rsidR="00BF782F" w:rsidRPr="00BF583C">
        <w:rPr>
          <w:rFonts w:ascii="Times New Roman" w:hAnsi="Times New Roman"/>
        </w:rPr>
        <w:t xml:space="preserve">МО </w:t>
      </w:r>
      <w:r w:rsidR="00DF3BE4">
        <w:rPr>
          <w:rFonts w:ascii="Times New Roman" w:hAnsi="Times New Roman"/>
        </w:rPr>
        <w:t>Барабановский</w:t>
      </w:r>
      <w:r w:rsidR="00BF782F" w:rsidRPr="00BF583C">
        <w:rPr>
          <w:rFonts w:ascii="Times New Roman" w:hAnsi="Times New Roman"/>
        </w:rPr>
        <w:t xml:space="preserve"> сельсовет</w:t>
      </w:r>
      <w:r w:rsidR="00A538FE" w:rsidRPr="00BF583C">
        <w:rPr>
          <w:rFonts w:ascii="Times New Roman" w:hAnsi="Times New Roman"/>
        </w:rPr>
        <w:t xml:space="preserve"> </w:t>
      </w:r>
      <w:r w:rsidRPr="00BF583C">
        <w:rPr>
          <w:rFonts w:ascii="Times New Roman" w:hAnsi="Times New Roman"/>
        </w:rPr>
        <w:t xml:space="preserve">основывается на реализации территориальной Программы государственных гарантий оказания гражданам Российской Федерации бесплатной медицинской помощи на территории </w:t>
      </w:r>
      <w:r w:rsidR="00685CCF" w:rsidRPr="00BF583C">
        <w:rPr>
          <w:rFonts w:ascii="Times New Roman" w:hAnsi="Times New Roman"/>
        </w:rPr>
        <w:t>Оренбургской</w:t>
      </w:r>
      <w:r w:rsidRPr="00BF583C">
        <w:rPr>
          <w:rFonts w:ascii="Times New Roman" w:hAnsi="Times New Roman"/>
        </w:rPr>
        <w:t xml:space="preserve"> области, ежегодно утверждаемой Правительством области, федеральных и </w:t>
      </w:r>
      <w:r w:rsidR="00486B7A" w:rsidRPr="00BF583C">
        <w:rPr>
          <w:rFonts w:ascii="Times New Roman" w:hAnsi="Times New Roman"/>
        </w:rPr>
        <w:t xml:space="preserve">региональных </w:t>
      </w:r>
      <w:r w:rsidRPr="00BF583C">
        <w:rPr>
          <w:rFonts w:ascii="Times New Roman" w:hAnsi="Times New Roman"/>
        </w:rPr>
        <w:t>целевых программ в области здравоохранения и мероприятий приоритетного национального проекта «Здоровье».</w:t>
      </w:r>
    </w:p>
    <w:p w:rsidR="00324294" w:rsidRDefault="00BF782F" w:rsidP="00BF583C">
      <w:pPr>
        <w:spacing w:line="240" w:lineRule="auto"/>
        <w:rPr>
          <w:rFonts w:ascii="Times New Roman" w:hAnsi="Times New Roman"/>
        </w:rPr>
      </w:pPr>
      <w:r w:rsidRPr="00BF583C">
        <w:rPr>
          <w:rFonts w:ascii="Times New Roman" w:hAnsi="Times New Roman"/>
        </w:rPr>
        <w:t>На территории МО имеется м</w:t>
      </w:r>
      <w:r w:rsidR="00F135E7" w:rsidRPr="00BF583C">
        <w:rPr>
          <w:rFonts w:ascii="Times New Roman" w:hAnsi="Times New Roman"/>
        </w:rPr>
        <w:t>униципальное учреждение здравоохранения</w:t>
      </w:r>
      <w:r w:rsidR="00324294">
        <w:rPr>
          <w:rFonts w:ascii="Times New Roman" w:hAnsi="Times New Roman"/>
        </w:rPr>
        <w:t>:</w:t>
      </w:r>
    </w:p>
    <w:p w:rsidR="00324294" w:rsidRDefault="00324294" w:rsidP="00BF583C">
      <w:pPr>
        <w:spacing w:line="240" w:lineRule="auto"/>
        <w:rPr>
          <w:rFonts w:ascii="Times New Roman" w:hAnsi="Times New Roman"/>
          <w:szCs w:val="24"/>
        </w:rPr>
      </w:pPr>
      <w:r>
        <w:rPr>
          <w:rFonts w:ascii="Times New Roman" w:hAnsi="Times New Roman"/>
        </w:rPr>
        <w:t xml:space="preserve">– </w:t>
      </w:r>
      <w:r>
        <w:rPr>
          <w:rFonts w:ascii="Times New Roman" w:hAnsi="Times New Roman"/>
          <w:szCs w:val="24"/>
        </w:rPr>
        <w:t xml:space="preserve">ФАП </w:t>
      </w:r>
      <w:r w:rsidR="00A657FE">
        <w:rPr>
          <w:rFonts w:ascii="Times New Roman" w:hAnsi="Times New Roman"/>
          <w:szCs w:val="24"/>
        </w:rPr>
        <w:t>село Барабановка.</w:t>
      </w:r>
    </w:p>
    <w:p w:rsidR="007D19E5" w:rsidRDefault="007D19E5" w:rsidP="00BF583C">
      <w:pPr>
        <w:spacing w:line="240" w:lineRule="auto"/>
        <w:rPr>
          <w:rFonts w:ascii="Times New Roman" w:hAnsi="Times New Roman"/>
        </w:rPr>
      </w:pPr>
      <w:r w:rsidRPr="00BF583C">
        <w:rPr>
          <w:rFonts w:ascii="Times New Roman" w:hAnsi="Times New Roman"/>
        </w:rPr>
        <w:t xml:space="preserve">В других поселениях муниципального образования </w:t>
      </w:r>
      <w:r w:rsidR="00DF3BE4">
        <w:rPr>
          <w:rFonts w:ascii="Times New Roman" w:hAnsi="Times New Roman"/>
        </w:rPr>
        <w:t>Барабановский</w:t>
      </w:r>
      <w:r w:rsidR="00685CCF" w:rsidRPr="00BF583C">
        <w:rPr>
          <w:rFonts w:ascii="Times New Roman" w:hAnsi="Times New Roman"/>
        </w:rPr>
        <w:t xml:space="preserve"> сельсовет</w:t>
      </w:r>
      <w:r w:rsidRPr="00BF583C">
        <w:rPr>
          <w:rFonts w:ascii="Times New Roman" w:hAnsi="Times New Roman"/>
        </w:rPr>
        <w:t xml:space="preserve"> лечебно-профилактических учреждений не имеется, имеются объекты недвижимого имущества лечебно-профилактического назначения.</w:t>
      </w:r>
    </w:p>
    <w:p w:rsidR="00BF782F" w:rsidRPr="00BF583C" w:rsidRDefault="00BF782F" w:rsidP="00BF583C">
      <w:pPr>
        <w:spacing w:line="240" w:lineRule="auto"/>
        <w:rPr>
          <w:rFonts w:ascii="Times New Roman" w:hAnsi="Times New Roman"/>
        </w:rPr>
      </w:pPr>
      <w:r w:rsidRPr="00BF583C">
        <w:rPr>
          <w:rFonts w:ascii="Times New Roman" w:hAnsi="Times New Roman"/>
        </w:rPr>
        <w:t>Услуги здравоохранения более высокого уровня можно получить в центральном населенном пункте района - пос. Новосергиевка, где расположена МУЗ «Новосергиевская Центральная районная больница», в которой действуют детское, терапевтическое, гинекологическое, хирургическое, родильное, туберкулезное, инфекционное отделения, приемный покой, отделение реанимации и интенсивной терапии.</w:t>
      </w:r>
    </w:p>
    <w:p w:rsidR="00E418D2" w:rsidRPr="00BF583C" w:rsidRDefault="00E418D2" w:rsidP="00BF583C">
      <w:pPr>
        <w:spacing w:line="240" w:lineRule="auto"/>
        <w:rPr>
          <w:rFonts w:ascii="Times New Roman" w:hAnsi="Times New Roman"/>
        </w:rPr>
      </w:pPr>
      <w:r w:rsidRPr="00BF583C">
        <w:rPr>
          <w:rFonts w:ascii="Times New Roman" w:hAnsi="Times New Roman"/>
        </w:rPr>
        <w:t>По «Социальным нормативам и нормам» нормативная обеспеченность населения услугами амбулаторно-поликлинических учреждений  определяется исходя из 181,5 посещений в смену на 10 тыс. населения</w:t>
      </w:r>
    </w:p>
    <w:p w:rsidR="00A3606C" w:rsidRDefault="00E418D2" w:rsidP="00A657FE">
      <w:pPr>
        <w:spacing w:line="240" w:lineRule="auto"/>
        <w:rPr>
          <w:rFonts w:ascii="Times New Roman" w:hAnsi="Times New Roman"/>
        </w:rPr>
      </w:pPr>
      <w:r w:rsidRPr="00BF583C">
        <w:rPr>
          <w:rFonts w:ascii="Times New Roman" w:hAnsi="Times New Roman"/>
        </w:rPr>
        <w:t>Обеспеченность населения услугами амбулаторно-поликлинических учреждений и сети медицинских учреждений первичного звена в муниципальном образовании соотв</w:t>
      </w:r>
      <w:r w:rsidR="00A3606C">
        <w:rPr>
          <w:rFonts w:ascii="Times New Roman" w:hAnsi="Times New Roman"/>
        </w:rPr>
        <w:t>етствует нормативным значениям.</w:t>
      </w:r>
    </w:p>
    <w:p w:rsidR="00BD6121" w:rsidRDefault="00BD6121">
      <w:pPr>
        <w:spacing w:after="200" w:line="276" w:lineRule="auto"/>
        <w:ind w:firstLine="0"/>
        <w:jc w:val="left"/>
        <w:rPr>
          <w:rFonts w:ascii="Times New Roman" w:hAnsi="Times New Roman"/>
          <w:i/>
        </w:rPr>
      </w:pPr>
      <w:r>
        <w:rPr>
          <w:rFonts w:ascii="Times New Roman" w:hAnsi="Times New Roman"/>
          <w:i/>
        </w:rPr>
        <w:br w:type="page"/>
      </w:r>
    </w:p>
    <w:p w:rsidR="00BD6121" w:rsidRPr="00A3606C" w:rsidRDefault="00BD6121" w:rsidP="00BD6121">
      <w:pPr>
        <w:spacing w:line="240" w:lineRule="auto"/>
        <w:jc w:val="right"/>
        <w:rPr>
          <w:rFonts w:ascii="Times New Roman" w:hAnsi="Times New Roman"/>
          <w:i/>
        </w:rPr>
      </w:pPr>
      <w:r w:rsidRPr="00A3606C">
        <w:rPr>
          <w:rFonts w:ascii="Times New Roman" w:hAnsi="Times New Roman"/>
          <w:i/>
        </w:rPr>
        <w:lastRenderedPageBreak/>
        <w:t>Таблица 5.2.1.</w:t>
      </w:r>
    </w:p>
    <w:p w:rsidR="00BD6121" w:rsidRPr="00A3606C" w:rsidRDefault="00BD6121" w:rsidP="00BD6121">
      <w:pPr>
        <w:spacing w:line="240" w:lineRule="auto"/>
        <w:jc w:val="right"/>
        <w:rPr>
          <w:rFonts w:ascii="Times New Roman" w:hAnsi="Times New Roman"/>
          <w:i/>
        </w:rPr>
      </w:pPr>
      <w:r w:rsidRPr="00A3606C">
        <w:rPr>
          <w:rFonts w:ascii="Times New Roman" w:hAnsi="Times New Roman"/>
          <w:i/>
        </w:rPr>
        <w:t>Объекты здравоохранения</w:t>
      </w:r>
    </w:p>
    <w:tbl>
      <w:tblPr>
        <w:tblW w:w="9322" w:type="dxa"/>
        <w:jc w:val="center"/>
        <w:tblLayout w:type="fixed"/>
        <w:tblLook w:val="04A0"/>
      </w:tblPr>
      <w:tblGrid>
        <w:gridCol w:w="2660"/>
        <w:gridCol w:w="726"/>
        <w:gridCol w:w="709"/>
        <w:gridCol w:w="833"/>
        <w:gridCol w:w="627"/>
        <w:gridCol w:w="628"/>
        <w:gridCol w:w="628"/>
        <w:gridCol w:w="627"/>
        <w:gridCol w:w="628"/>
        <w:gridCol w:w="628"/>
        <w:gridCol w:w="628"/>
      </w:tblGrid>
      <w:tr w:rsidR="00BD6121" w:rsidRPr="00EE1B17" w:rsidTr="00A84994">
        <w:trPr>
          <w:trHeight w:val="300"/>
          <w:jc w:val="center"/>
        </w:trPr>
        <w:tc>
          <w:tcPr>
            <w:tcW w:w="2660" w:type="dxa"/>
            <w:vMerge w:val="restart"/>
            <w:tcBorders>
              <w:top w:val="thinThickSmallGap" w:sz="24" w:space="0" w:color="auto"/>
              <w:left w:val="thinThickSmallGap" w:sz="24" w:space="0" w:color="auto"/>
              <w:bottom w:val="nil"/>
              <w:right w:val="single" w:sz="8" w:space="0" w:color="auto"/>
            </w:tcBorders>
            <w:shd w:val="clear" w:color="auto" w:fill="auto"/>
            <w:vAlign w:val="center"/>
          </w:tcPr>
          <w:p w:rsidR="00BD6121" w:rsidRPr="00A3606C" w:rsidRDefault="00BD6121" w:rsidP="00A84994">
            <w:pPr>
              <w:spacing w:line="240" w:lineRule="auto"/>
              <w:ind w:firstLine="0"/>
              <w:jc w:val="center"/>
              <w:rPr>
                <w:rFonts w:ascii="Times New Roman" w:hAnsi="Times New Roman"/>
                <w:b/>
                <w:szCs w:val="24"/>
              </w:rPr>
            </w:pPr>
            <w:r w:rsidRPr="00A3606C">
              <w:rPr>
                <w:rFonts w:ascii="Times New Roman" w:hAnsi="Times New Roman"/>
                <w:b/>
                <w:szCs w:val="24"/>
              </w:rPr>
              <w:t>Наименование</w:t>
            </w:r>
          </w:p>
          <w:p w:rsidR="00BD6121" w:rsidRPr="00A3606C" w:rsidRDefault="00BD6121" w:rsidP="00A84994">
            <w:pPr>
              <w:spacing w:line="240" w:lineRule="auto"/>
              <w:ind w:firstLine="0"/>
              <w:jc w:val="center"/>
              <w:rPr>
                <w:rFonts w:ascii="Times New Roman" w:hAnsi="Times New Roman"/>
                <w:b/>
                <w:szCs w:val="24"/>
              </w:rPr>
            </w:pPr>
            <w:r w:rsidRPr="00A3606C">
              <w:rPr>
                <w:rFonts w:ascii="Times New Roman" w:hAnsi="Times New Roman"/>
                <w:b/>
                <w:szCs w:val="24"/>
              </w:rPr>
              <w:t>учреждения</w:t>
            </w:r>
          </w:p>
          <w:p w:rsidR="00BD6121" w:rsidRPr="00A3606C" w:rsidRDefault="00BD6121" w:rsidP="00A84994">
            <w:pPr>
              <w:spacing w:line="240" w:lineRule="auto"/>
              <w:ind w:firstLine="0"/>
              <w:jc w:val="center"/>
              <w:rPr>
                <w:rFonts w:ascii="Times New Roman" w:hAnsi="Times New Roman"/>
                <w:b/>
                <w:color w:val="000000"/>
                <w:szCs w:val="24"/>
              </w:rPr>
            </w:pPr>
            <w:r w:rsidRPr="00A3606C">
              <w:rPr>
                <w:rFonts w:ascii="Times New Roman" w:hAnsi="Times New Roman"/>
                <w:b/>
                <w:szCs w:val="24"/>
              </w:rPr>
              <w:t>здравоохранения</w:t>
            </w:r>
          </w:p>
        </w:tc>
        <w:tc>
          <w:tcPr>
            <w:tcW w:w="726" w:type="dxa"/>
            <w:vMerge w:val="restart"/>
            <w:tcBorders>
              <w:top w:val="thinThickSmallGap" w:sz="24" w:space="0" w:color="auto"/>
              <w:left w:val="single" w:sz="8" w:space="0" w:color="auto"/>
              <w:bottom w:val="single" w:sz="8" w:space="0" w:color="000000"/>
              <w:right w:val="single" w:sz="8" w:space="0" w:color="auto"/>
            </w:tcBorders>
            <w:shd w:val="clear" w:color="auto" w:fill="auto"/>
            <w:textDirection w:val="btLr"/>
            <w:vAlign w:val="center"/>
          </w:tcPr>
          <w:p w:rsidR="00BD6121" w:rsidRPr="00A3606C" w:rsidRDefault="00BD6121" w:rsidP="00A84994">
            <w:pPr>
              <w:spacing w:line="240" w:lineRule="auto"/>
              <w:ind w:left="113" w:right="113" w:firstLine="0"/>
              <w:jc w:val="center"/>
              <w:rPr>
                <w:rFonts w:ascii="Times New Roman" w:hAnsi="Times New Roman"/>
                <w:b/>
                <w:szCs w:val="24"/>
              </w:rPr>
            </w:pPr>
            <w:r w:rsidRPr="00A3606C">
              <w:rPr>
                <w:rFonts w:ascii="Times New Roman" w:hAnsi="Times New Roman"/>
                <w:b/>
                <w:szCs w:val="24"/>
              </w:rPr>
              <w:t>Проектная мощность,</w:t>
            </w:r>
          </w:p>
          <w:p w:rsidR="00BD6121" w:rsidRPr="00A3606C" w:rsidRDefault="00BD6121" w:rsidP="00A84994">
            <w:pPr>
              <w:spacing w:line="240" w:lineRule="auto"/>
              <w:ind w:left="113" w:right="113" w:firstLine="0"/>
              <w:jc w:val="center"/>
              <w:rPr>
                <w:rFonts w:ascii="Times New Roman" w:hAnsi="Times New Roman"/>
                <w:b/>
                <w:szCs w:val="24"/>
              </w:rPr>
            </w:pPr>
            <w:r w:rsidRPr="00A3606C">
              <w:rPr>
                <w:rFonts w:ascii="Times New Roman" w:hAnsi="Times New Roman"/>
                <w:b/>
                <w:szCs w:val="24"/>
              </w:rPr>
              <w:t>посещений</w:t>
            </w:r>
          </w:p>
        </w:tc>
        <w:tc>
          <w:tcPr>
            <w:tcW w:w="709" w:type="dxa"/>
            <w:vMerge w:val="restart"/>
            <w:tcBorders>
              <w:top w:val="thinThickSmallGap" w:sz="24" w:space="0" w:color="auto"/>
              <w:left w:val="single" w:sz="8" w:space="0" w:color="auto"/>
              <w:bottom w:val="single" w:sz="8" w:space="0" w:color="000000"/>
              <w:right w:val="single" w:sz="8" w:space="0" w:color="auto"/>
            </w:tcBorders>
            <w:shd w:val="clear" w:color="auto" w:fill="auto"/>
            <w:textDirection w:val="btLr"/>
            <w:vAlign w:val="center"/>
          </w:tcPr>
          <w:p w:rsidR="00BD6121" w:rsidRPr="00A3606C" w:rsidRDefault="00BD6121" w:rsidP="00A84994">
            <w:pPr>
              <w:spacing w:line="240" w:lineRule="auto"/>
              <w:ind w:left="113" w:right="113" w:firstLine="0"/>
              <w:jc w:val="center"/>
              <w:rPr>
                <w:rFonts w:ascii="Times New Roman" w:hAnsi="Times New Roman"/>
                <w:b/>
                <w:szCs w:val="24"/>
              </w:rPr>
            </w:pPr>
            <w:r w:rsidRPr="00A3606C">
              <w:rPr>
                <w:rFonts w:ascii="Times New Roman" w:hAnsi="Times New Roman"/>
                <w:b/>
                <w:szCs w:val="24"/>
              </w:rPr>
              <w:t>Фактическая мощность, посещений</w:t>
            </w:r>
          </w:p>
        </w:tc>
        <w:tc>
          <w:tcPr>
            <w:tcW w:w="833" w:type="dxa"/>
            <w:vMerge w:val="restart"/>
            <w:tcBorders>
              <w:top w:val="thinThickSmallGap" w:sz="24" w:space="0" w:color="auto"/>
              <w:left w:val="single" w:sz="8" w:space="0" w:color="auto"/>
              <w:bottom w:val="single" w:sz="8" w:space="0" w:color="000000"/>
              <w:right w:val="single" w:sz="8" w:space="0" w:color="auto"/>
            </w:tcBorders>
            <w:shd w:val="clear" w:color="auto" w:fill="auto"/>
            <w:textDirection w:val="btLr"/>
            <w:vAlign w:val="center"/>
          </w:tcPr>
          <w:p w:rsidR="00BD6121" w:rsidRPr="00A3606C" w:rsidRDefault="00BD6121" w:rsidP="00A84994">
            <w:pPr>
              <w:spacing w:line="240" w:lineRule="auto"/>
              <w:ind w:left="113" w:right="113" w:firstLine="0"/>
              <w:jc w:val="center"/>
              <w:rPr>
                <w:rFonts w:ascii="Times New Roman" w:hAnsi="Times New Roman"/>
                <w:b/>
                <w:szCs w:val="24"/>
              </w:rPr>
            </w:pPr>
            <w:r w:rsidRPr="00A3606C">
              <w:rPr>
                <w:rFonts w:ascii="Times New Roman" w:hAnsi="Times New Roman"/>
                <w:b/>
                <w:szCs w:val="24"/>
              </w:rPr>
              <w:t>Год постройки</w:t>
            </w:r>
          </w:p>
        </w:tc>
        <w:tc>
          <w:tcPr>
            <w:tcW w:w="4394" w:type="dxa"/>
            <w:gridSpan w:val="7"/>
            <w:vMerge w:val="restart"/>
            <w:tcBorders>
              <w:top w:val="thinThickSmallGap" w:sz="24" w:space="0" w:color="auto"/>
              <w:left w:val="single" w:sz="8" w:space="0" w:color="auto"/>
              <w:bottom w:val="single" w:sz="8" w:space="0" w:color="000000"/>
              <w:right w:val="thickThinSmallGap" w:sz="24" w:space="0" w:color="auto"/>
            </w:tcBorders>
            <w:shd w:val="clear" w:color="auto" w:fill="auto"/>
            <w:vAlign w:val="center"/>
          </w:tcPr>
          <w:p w:rsidR="00BD6121" w:rsidRPr="00A3606C" w:rsidRDefault="00BD6121" w:rsidP="00A84994">
            <w:pPr>
              <w:spacing w:line="240" w:lineRule="auto"/>
              <w:ind w:firstLine="0"/>
              <w:jc w:val="center"/>
              <w:rPr>
                <w:rFonts w:ascii="Times New Roman" w:hAnsi="Times New Roman"/>
                <w:b/>
                <w:szCs w:val="24"/>
              </w:rPr>
            </w:pPr>
            <w:r w:rsidRPr="00A3606C">
              <w:rPr>
                <w:rFonts w:ascii="Times New Roman" w:hAnsi="Times New Roman"/>
                <w:b/>
                <w:szCs w:val="24"/>
              </w:rPr>
              <w:t>Средний процент износа</w:t>
            </w:r>
          </w:p>
        </w:tc>
      </w:tr>
      <w:tr w:rsidR="00BD6121" w:rsidRPr="00EE1B17" w:rsidTr="00A84994">
        <w:trPr>
          <w:trHeight w:val="315"/>
          <w:jc w:val="center"/>
        </w:trPr>
        <w:tc>
          <w:tcPr>
            <w:tcW w:w="2660" w:type="dxa"/>
            <w:vMerge/>
            <w:tcBorders>
              <w:top w:val="single" w:sz="8" w:space="0" w:color="auto"/>
              <w:left w:val="thinThickSmallGap" w:sz="24" w:space="0" w:color="auto"/>
              <w:bottom w:val="nil"/>
              <w:right w:val="single" w:sz="8" w:space="0" w:color="auto"/>
            </w:tcBorders>
            <w:vAlign w:val="center"/>
          </w:tcPr>
          <w:p w:rsidR="00BD6121" w:rsidRPr="00A3606C" w:rsidRDefault="00BD6121" w:rsidP="00A84994">
            <w:pPr>
              <w:spacing w:line="240" w:lineRule="auto"/>
              <w:ind w:firstLine="0"/>
              <w:jc w:val="center"/>
              <w:rPr>
                <w:rFonts w:ascii="Times New Roman" w:hAnsi="Times New Roman"/>
                <w:b/>
                <w:color w:val="000000"/>
                <w:szCs w:val="24"/>
              </w:rPr>
            </w:pPr>
          </w:p>
        </w:tc>
        <w:tc>
          <w:tcPr>
            <w:tcW w:w="726" w:type="dxa"/>
            <w:vMerge/>
            <w:tcBorders>
              <w:top w:val="single" w:sz="8" w:space="0" w:color="auto"/>
              <w:left w:val="single" w:sz="8" w:space="0" w:color="auto"/>
              <w:bottom w:val="single" w:sz="8" w:space="0" w:color="000000"/>
              <w:right w:val="single" w:sz="8" w:space="0" w:color="auto"/>
            </w:tcBorders>
            <w:vAlign w:val="center"/>
          </w:tcPr>
          <w:p w:rsidR="00BD6121" w:rsidRPr="00A3606C" w:rsidRDefault="00BD6121" w:rsidP="00A84994">
            <w:pPr>
              <w:spacing w:line="240" w:lineRule="auto"/>
              <w:ind w:firstLine="0"/>
              <w:jc w:val="center"/>
              <w:rPr>
                <w:rFonts w:ascii="Times New Roman" w:hAnsi="Times New Roman"/>
                <w:b/>
                <w:szCs w:val="24"/>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BD6121" w:rsidRPr="00A3606C" w:rsidRDefault="00BD6121" w:rsidP="00A84994">
            <w:pPr>
              <w:spacing w:line="240" w:lineRule="auto"/>
              <w:ind w:firstLine="0"/>
              <w:jc w:val="center"/>
              <w:rPr>
                <w:rFonts w:ascii="Times New Roman" w:hAnsi="Times New Roman"/>
                <w:b/>
                <w:szCs w:val="24"/>
              </w:rPr>
            </w:pPr>
          </w:p>
        </w:tc>
        <w:tc>
          <w:tcPr>
            <w:tcW w:w="833" w:type="dxa"/>
            <w:vMerge/>
            <w:tcBorders>
              <w:top w:val="single" w:sz="8" w:space="0" w:color="auto"/>
              <w:left w:val="single" w:sz="8" w:space="0" w:color="auto"/>
              <w:bottom w:val="single" w:sz="8" w:space="0" w:color="000000"/>
              <w:right w:val="single" w:sz="8" w:space="0" w:color="auto"/>
            </w:tcBorders>
            <w:vAlign w:val="center"/>
          </w:tcPr>
          <w:p w:rsidR="00BD6121" w:rsidRPr="00A3606C" w:rsidRDefault="00BD6121" w:rsidP="00A84994">
            <w:pPr>
              <w:spacing w:line="240" w:lineRule="auto"/>
              <w:ind w:firstLine="0"/>
              <w:jc w:val="center"/>
              <w:rPr>
                <w:rFonts w:ascii="Times New Roman" w:hAnsi="Times New Roman"/>
                <w:b/>
                <w:szCs w:val="24"/>
              </w:rPr>
            </w:pPr>
          </w:p>
        </w:tc>
        <w:tc>
          <w:tcPr>
            <w:tcW w:w="4394" w:type="dxa"/>
            <w:gridSpan w:val="7"/>
            <w:vMerge/>
            <w:tcBorders>
              <w:top w:val="single" w:sz="8" w:space="0" w:color="auto"/>
              <w:left w:val="single" w:sz="8" w:space="0" w:color="auto"/>
              <w:bottom w:val="single" w:sz="8" w:space="0" w:color="000000"/>
              <w:right w:val="thickThinSmallGap" w:sz="24" w:space="0" w:color="auto"/>
            </w:tcBorders>
            <w:vAlign w:val="center"/>
          </w:tcPr>
          <w:p w:rsidR="00BD6121" w:rsidRPr="00A3606C" w:rsidRDefault="00BD6121" w:rsidP="00A84994">
            <w:pPr>
              <w:spacing w:line="240" w:lineRule="auto"/>
              <w:ind w:firstLine="0"/>
              <w:jc w:val="center"/>
              <w:rPr>
                <w:rFonts w:ascii="Times New Roman" w:hAnsi="Times New Roman"/>
                <w:b/>
                <w:szCs w:val="24"/>
              </w:rPr>
            </w:pPr>
          </w:p>
        </w:tc>
      </w:tr>
      <w:tr w:rsidR="00BD6121" w:rsidRPr="00EE1B17" w:rsidTr="00A84994">
        <w:trPr>
          <w:cantSplit/>
          <w:trHeight w:val="2144"/>
          <w:jc w:val="center"/>
        </w:trPr>
        <w:tc>
          <w:tcPr>
            <w:tcW w:w="2660" w:type="dxa"/>
            <w:vMerge/>
            <w:tcBorders>
              <w:top w:val="single" w:sz="8" w:space="0" w:color="auto"/>
              <w:left w:val="thinThickSmallGap" w:sz="24" w:space="0" w:color="auto"/>
              <w:bottom w:val="nil"/>
              <w:right w:val="single" w:sz="8" w:space="0" w:color="auto"/>
            </w:tcBorders>
            <w:vAlign w:val="center"/>
          </w:tcPr>
          <w:p w:rsidR="00BD6121" w:rsidRPr="00A3606C" w:rsidRDefault="00BD6121" w:rsidP="00A84994">
            <w:pPr>
              <w:spacing w:line="240" w:lineRule="auto"/>
              <w:ind w:firstLine="0"/>
              <w:jc w:val="center"/>
              <w:rPr>
                <w:rFonts w:ascii="Times New Roman" w:hAnsi="Times New Roman"/>
                <w:b/>
                <w:color w:val="000000"/>
                <w:szCs w:val="24"/>
              </w:rPr>
            </w:pPr>
          </w:p>
        </w:tc>
        <w:tc>
          <w:tcPr>
            <w:tcW w:w="726" w:type="dxa"/>
            <w:vMerge/>
            <w:tcBorders>
              <w:top w:val="single" w:sz="8" w:space="0" w:color="auto"/>
              <w:left w:val="single" w:sz="8" w:space="0" w:color="auto"/>
              <w:bottom w:val="single" w:sz="8" w:space="0" w:color="000000"/>
              <w:right w:val="single" w:sz="8" w:space="0" w:color="auto"/>
            </w:tcBorders>
            <w:vAlign w:val="center"/>
          </w:tcPr>
          <w:p w:rsidR="00BD6121" w:rsidRPr="00A3606C" w:rsidRDefault="00BD6121" w:rsidP="00A84994">
            <w:pPr>
              <w:spacing w:line="240" w:lineRule="auto"/>
              <w:ind w:firstLine="0"/>
              <w:jc w:val="center"/>
              <w:rPr>
                <w:rFonts w:ascii="Times New Roman" w:hAnsi="Times New Roman"/>
                <w:b/>
                <w:szCs w:val="24"/>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BD6121" w:rsidRPr="00A3606C" w:rsidRDefault="00BD6121" w:rsidP="00A84994">
            <w:pPr>
              <w:spacing w:line="240" w:lineRule="auto"/>
              <w:ind w:firstLine="0"/>
              <w:jc w:val="center"/>
              <w:rPr>
                <w:rFonts w:ascii="Times New Roman" w:hAnsi="Times New Roman"/>
                <w:b/>
                <w:szCs w:val="24"/>
              </w:rPr>
            </w:pPr>
          </w:p>
        </w:tc>
        <w:tc>
          <w:tcPr>
            <w:tcW w:w="833" w:type="dxa"/>
            <w:vMerge/>
            <w:tcBorders>
              <w:top w:val="single" w:sz="8" w:space="0" w:color="auto"/>
              <w:left w:val="single" w:sz="8" w:space="0" w:color="auto"/>
              <w:bottom w:val="single" w:sz="8" w:space="0" w:color="000000"/>
              <w:right w:val="single" w:sz="8" w:space="0" w:color="auto"/>
            </w:tcBorders>
            <w:vAlign w:val="center"/>
          </w:tcPr>
          <w:p w:rsidR="00BD6121" w:rsidRPr="00A3606C" w:rsidRDefault="00BD6121" w:rsidP="00A84994">
            <w:pPr>
              <w:spacing w:line="240" w:lineRule="auto"/>
              <w:ind w:firstLine="0"/>
              <w:jc w:val="center"/>
              <w:rPr>
                <w:rFonts w:ascii="Times New Roman" w:hAnsi="Times New Roman"/>
                <w:b/>
                <w:szCs w:val="24"/>
              </w:rPr>
            </w:pPr>
          </w:p>
        </w:tc>
        <w:tc>
          <w:tcPr>
            <w:tcW w:w="627" w:type="dxa"/>
            <w:tcBorders>
              <w:top w:val="nil"/>
              <w:left w:val="single" w:sz="8" w:space="0" w:color="auto"/>
              <w:bottom w:val="single" w:sz="8" w:space="0" w:color="auto"/>
              <w:right w:val="single" w:sz="8" w:space="0" w:color="auto"/>
            </w:tcBorders>
            <w:shd w:val="clear" w:color="auto" w:fill="auto"/>
            <w:textDirection w:val="btLr"/>
            <w:vAlign w:val="center"/>
          </w:tcPr>
          <w:p w:rsidR="00BD6121" w:rsidRPr="00A3606C" w:rsidRDefault="00BD6121" w:rsidP="00A84994">
            <w:pPr>
              <w:spacing w:line="240" w:lineRule="auto"/>
              <w:ind w:left="113" w:right="113" w:firstLine="0"/>
              <w:jc w:val="center"/>
              <w:rPr>
                <w:rFonts w:ascii="Times New Roman" w:hAnsi="Times New Roman"/>
                <w:b/>
                <w:szCs w:val="24"/>
              </w:rPr>
            </w:pPr>
            <w:r w:rsidRPr="00A3606C">
              <w:rPr>
                <w:rFonts w:ascii="Times New Roman" w:hAnsi="Times New Roman"/>
                <w:b/>
                <w:szCs w:val="24"/>
              </w:rPr>
              <w:t>здания</w:t>
            </w:r>
          </w:p>
        </w:tc>
        <w:tc>
          <w:tcPr>
            <w:tcW w:w="628" w:type="dxa"/>
            <w:tcBorders>
              <w:top w:val="nil"/>
              <w:left w:val="nil"/>
              <w:bottom w:val="single" w:sz="8" w:space="0" w:color="auto"/>
              <w:right w:val="single" w:sz="8" w:space="0" w:color="auto"/>
            </w:tcBorders>
            <w:shd w:val="clear" w:color="auto" w:fill="auto"/>
            <w:textDirection w:val="btLr"/>
            <w:vAlign w:val="center"/>
          </w:tcPr>
          <w:p w:rsidR="00BD6121" w:rsidRPr="00A3606C" w:rsidRDefault="00BD6121" w:rsidP="00A84994">
            <w:pPr>
              <w:spacing w:line="240" w:lineRule="auto"/>
              <w:ind w:left="113" w:right="113" w:firstLine="0"/>
              <w:jc w:val="center"/>
              <w:rPr>
                <w:rFonts w:ascii="Times New Roman" w:hAnsi="Times New Roman"/>
                <w:b/>
                <w:szCs w:val="24"/>
              </w:rPr>
            </w:pPr>
            <w:r w:rsidRPr="00A3606C">
              <w:rPr>
                <w:rFonts w:ascii="Times New Roman" w:hAnsi="Times New Roman"/>
                <w:b/>
                <w:szCs w:val="24"/>
              </w:rPr>
              <w:t>транспорт</w:t>
            </w:r>
          </w:p>
        </w:tc>
        <w:tc>
          <w:tcPr>
            <w:tcW w:w="628" w:type="dxa"/>
            <w:tcBorders>
              <w:top w:val="nil"/>
              <w:left w:val="nil"/>
              <w:bottom w:val="single" w:sz="8" w:space="0" w:color="auto"/>
              <w:right w:val="single" w:sz="8" w:space="0" w:color="auto"/>
            </w:tcBorders>
            <w:shd w:val="clear" w:color="auto" w:fill="auto"/>
            <w:textDirection w:val="btLr"/>
            <w:vAlign w:val="center"/>
          </w:tcPr>
          <w:p w:rsidR="00BD6121" w:rsidRPr="00A3606C" w:rsidRDefault="00BD6121" w:rsidP="00A84994">
            <w:pPr>
              <w:spacing w:line="240" w:lineRule="auto"/>
              <w:ind w:left="113" w:right="113" w:firstLine="0"/>
              <w:jc w:val="center"/>
              <w:rPr>
                <w:rFonts w:ascii="Times New Roman" w:hAnsi="Times New Roman"/>
                <w:b/>
                <w:szCs w:val="24"/>
              </w:rPr>
            </w:pPr>
            <w:r w:rsidRPr="00A3606C">
              <w:rPr>
                <w:rFonts w:ascii="Times New Roman" w:hAnsi="Times New Roman"/>
                <w:b/>
                <w:szCs w:val="24"/>
              </w:rPr>
              <w:t>инвентарь</w:t>
            </w:r>
          </w:p>
        </w:tc>
        <w:tc>
          <w:tcPr>
            <w:tcW w:w="627" w:type="dxa"/>
            <w:tcBorders>
              <w:top w:val="nil"/>
              <w:left w:val="nil"/>
              <w:bottom w:val="single" w:sz="8" w:space="0" w:color="auto"/>
              <w:right w:val="single" w:sz="8" w:space="0" w:color="auto"/>
            </w:tcBorders>
            <w:shd w:val="clear" w:color="auto" w:fill="auto"/>
            <w:textDirection w:val="btLr"/>
            <w:vAlign w:val="center"/>
          </w:tcPr>
          <w:p w:rsidR="00BD6121" w:rsidRPr="00A3606C" w:rsidRDefault="00BD6121" w:rsidP="00A84994">
            <w:pPr>
              <w:spacing w:line="240" w:lineRule="auto"/>
              <w:ind w:left="113" w:right="113" w:firstLine="0"/>
              <w:jc w:val="center"/>
              <w:rPr>
                <w:rFonts w:ascii="Times New Roman" w:hAnsi="Times New Roman"/>
                <w:b/>
                <w:szCs w:val="24"/>
              </w:rPr>
            </w:pPr>
            <w:r w:rsidRPr="00A3606C">
              <w:rPr>
                <w:rFonts w:ascii="Times New Roman" w:hAnsi="Times New Roman"/>
                <w:b/>
                <w:szCs w:val="24"/>
              </w:rPr>
              <w:t>водопровод</w:t>
            </w:r>
          </w:p>
        </w:tc>
        <w:tc>
          <w:tcPr>
            <w:tcW w:w="628" w:type="dxa"/>
            <w:tcBorders>
              <w:top w:val="nil"/>
              <w:left w:val="nil"/>
              <w:bottom w:val="single" w:sz="8" w:space="0" w:color="auto"/>
              <w:right w:val="single" w:sz="8" w:space="0" w:color="auto"/>
            </w:tcBorders>
            <w:shd w:val="clear" w:color="auto" w:fill="auto"/>
            <w:textDirection w:val="btLr"/>
            <w:vAlign w:val="center"/>
          </w:tcPr>
          <w:p w:rsidR="00BD6121" w:rsidRPr="00A3606C" w:rsidRDefault="00BD6121" w:rsidP="00A84994">
            <w:pPr>
              <w:spacing w:line="240" w:lineRule="auto"/>
              <w:ind w:left="113" w:right="113" w:firstLine="0"/>
              <w:jc w:val="center"/>
              <w:rPr>
                <w:rFonts w:ascii="Times New Roman" w:hAnsi="Times New Roman"/>
                <w:b/>
                <w:szCs w:val="24"/>
              </w:rPr>
            </w:pPr>
            <w:r w:rsidRPr="00A3606C">
              <w:rPr>
                <w:rFonts w:ascii="Times New Roman" w:hAnsi="Times New Roman"/>
                <w:b/>
                <w:szCs w:val="24"/>
              </w:rPr>
              <w:t>канализация</w:t>
            </w:r>
          </w:p>
        </w:tc>
        <w:tc>
          <w:tcPr>
            <w:tcW w:w="628" w:type="dxa"/>
            <w:tcBorders>
              <w:top w:val="nil"/>
              <w:left w:val="nil"/>
              <w:bottom w:val="single" w:sz="8" w:space="0" w:color="auto"/>
              <w:right w:val="single" w:sz="8" w:space="0" w:color="auto"/>
            </w:tcBorders>
            <w:shd w:val="clear" w:color="auto" w:fill="auto"/>
            <w:textDirection w:val="btLr"/>
            <w:vAlign w:val="center"/>
          </w:tcPr>
          <w:p w:rsidR="00BD6121" w:rsidRPr="00A3606C" w:rsidRDefault="00BD6121" w:rsidP="00A84994">
            <w:pPr>
              <w:spacing w:line="240" w:lineRule="auto"/>
              <w:ind w:left="113" w:right="113" w:firstLine="0"/>
              <w:jc w:val="center"/>
              <w:rPr>
                <w:rFonts w:ascii="Times New Roman" w:hAnsi="Times New Roman"/>
                <w:b/>
                <w:szCs w:val="24"/>
              </w:rPr>
            </w:pPr>
            <w:r w:rsidRPr="00A3606C">
              <w:rPr>
                <w:rFonts w:ascii="Times New Roman" w:hAnsi="Times New Roman"/>
                <w:b/>
                <w:szCs w:val="24"/>
              </w:rPr>
              <w:t>отопление</w:t>
            </w:r>
          </w:p>
        </w:tc>
        <w:tc>
          <w:tcPr>
            <w:tcW w:w="628" w:type="dxa"/>
            <w:tcBorders>
              <w:top w:val="nil"/>
              <w:left w:val="nil"/>
              <w:bottom w:val="single" w:sz="8" w:space="0" w:color="auto"/>
              <w:right w:val="thickThinSmallGap" w:sz="24" w:space="0" w:color="auto"/>
            </w:tcBorders>
            <w:shd w:val="clear" w:color="auto" w:fill="auto"/>
            <w:textDirection w:val="btLr"/>
            <w:vAlign w:val="center"/>
          </w:tcPr>
          <w:p w:rsidR="00BD6121" w:rsidRPr="00A3606C" w:rsidRDefault="00BD6121" w:rsidP="00A84994">
            <w:pPr>
              <w:spacing w:line="240" w:lineRule="auto"/>
              <w:ind w:left="113" w:right="113" w:firstLine="0"/>
              <w:jc w:val="center"/>
              <w:rPr>
                <w:rFonts w:ascii="Times New Roman" w:hAnsi="Times New Roman"/>
                <w:b/>
                <w:szCs w:val="24"/>
              </w:rPr>
            </w:pPr>
            <w:r w:rsidRPr="00A3606C">
              <w:rPr>
                <w:rFonts w:ascii="Times New Roman" w:hAnsi="Times New Roman"/>
                <w:b/>
                <w:szCs w:val="24"/>
              </w:rPr>
              <w:t>электропроводка</w:t>
            </w:r>
          </w:p>
        </w:tc>
      </w:tr>
      <w:tr w:rsidR="00BD6121" w:rsidRPr="00EE1B17" w:rsidTr="00A84994">
        <w:trPr>
          <w:trHeight w:val="355"/>
          <w:jc w:val="center"/>
        </w:trPr>
        <w:tc>
          <w:tcPr>
            <w:tcW w:w="2660" w:type="dxa"/>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BD6121" w:rsidRPr="00A3606C" w:rsidRDefault="00BD6121" w:rsidP="00A84994">
            <w:pPr>
              <w:spacing w:line="240" w:lineRule="auto"/>
              <w:ind w:firstLine="0"/>
              <w:rPr>
                <w:rFonts w:ascii="Times New Roman" w:hAnsi="Times New Roman"/>
                <w:szCs w:val="24"/>
              </w:rPr>
            </w:pPr>
            <w:r>
              <w:rPr>
                <w:rFonts w:ascii="Times New Roman" w:hAnsi="Times New Roman"/>
                <w:szCs w:val="24"/>
              </w:rPr>
              <w:t>Барабановский ФАП</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r>
              <w:rPr>
                <w:rFonts w:ascii="Times New Roman" w:hAnsi="Times New Roman"/>
                <w:color w:val="000000"/>
                <w:szCs w:val="24"/>
              </w:rPr>
              <w:t>20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r>
              <w:rPr>
                <w:rFonts w:ascii="Times New Roman" w:hAnsi="Times New Roman"/>
                <w:color w:val="000000"/>
                <w:szCs w:val="24"/>
              </w:rPr>
              <w:t>20</w:t>
            </w: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BD6121" w:rsidRPr="00A3606C" w:rsidRDefault="00BD6121" w:rsidP="00BD6121">
            <w:pPr>
              <w:spacing w:line="240" w:lineRule="auto"/>
              <w:ind w:firstLine="0"/>
              <w:jc w:val="center"/>
              <w:rPr>
                <w:rFonts w:ascii="Times New Roman" w:hAnsi="Times New Roman"/>
                <w:color w:val="000000"/>
                <w:szCs w:val="24"/>
              </w:rPr>
            </w:pPr>
            <w:r w:rsidRPr="00A3606C">
              <w:rPr>
                <w:rFonts w:ascii="Times New Roman" w:hAnsi="Times New Roman"/>
                <w:color w:val="000000"/>
                <w:szCs w:val="24"/>
              </w:rPr>
              <w:t>198</w:t>
            </w:r>
            <w:r>
              <w:rPr>
                <w:rFonts w:ascii="Times New Roman" w:hAnsi="Times New Roman"/>
                <w:color w:val="000000"/>
                <w:szCs w:val="24"/>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8" w:type="dxa"/>
            <w:tcBorders>
              <w:top w:val="single" w:sz="4" w:space="0" w:color="auto"/>
              <w:left w:val="nil"/>
              <w:bottom w:val="single" w:sz="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8" w:type="dxa"/>
            <w:tcBorders>
              <w:top w:val="single" w:sz="4" w:space="0" w:color="auto"/>
              <w:left w:val="nil"/>
              <w:bottom w:val="single" w:sz="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8" w:type="dxa"/>
            <w:tcBorders>
              <w:top w:val="single" w:sz="4" w:space="0" w:color="auto"/>
              <w:left w:val="nil"/>
              <w:bottom w:val="single" w:sz="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8" w:type="dxa"/>
            <w:tcBorders>
              <w:top w:val="single" w:sz="4" w:space="0" w:color="auto"/>
              <w:left w:val="nil"/>
              <w:bottom w:val="single" w:sz="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8" w:type="dxa"/>
            <w:tcBorders>
              <w:top w:val="single" w:sz="4" w:space="0" w:color="auto"/>
              <w:left w:val="nil"/>
              <w:bottom w:val="single" w:sz="4" w:space="0" w:color="auto"/>
              <w:right w:val="thickThinSmallGap" w:sz="2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r>
      <w:tr w:rsidR="00BD6121" w:rsidRPr="00EE1B17" w:rsidTr="00A84994">
        <w:trPr>
          <w:trHeight w:val="355"/>
          <w:jc w:val="center"/>
        </w:trPr>
        <w:tc>
          <w:tcPr>
            <w:tcW w:w="2660" w:type="dxa"/>
            <w:tcBorders>
              <w:top w:val="single" w:sz="4" w:space="0" w:color="auto"/>
              <w:left w:val="thinThickSmallGap" w:sz="24" w:space="0" w:color="auto"/>
              <w:bottom w:val="thickThinSmallGap" w:sz="24" w:space="0" w:color="auto"/>
              <w:right w:val="single" w:sz="4" w:space="0" w:color="auto"/>
            </w:tcBorders>
            <w:shd w:val="clear" w:color="auto" w:fill="auto"/>
            <w:noWrap/>
            <w:vAlign w:val="bottom"/>
          </w:tcPr>
          <w:p w:rsidR="00BD6121" w:rsidRPr="00A3606C" w:rsidRDefault="00BD6121" w:rsidP="00A84994">
            <w:pPr>
              <w:spacing w:line="240" w:lineRule="auto"/>
              <w:ind w:firstLine="0"/>
              <w:rPr>
                <w:rFonts w:ascii="Times New Roman" w:hAnsi="Times New Roman"/>
                <w:szCs w:val="24"/>
              </w:rPr>
            </w:pPr>
            <w:r>
              <w:rPr>
                <w:rFonts w:ascii="Times New Roman" w:hAnsi="Times New Roman"/>
                <w:szCs w:val="24"/>
              </w:rPr>
              <w:t>Родниковский ФАП</w:t>
            </w:r>
          </w:p>
        </w:tc>
        <w:tc>
          <w:tcPr>
            <w:tcW w:w="726" w:type="dxa"/>
            <w:tcBorders>
              <w:top w:val="single" w:sz="4" w:space="0" w:color="auto"/>
              <w:left w:val="nil"/>
              <w:bottom w:val="thickThinSmallGap" w:sz="2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r>
              <w:rPr>
                <w:rFonts w:ascii="Times New Roman" w:hAnsi="Times New Roman"/>
                <w:color w:val="000000"/>
                <w:szCs w:val="24"/>
              </w:rPr>
              <w:t>6</w:t>
            </w:r>
          </w:p>
        </w:tc>
        <w:tc>
          <w:tcPr>
            <w:tcW w:w="709" w:type="dxa"/>
            <w:tcBorders>
              <w:top w:val="single" w:sz="4" w:space="0" w:color="auto"/>
              <w:left w:val="nil"/>
              <w:bottom w:val="thickThinSmallGap" w:sz="2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r>
              <w:rPr>
                <w:rFonts w:ascii="Times New Roman" w:hAnsi="Times New Roman"/>
                <w:color w:val="000000"/>
                <w:szCs w:val="24"/>
              </w:rPr>
              <w:t>6</w:t>
            </w:r>
          </w:p>
        </w:tc>
        <w:tc>
          <w:tcPr>
            <w:tcW w:w="833" w:type="dxa"/>
            <w:tcBorders>
              <w:top w:val="single" w:sz="4" w:space="0" w:color="auto"/>
              <w:left w:val="nil"/>
              <w:bottom w:val="thickThinSmallGap" w:sz="24" w:space="0" w:color="auto"/>
              <w:right w:val="single" w:sz="4" w:space="0" w:color="auto"/>
            </w:tcBorders>
            <w:shd w:val="clear" w:color="auto" w:fill="auto"/>
            <w:noWrap/>
            <w:vAlign w:val="center"/>
          </w:tcPr>
          <w:p w:rsidR="00BD6121" w:rsidRPr="00A3606C" w:rsidRDefault="00BD6121" w:rsidP="00BD6121">
            <w:pPr>
              <w:spacing w:line="240" w:lineRule="auto"/>
              <w:ind w:firstLine="0"/>
              <w:jc w:val="center"/>
              <w:rPr>
                <w:rFonts w:ascii="Times New Roman" w:hAnsi="Times New Roman"/>
                <w:color w:val="000000"/>
                <w:szCs w:val="24"/>
              </w:rPr>
            </w:pPr>
            <w:r w:rsidRPr="00A3606C">
              <w:rPr>
                <w:rFonts w:ascii="Times New Roman" w:hAnsi="Times New Roman"/>
                <w:color w:val="000000"/>
                <w:szCs w:val="24"/>
              </w:rPr>
              <w:t>19</w:t>
            </w:r>
            <w:r>
              <w:rPr>
                <w:rFonts w:ascii="Times New Roman" w:hAnsi="Times New Roman"/>
                <w:color w:val="000000"/>
                <w:szCs w:val="24"/>
              </w:rPr>
              <w:t>92</w:t>
            </w:r>
          </w:p>
        </w:tc>
        <w:tc>
          <w:tcPr>
            <w:tcW w:w="627" w:type="dxa"/>
            <w:tcBorders>
              <w:top w:val="single" w:sz="4" w:space="0" w:color="auto"/>
              <w:left w:val="nil"/>
              <w:bottom w:val="thickThinSmallGap" w:sz="2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8" w:type="dxa"/>
            <w:tcBorders>
              <w:top w:val="single" w:sz="4" w:space="0" w:color="auto"/>
              <w:left w:val="nil"/>
              <w:bottom w:val="thickThinSmallGap" w:sz="2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8" w:type="dxa"/>
            <w:tcBorders>
              <w:top w:val="single" w:sz="4" w:space="0" w:color="auto"/>
              <w:left w:val="nil"/>
              <w:bottom w:val="thickThinSmallGap" w:sz="2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7" w:type="dxa"/>
            <w:tcBorders>
              <w:top w:val="single" w:sz="4" w:space="0" w:color="auto"/>
              <w:left w:val="nil"/>
              <w:bottom w:val="thickThinSmallGap" w:sz="2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8" w:type="dxa"/>
            <w:tcBorders>
              <w:top w:val="single" w:sz="4" w:space="0" w:color="auto"/>
              <w:left w:val="nil"/>
              <w:bottom w:val="thickThinSmallGap" w:sz="2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8" w:type="dxa"/>
            <w:tcBorders>
              <w:top w:val="single" w:sz="4" w:space="0" w:color="auto"/>
              <w:left w:val="nil"/>
              <w:bottom w:val="thickThinSmallGap" w:sz="24" w:space="0" w:color="auto"/>
              <w:right w:val="single" w:sz="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c>
          <w:tcPr>
            <w:tcW w:w="628" w:type="dxa"/>
            <w:tcBorders>
              <w:top w:val="single" w:sz="4" w:space="0" w:color="auto"/>
              <w:left w:val="nil"/>
              <w:bottom w:val="thickThinSmallGap" w:sz="24" w:space="0" w:color="auto"/>
              <w:right w:val="thickThinSmallGap" w:sz="24" w:space="0" w:color="auto"/>
            </w:tcBorders>
            <w:shd w:val="clear" w:color="auto" w:fill="auto"/>
            <w:noWrap/>
            <w:vAlign w:val="center"/>
          </w:tcPr>
          <w:p w:rsidR="00BD6121" w:rsidRPr="00A3606C" w:rsidRDefault="00BD6121" w:rsidP="00A84994">
            <w:pPr>
              <w:spacing w:line="240" w:lineRule="auto"/>
              <w:ind w:firstLine="0"/>
              <w:jc w:val="center"/>
              <w:rPr>
                <w:rFonts w:ascii="Times New Roman" w:hAnsi="Times New Roman"/>
                <w:color w:val="000000"/>
                <w:szCs w:val="24"/>
              </w:rPr>
            </w:pPr>
          </w:p>
        </w:tc>
      </w:tr>
    </w:tbl>
    <w:p w:rsidR="00BD6121" w:rsidRPr="00BF583C" w:rsidRDefault="00BD6121" w:rsidP="00BD6121">
      <w:pPr>
        <w:spacing w:line="240" w:lineRule="auto"/>
        <w:rPr>
          <w:rFonts w:ascii="Times New Roman" w:hAnsi="Times New Roman"/>
        </w:rPr>
      </w:pPr>
    </w:p>
    <w:p w:rsidR="00E418D2" w:rsidRPr="00BF583C" w:rsidRDefault="00CB7891" w:rsidP="00BF583C">
      <w:pPr>
        <w:spacing w:line="240" w:lineRule="auto"/>
        <w:jc w:val="center"/>
        <w:rPr>
          <w:rFonts w:ascii="Times New Roman" w:hAnsi="Times New Roman"/>
        </w:rPr>
      </w:pPr>
      <w:r w:rsidRPr="00BF583C">
        <w:rPr>
          <w:rFonts w:ascii="Times New Roman" w:hAnsi="Times New Roman"/>
          <w:i/>
          <w:sz w:val="28"/>
          <w:szCs w:val="28"/>
        </w:rPr>
        <w:t>5.3. Культурное обслуживание</w:t>
      </w:r>
    </w:p>
    <w:p w:rsidR="00E418D2" w:rsidRPr="00BF583C" w:rsidRDefault="00E418D2" w:rsidP="00BF583C">
      <w:pPr>
        <w:spacing w:line="240" w:lineRule="auto"/>
        <w:rPr>
          <w:rFonts w:ascii="Times New Roman" w:hAnsi="Times New Roman"/>
          <w:sz w:val="28"/>
          <w:szCs w:val="28"/>
        </w:rPr>
      </w:pPr>
    </w:p>
    <w:p w:rsidR="00071464" w:rsidRDefault="00071464" w:rsidP="00BF583C">
      <w:pPr>
        <w:tabs>
          <w:tab w:val="left" w:pos="284"/>
        </w:tabs>
        <w:spacing w:line="240" w:lineRule="auto"/>
        <w:rPr>
          <w:rFonts w:ascii="Times New Roman" w:hAnsi="Times New Roman"/>
          <w:lang w:eastAsia="ar-SA"/>
        </w:rPr>
      </w:pPr>
      <w:r w:rsidRPr="00BF583C">
        <w:rPr>
          <w:rFonts w:ascii="Times New Roman" w:hAnsi="Times New Roman"/>
          <w:lang w:eastAsia="ar-SA"/>
        </w:rPr>
        <w:t xml:space="preserve">Сеть учреждений культуры муниципального образования </w:t>
      </w:r>
      <w:r w:rsidR="00DF3BE4">
        <w:rPr>
          <w:rFonts w:ascii="Times New Roman" w:hAnsi="Times New Roman"/>
          <w:lang w:eastAsia="ar-SA"/>
        </w:rPr>
        <w:t>Барабановский</w:t>
      </w:r>
      <w:r w:rsidR="00BF782F" w:rsidRPr="00BF583C">
        <w:rPr>
          <w:rFonts w:ascii="Times New Roman" w:hAnsi="Times New Roman"/>
          <w:lang w:eastAsia="ar-SA"/>
        </w:rPr>
        <w:t xml:space="preserve"> сельсовет</w:t>
      </w:r>
      <w:r w:rsidRPr="00BF583C">
        <w:rPr>
          <w:rFonts w:ascii="Times New Roman" w:hAnsi="Times New Roman"/>
          <w:lang w:eastAsia="ar-SA"/>
        </w:rPr>
        <w:t xml:space="preserve"> включает в себя учреждения:</w:t>
      </w:r>
    </w:p>
    <w:p w:rsidR="00A3606C" w:rsidRPr="00BF583C" w:rsidRDefault="00A657FE" w:rsidP="00BF583C">
      <w:pPr>
        <w:tabs>
          <w:tab w:val="left" w:pos="284"/>
        </w:tabs>
        <w:spacing w:line="240" w:lineRule="auto"/>
        <w:rPr>
          <w:rFonts w:ascii="Times New Roman" w:hAnsi="Times New Roman"/>
          <w:lang w:eastAsia="ar-SA"/>
        </w:rPr>
      </w:pPr>
      <w:r w:rsidRPr="00A657FE">
        <w:rPr>
          <w:rFonts w:ascii="Times New Roman" w:hAnsi="Times New Roman"/>
          <w:szCs w:val="24"/>
        </w:rPr>
        <w:t xml:space="preserve">Барабановская </w:t>
      </w:r>
      <w:r w:rsidR="00A3606C">
        <w:rPr>
          <w:rFonts w:ascii="Times New Roman" w:hAnsi="Times New Roman"/>
          <w:szCs w:val="24"/>
        </w:rPr>
        <w:t>модельная библиотека;</w:t>
      </w:r>
    </w:p>
    <w:p w:rsidR="00071464" w:rsidRDefault="00A657FE" w:rsidP="00BF583C">
      <w:pPr>
        <w:tabs>
          <w:tab w:val="left" w:pos="284"/>
        </w:tabs>
        <w:spacing w:line="240" w:lineRule="auto"/>
        <w:rPr>
          <w:rFonts w:ascii="Times New Roman" w:hAnsi="Times New Roman"/>
          <w:lang w:eastAsia="ar-SA"/>
        </w:rPr>
      </w:pPr>
      <w:r>
        <w:rPr>
          <w:rFonts w:ascii="Times New Roman" w:hAnsi="Times New Roman"/>
          <w:szCs w:val="24"/>
        </w:rPr>
        <w:t>Барабановский</w:t>
      </w:r>
      <w:r w:rsidR="00A3606C">
        <w:rPr>
          <w:rFonts w:ascii="Times New Roman" w:hAnsi="Times New Roman"/>
          <w:szCs w:val="24"/>
        </w:rPr>
        <w:t xml:space="preserve"> СДК</w:t>
      </w:r>
      <w:r w:rsidR="00A3606C">
        <w:rPr>
          <w:rFonts w:ascii="Times New Roman" w:hAnsi="Times New Roman"/>
          <w:lang w:eastAsia="ar-SA"/>
        </w:rPr>
        <w:t>;</w:t>
      </w:r>
    </w:p>
    <w:p w:rsidR="00A53906" w:rsidRPr="00BF583C" w:rsidRDefault="00071464" w:rsidP="00BF583C">
      <w:pPr>
        <w:tabs>
          <w:tab w:val="left" w:pos="284"/>
        </w:tabs>
        <w:spacing w:line="240" w:lineRule="auto"/>
        <w:rPr>
          <w:rFonts w:ascii="Times New Roman" w:hAnsi="Times New Roman"/>
          <w:lang w:eastAsia="ar-SA"/>
        </w:rPr>
      </w:pPr>
      <w:r w:rsidRPr="00BF583C">
        <w:rPr>
          <w:rFonts w:ascii="Times New Roman" w:hAnsi="Times New Roman"/>
          <w:lang w:eastAsia="ar-SA"/>
        </w:rPr>
        <w:t>В Центральном Доме культуры со зрительным залом выступают с концертами известные в районе коллективы.</w:t>
      </w:r>
      <w:r w:rsidR="00CB7891" w:rsidRPr="00BF583C">
        <w:rPr>
          <w:rFonts w:ascii="Times New Roman" w:hAnsi="Times New Roman"/>
          <w:lang w:eastAsia="ar-SA"/>
        </w:rPr>
        <w:t xml:space="preserve"> О</w:t>
      </w:r>
      <w:r w:rsidR="00A53906" w:rsidRPr="00BF583C">
        <w:rPr>
          <w:rFonts w:ascii="Times New Roman" w:hAnsi="Times New Roman"/>
          <w:lang w:eastAsia="ar-SA"/>
        </w:rPr>
        <w:t xml:space="preserve">беспеченность </w:t>
      </w:r>
      <w:r w:rsidR="00CB7891" w:rsidRPr="00BF583C">
        <w:rPr>
          <w:rFonts w:ascii="Times New Roman" w:hAnsi="Times New Roman"/>
          <w:lang w:eastAsia="ar-SA"/>
        </w:rPr>
        <w:t>МО</w:t>
      </w:r>
      <w:r w:rsidR="00A53906" w:rsidRPr="00BF583C">
        <w:rPr>
          <w:rFonts w:ascii="Times New Roman" w:hAnsi="Times New Roman"/>
          <w:lang w:eastAsia="ar-SA"/>
        </w:rPr>
        <w:t xml:space="preserve"> учреждениями культуры и искусства полностью удовлетворяет установленным нормативам. Радиус пешеходной доступности учреждений культуры и искусства составляет 500</w:t>
      </w:r>
      <w:r w:rsidR="00CB7891" w:rsidRPr="00BF583C">
        <w:rPr>
          <w:rFonts w:ascii="Times New Roman" w:hAnsi="Times New Roman"/>
          <w:lang w:eastAsia="ar-SA"/>
        </w:rPr>
        <w:t xml:space="preserve"> </w:t>
      </w:r>
      <w:r w:rsidR="00A53906" w:rsidRPr="00BF583C">
        <w:rPr>
          <w:rFonts w:ascii="Times New Roman" w:hAnsi="Times New Roman"/>
          <w:lang w:eastAsia="ar-SA"/>
        </w:rPr>
        <w:t xml:space="preserve">м. Данное условие на территории </w:t>
      </w:r>
      <w:r w:rsidR="00CB7891" w:rsidRPr="00BF583C">
        <w:rPr>
          <w:rFonts w:ascii="Times New Roman" w:hAnsi="Times New Roman"/>
          <w:lang w:eastAsia="ar-SA"/>
        </w:rPr>
        <w:t>села</w:t>
      </w:r>
      <w:r w:rsidR="00A53906" w:rsidRPr="00BF583C">
        <w:rPr>
          <w:rFonts w:ascii="Times New Roman" w:hAnsi="Times New Roman"/>
          <w:lang w:eastAsia="ar-SA"/>
        </w:rPr>
        <w:t xml:space="preserve"> выполняется не для всех районов. При этом, норматив транспортной доступности, составляющий радиус 30</w:t>
      </w:r>
      <w:r w:rsidR="00CB7891" w:rsidRPr="00BF583C">
        <w:rPr>
          <w:rFonts w:ascii="Times New Roman" w:hAnsi="Times New Roman"/>
          <w:lang w:eastAsia="ar-SA"/>
        </w:rPr>
        <w:t xml:space="preserve"> </w:t>
      </w:r>
      <w:r w:rsidR="00A53906" w:rsidRPr="00BF583C">
        <w:rPr>
          <w:rFonts w:ascii="Times New Roman" w:hAnsi="Times New Roman"/>
          <w:lang w:eastAsia="ar-SA"/>
        </w:rPr>
        <w:t>минутной доступности, полностью соблюдается на территории поселения.</w:t>
      </w:r>
    </w:p>
    <w:p w:rsidR="00E418D2" w:rsidRDefault="00E418D2" w:rsidP="00BF583C">
      <w:pPr>
        <w:tabs>
          <w:tab w:val="left" w:pos="284"/>
        </w:tabs>
        <w:spacing w:line="240" w:lineRule="auto"/>
        <w:rPr>
          <w:rFonts w:ascii="Times New Roman" w:hAnsi="Times New Roman"/>
        </w:rPr>
      </w:pPr>
      <w:r w:rsidRPr="00BF583C">
        <w:rPr>
          <w:rFonts w:ascii="Times New Roman" w:hAnsi="Times New Roman"/>
        </w:rPr>
        <w:t>Фактическая мощность учреждений культуры в муниципальном образовании практически достигла проектных показателей. Степень износа инфраструктуры также высока. Таким образом, при дальнейшем проектировании развития территории следует учитывать данные проблемы и необходимость реконструкции и модернизации объектов культуры. Все объекты культуры находятся в удовлетворительном состоянии, библиотека располагается в приспособленном здании.</w:t>
      </w:r>
    </w:p>
    <w:p w:rsidR="00405523" w:rsidRDefault="00405523" w:rsidP="00BF583C">
      <w:pPr>
        <w:tabs>
          <w:tab w:val="left" w:pos="284"/>
        </w:tabs>
        <w:spacing w:line="240" w:lineRule="auto"/>
        <w:rPr>
          <w:rFonts w:ascii="Times New Roman" w:hAnsi="Times New Roman"/>
        </w:rPr>
      </w:pPr>
      <w:r w:rsidRPr="00405523">
        <w:rPr>
          <w:rFonts w:ascii="Times New Roman" w:hAnsi="Times New Roman"/>
        </w:rPr>
        <w:t xml:space="preserve">  Ежегодно проводится много мероприятий, которые стали традиционными и их всегда ждут жители сельсовета: это  фестиваль народного творчества «Обильный край, благословенный», в котором принимают участие все клубные учреждения, Масленица, День Победы, День села и др. В период весеннее-полевых работ и уборочной агитбригады сельских домов культуры выступают перед полеводами и животноводами хозяйств. В июне проводятся Дни села.</w:t>
      </w:r>
    </w:p>
    <w:p w:rsidR="005B584E" w:rsidRPr="00BF583C" w:rsidRDefault="005B584E" w:rsidP="005B584E">
      <w:pPr>
        <w:tabs>
          <w:tab w:val="left" w:pos="284"/>
        </w:tabs>
        <w:spacing w:line="240" w:lineRule="auto"/>
        <w:rPr>
          <w:rFonts w:ascii="Times New Roman" w:hAnsi="Times New Roman"/>
        </w:rPr>
      </w:pPr>
      <w:r>
        <w:rPr>
          <w:rFonts w:ascii="Times New Roman" w:hAnsi="Times New Roman"/>
        </w:rPr>
        <w:t xml:space="preserve">В МО Барабановский сельсовет имеются такие творческие коллективы, как </w:t>
      </w:r>
      <w:r w:rsidRPr="005B584E">
        <w:rPr>
          <w:rFonts w:ascii="Times New Roman" w:hAnsi="Times New Roman"/>
        </w:rPr>
        <w:t>народная вокальная группа «Россиянка»,</w:t>
      </w:r>
      <w:r>
        <w:rPr>
          <w:rFonts w:ascii="Times New Roman" w:hAnsi="Times New Roman"/>
        </w:rPr>
        <w:t xml:space="preserve"> </w:t>
      </w:r>
      <w:r w:rsidRPr="005B584E">
        <w:rPr>
          <w:rFonts w:ascii="Times New Roman" w:hAnsi="Times New Roman"/>
        </w:rPr>
        <w:t>вокальная группа «Калинушка»,</w:t>
      </w:r>
      <w:r>
        <w:rPr>
          <w:rFonts w:ascii="Times New Roman" w:hAnsi="Times New Roman"/>
        </w:rPr>
        <w:t xml:space="preserve"> </w:t>
      </w:r>
      <w:r w:rsidRPr="005B584E">
        <w:rPr>
          <w:rFonts w:ascii="Times New Roman" w:hAnsi="Times New Roman"/>
        </w:rPr>
        <w:t>танцевальная группа  «Кредо»</w:t>
      </w:r>
      <w:r>
        <w:rPr>
          <w:rFonts w:ascii="Times New Roman" w:hAnsi="Times New Roman"/>
        </w:rPr>
        <w:t>, которые выступают на мероприятиях различного уровня.</w:t>
      </w:r>
    </w:p>
    <w:p w:rsidR="00E418D2" w:rsidRDefault="00DF3BE4" w:rsidP="00BF583C">
      <w:pPr>
        <w:tabs>
          <w:tab w:val="num" w:pos="905"/>
        </w:tabs>
        <w:spacing w:line="240" w:lineRule="auto"/>
        <w:rPr>
          <w:rFonts w:ascii="Times New Roman" w:hAnsi="Times New Roman"/>
          <w:lang w:eastAsia="ar-SA"/>
        </w:rPr>
      </w:pPr>
      <w:r>
        <w:rPr>
          <w:rFonts w:ascii="Times New Roman" w:hAnsi="Times New Roman"/>
          <w:lang w:eastAsia="ar-SA"/>
        </w:rPr>
        <w:t>Барабановский</w:t>
      </w:r>
      <w:r w:rsidR="00685CCF" w:rsidRPr="00BF583C">
        <w:rPr>
          <w:rFonts w:ascii="Times New Roman" w:hAnsi="Times New Roman"/>
          <w:lang w:eastAsia="ar-SA"/>
        </w:rPr>
        <w:t xml:space="preserve"> сельсовет</w:t>
      </w:r>
      <w:r w:rsidR="00FD5744" w:rsidRPr="00BF583C">
        <w:rPr>
          <w:rFonts w:ascii="Times New Roman" w:hAnsi="Times New Roman"/>
          <w:lang w:eastAsia="ar-SA"/>
        </w:rPr>
        <w:t xml:space="preserve"> </w:t>
      </w:r>
      <w:r w:rsidR="00E418D2" w:rsidRPr="00BF583C">
        <w:rPr>
          <w:rFonts w:ascii="Times New Roman" w:hAnsi="Times New Roman"/>
          <w:lang w:eastAsia="ar-SA"/>
        </w:rPr>
        <w:t>имеет достаточно высокий уровень культурного обслуживания и развития культурной инфраструктуры. Но, тем не менее, крайне необходимо улучшение материально-технической базы культурной отрасли, замена устаревшего оборудования, достижения соответствия сети учреждений и объемов оказываемых услуг запросам населения.</w:t>
      </w:r>
    </w:p>
    <w:p w:rsidR="00510F86" w:rsidRPr="00A3606C" w:rsidRDefault="00510F86" w:rsidP="00510F86">
      <w:pPr>
        <w:spacing w:line="240" w:lineRule="auto"/>
        <w:jc w:val="right"/>
        <w:rPr>
          <w:rFonts w:ascii="Times New Roman" w:hAnsi="Times New Roman"/>
          <w:i/>
        </w:rPr>
      </w:pPr>
      <w:r w:rsidRPr="00A3606C">
        <w:rPr>
          <w:rFonts w:ascii="Times New Roman" w:hAnsi="Times New Roman"/>
          <w:i/>
        </w:rPr>
        <w:t>Таблица 5.</w:t>
      </w:r>
      <w:r>
        <w:rPr>
          <w:rFonts w:ascii="Times New Roman" w:hAnsi="Times New Roman"/>
          <w:i/>
        </w:rPr>
        <w:t>3</w:t>
      </w:r>
      <w:r w:rsidRPr="00A3606C">
        <w:rPr>
          <w:rFonts w:ascii="Times New Roman" w:hAnsi="Times New Roman"/>
          <w:i/>
        </w:rPr>
        <w:t>.1.</w:t>
      </w:r>
    </w:p>
    <w:p w:rsidR="00510F86" w:rsidRPr="00510F86" w:rsidRDefault="00510F86" w:rsidP="00510F86">
      <w:pPr>
        <w:tabs>
          <w:tab w:val="num" w:pos="905"/>
        </w:tabs>
        <w:spacing w:line="240" w:lineRule="auto"/>
        <w:jc w:val="right"/>
        <w:rPr>
          <w:rFonts w:ascii="Times New Roman" w:hAnsi="Times New Roman"/>
          <w:i/>
          <w:lang w:eastAsia="ar-SA"/>
        </w:rPr>
      </w:pPr>
      <w:r w:rsidRPr="00510F86">
        <w:rPr>
          <w:rFonts w:ascii="Times New Roman" w:hAnsi="Times New Roman"/>
          <w:i/>
          <w:lang w:eastAsia="ar-SA"/>
        </w:rPr>
        <w:lastRenderedPageBreak/>
        <w:t>Учреждения культуры</w:t>
      </w:r>
    </w:p>
    <w:tbl>
      <w:tblPr>
        <w:tblW w:w="5000" w:type="pct"/>
        <w:jc w:val="center"/>
        <w:tblLook w:val="04A0"/>
      </w:tblPr>
      <w:tblGrid>
        <w:gridCol w:w="4088"/>
        <w:gridCol w:w="947"/>
        <w:gridCol w:w="886"/>
        <w:gridCol w:w="605"/>
        <w:gridCol w:w="607"/>
        <w:gridCol w:w="607"/>
        <w:gridCol w:w="609"/>
        <w:gridCol w:w="609"/>
        <w:gridCol w:w="612"/>
      </w:tblGrid>
      <w:tr w:rsidR="00510F86" w:rsidRPr="00EE1B17" w:rsidTr="00A657FE">
        <w:trPr>
          <w:trHeight w:val="300"/>
          <w:jc w:val="center"/>
        </w:trPr>
        <w:tc>
          <w:tcPr>
            <w:tcW w:w="2136" w:type="pct"/>
            <w:vMerge w:val="restart"/>
            <w:tcBorders>
              <w:top w:val="thinThickSmallGap" w:sz="24" w:space="0" w:color="auto"/>
              <w:left w:val="thinThickSmallGap" w:sz="24" w:space="0" w:color="auto"/>
              <w:bottom w:val="nil"/>
              <w:right w:val="single" w:sz="8" w:space="0" w:color="auto"/>
            </w:tcBorders>
            <w:shd w:val="clear" w:color="auto" w:fill="auto"/>
            <w:vAlign w:val="center"/>
          </w:tcPr>
          <w:p w:rsidR="00510F86" w:rsidRPr="00510F86" w:rsidRDefault="00510F86" w:rsidP="00510F86">
            <w:pPr>
              <w:spacing w:line="240" w:lineRule="auto"/>
              <w:ind w:firstLine="0"/>
              <w:jc w:val="center"/>
              <w:rPr>
                <w:rFonts w:ascii="Times New Roman" w:hAnsi="Times New Roman"/>
                <w:b/>
                <w:szCs w:val="24"/>
              </w:rPr>
            </w:pPr>
            <w:r w:rsidRPr="00510F86">
              <w:rPr>
                <w:rFonts w:ascii="Times New Roman" w:hAnsi="Times New Roman"/>
                <w:b/>
                <w:szCs w:val="24"/>
              </w:rPr>
              <w:t>Наименование</w:t>
            </w:r>
          </w:p>
          <w:p w:rsidR="00510F86" w:rsidRPr="00510F86" w:rsidRDefault="00510F86" w:rsidP="00510F86">
            <w:pPr>
              <w:spacing w:line="240" w:lineRule="auto"/>
              <w:ind w:firstLine="0"/>
              <w:jc w:val="center"/>
              <w:rPr>
                <w:rFonts w:ascii="Times New Roman" w:hAnsi="Times New Roman"/>
                <w:b/>
                <w:color w:val="000000"/>
                <w:szCs w:val="24"/>
              </w:rPr>
            </w:pPr>
            <w:r w:rsidRPr="00510F86">
              <w:rPr>
                <w:rFonts w:ascii="Times New Roman" w:hAnsi="Times New Roman"/>
                <w:b/>
                <w:szCs w:val="24"/>
              </w:rPr>
              <w:t>учреждения</w:t>
            </w:r>
          </w:p>
        </w:tc>
        <w:tc>
          <w:tcPr>
            <w:tcW w:w="495" w:type="pct"/>
            <w:vMerge w:val="restart"/>
            <w:tcBorders>
              <w:top w:val="thinThickSmallGap" w:sz="24" w:space="0" w:color="auto"/>
              <w:left w:val="single" w:sz="8" w:space="0" w:color="auto"/>
              <w:bottom w:val="single" w:sz="8" w:space="0" w:color="000000"/>
              <w:right w:val="single" w:sz="8" w:space="0" w:color="auto"/>
            </w:tcBorders>
            <w:shd w:val="clear" w:color="auto" w:fill="auto"/>
            <w:textDirection w:val="btLr"/>
            <w:vAlign w:val="center"/>
          </w:tcPr>
          <w:p w:rsidR="00510F86" w:rsidRPr="00510F86" w:rsidRDefault="00510F86" w:rsidP="00510F86">
            <w:pPr>
              <w:spacing w:line="240" w:lineRule="auto"/>
              <w:ind w:left="113" w:firstLine="0"/>
              <w:jc w:val="center"/>
              <w:rPr>
                <w:rFonts w:ascii="Times New Roman" w:hAnsi="Times New Roman"/>
                <w:b/>
                <w:szCs w:val="24"/>
              </w:rPr>
            </w:pPr>
            <w:r w:rsidRPr="00510F86">
              <w:rPr>
                <w:rFonts w:ascii="Times New Roman" w:hAnsi="Times New Roman"/>
                <w:b/>
                <w:szCs w:val="24"/>
              </w:rPr>
              <w:t>Проектная мощность,</w:t>
            </w:r>
          </w:p>
          <w:p w:rsidR="00510F86" w:rsidRPr="00510F86" w:rsidRDefault="00510F86" w:rsidP="00510F86">
            <w:pPr>
              <w:spacing w:line="240" w:lineRule="auto"/>
              <w:ind w:left="113" w:firstLine="0"/>
              <w:jc w:val="center"/>
              <w:rPr>
                <w:rFonts w:ascii="Times New Roman" w:hAnsi="Times New Roman"/>
                <w:b/>
                <w:szCs w:val="24"/>
              </w:rPr>
            </w:pPr>
            <w:r w:rsidRPr="00510F86">
              <w:rPr>
                <w:rFonts w:ascii="Times New Roman" w:hAnsi="Times New Roman"/>
                <w:b/>
                <w:szCs w:val="24"/>
              </w:rPr>
              <w:t>мест</w:t>
            </w:r>
          </w:p>
        </w:tc>
        <w:tc>
          <w:tcPr>
            <w:tcW w:w="463" w:type="pct"/>
            <w:vMerge w:val="restart"/>
            <w:tcBorders>
              <w:top w:val="thinThickSmallGap" w:sz="24" w:space="0" w:color="auto"/>
              <w:left w:val="single" w:sz="8" w:space="0" w:color="auto"/>
              <w:bottom w:val="single" w:sz="8" w:space="0" w:color="000000"/>
              <w:right w:val="single" w:sz="8" w:space="0" w:color="auto"/>
            </w:tcBorders>
            <w:shd w:val="clear" w:color="auto" w:fill="auto"/>
            <w:textDirection w:val="btLr"/>
            <w:vAlign w:val="center"/>
          </w:tcPr>
          <w:p w:rsidR="00510F86" w:rsidRPr="00510F86" w:rsidRDefault="00510F86" w:rsidP="00510F86">
            <w:pPr>
              <w:spacing w:line="240" w:lineRule="auto"/>
              <w:ind w:left="113" w:firstLine="0"/>
              <w:jc w:val="center"/>
              <w:rPr>
                <w:rFonts w:ascii="Times New Roman" w:hAnsi="Times New Roman"/>
                <w:b/>
                <w:szCs w:val="24"/>
              </w:rPr>
            </w:pPr>
            <w:r w:rsidRPr="00510F86">
              <w:rPr>
                <w:rFonts w:ascii="Times New Roman" w:hAnsi="Times New Roman"/>
                <w:b/>
                <w:szCs w:val="24"/>
              </w:rPr>
              <w:t>Фактическая мощность, мест</w:t>
            </w:r>
          </w:p>
        </w:tc>
        <w:tc>
          <w:tcPr>
            <w:tcW w:w="1905" w:type="pct"/>
            <w:gridSpan w:val="6"/>
            <w:vMerge w:val="restart"/>
            <w:tcBorders>
              <w:top w:val="thinThickSmallGap" w:sz="24" w:space="0" w:color="auto"/>
              <w:left w:val="single" w:sz="8" w:space="0" w:color="auto"/>
              <w:bottom w:val="single" w:sz="8" w:space="0" w:color="000000"/>
              <w:right w:val="thickThinSmallGap" w:sz="24" w:space="0" w:color="auto"/>
            </w:tcBorders>
            <w:shd w:val="clear" w:color="auto" w:fill="auto"/>
            <w:vAlign w:val="center"/>
          </w:tcPr>
          <w:p w:rsidR="00510F86" w:rsidRPr="00510F86" w:rsidRDefault="00510F86" w:rsidP="00510F86">
            <w:pPr>
              <w:spacing w:line="240" w:lineRule="auto"/>
              <w:ind w:firstLine="0"/>
              <w:jc w:val="center"/>
              <w:rPr>
                <w:rFonts w:ascii="Times New Roman" w:hAnsi="Times New Roman"/>
                <w:b/>
                <w:szCs w:val="24"/>
              </w:rPr>
            </w:pPr>
            <w:r w:rsidRPr="00510F86">
              <w:rPr>
                <w:rFonts w:ascii="Times New Roman" w:hAnsi="Times New Roman"/>
                <w:b/>
                <w:szCs w:val="24"/>
              </w:rPr>
              <w:t>Средний процент износа</w:t>
            </w:r>
          </w:p>
        </w:tc>
      </w:tr>
      <w:tr w:rsidR="00510F86" w:rsidRPr="00EE1B17" w:rsidTr="00A657FE">
        <w:trPr>
          <w:trHeight w:val="315"/>
          <w:jc w:val="center"/>
        </w:trPr>
        <w:tc>
          <w:tcPr>
            <w:tcW w:w="2136" w:type="pct"/>
            <w:vMerge/>
            <w:tcBorders>
              <w:top w:val="single" w:sz="8" w:space="0" w:color="auto"/>
              <w:left w:val="thinThickSmallGap" w:sz="24" w:space="0" w:color="auto"/>
              <w:bottom w:val="nil"/>
              <w:right w:val="single" w:sz="8" w:space="0" w:color="auto"/>
            </w:tcBorders>
            <w:vAlign w:val="center"/>
          </w:tcPr>
          <w:p w:rsidR="00510F86" w:rsidRPr="00510F86" w:rsidRDefault="00510F86" w:rsidP="00510F86">
            <w:pPr>
              <w:spacing w:line="240" w:lineRule="auto"/>
              <w:ind w:firstLine="0"/>
              <w:jc w:val="center"/>
              <w:rPr>
                <w:rFonts w:ascii="Times New Roman" w:hAnsi="Times New Roman"/>
                <w:b/>
                <w:color w:val="000000"/>
                <w:szCs w:val="24"/>
              </w:rPr>
            </w:pPr>
          </w:p>
        </w:tc>
        <w:tc>
          <w:tcPr>
            <w:tcW w:w="495" w:type="pct"/>
            <w:vMerge/>
            <w:tcBorders>
              <w:top w:val="single" w:sz="8" w:space="0" w:color="auto"/>
              <w:left w:val="single" w:sz="8" w:space="0" w:color="auto"/>
              <w:bottom w:val="single" w:sz="8" w:space="0" w:color="000000"/>
              <w:right w:val="single" w:sz="8" w:space="0" w:color="auto"/>
            </w:tcBorders>
            <w:vAlign w:val="center"/>
          </w:tcPr>
          <w:p w:rsidR="00510F86" w:rsidRPr="00510F86" w:rsidRDefault="00510F86" w:rsidP="00510F86">
            <w:pPr>
              <w:spacing w:line="240" w:lineRule="auto"/>
              <w:ind w:firstLine="0"/>
              <w:jc w:val="center"/>
              <w:rPr>
                <w:rFonts w:ascii="Times New Roman" w:hAnsi="Times New Roman"/>
                <w:b/>
                <w:szCs w:val="24"/>
              </w:rPr>
            </w:pPr>
          </w:p>
        </w:tc>
        <w:tc>
          <w:tcPr>
            <w:tcW w:w="463" w:type="pct"/>
            <w:vMerge/>
            <w:tcBorders>
              <w:top w:val="single" w:sz="8" w:space="0" w:color="auto"/>
              <w:left w:val="single" w:sz="8" w:space="0" w:color="auto"/>
              <w:bottom w:val="single" w:sz="8" w:space="0" w:color="000000"/>
              <w:right w:val="single" w:sz="8" w:space="0" w:color="auto"/>
            </w:tcBorders>
            <w:vAlign w:val="center"/>
          </w:tcPr>
          <w:p w:rsidR="00510F86" w:rsidRPr="00510F86" w:rsidRDefault="00510F86" w:rsidP="00510F86">
            <w:pPr>
              <w:spacing w:line="240" w:lineRule="auto"/>
              <w:ind w:firstLine="0"/>
              <w:jc w:val="center"/>
              <w:rPr>
                <w:rFonts w:ascii="Times New Roman" w:hAnsi="Times New Roman"/>
                <w:b/>
                <w:szCs w:val="24"/>
              </w:rPr>
            </w:pPr>
          </w:p>
        </w:tc>
        <w:tc>
          <w:tcPr>
            <w:tcW w:w="1905" w:type="pct"/>
            <w:gridSpan w:val="6"/>
            <w:vMerge/>
            <w:tcBorders>
              <w:top w:val="single" w:sz="8" w:space="0" w:color="auto"/>
              <w:left w:val="single" w:sz="8" w:space="0" w:color="auto"/>
              <w:bottom w:val="single" w:sz="8" w:space="0" w:color="000000"/>
              <w:right w:val="thickThinSmallGap" w:sz="24" w:space="0" w:color="auto"/>
            </w:tcBorders>
            <w:vAlign w:val="center"/>
          </w:tcPr>
          <w:p w:rsidR="00510F86" w:rsidRPr="00510F86" w:rsidRDefault="00510F86" w:rsidP="00510F86">
            <w:pPr>
              <w:spacing w:line="240" w:lineRule="auto"/>
              <w:ind w:firstLine="0"/>
              <w:jc w:val="center"/>
              <w:rPr>
                <w:rFonts w:ascii="Times New Roman" w:hAnsi="Times New Roman"/>
                <w:b/>
                <w:szCs w:val="24"/>
              </w:rPr>
            </w:pPr>
          </w:p>
        </w:tc>
      </w:tr>
      <w:tr w:rsidR="00510F86" w:rsidRPr="00EE1B17" w:rsidTr="00A657FE">
        <w:trPr>
          <w:cantSplit/>
          <w:trHeight w:val="2160"/>
          <w:jc w:val="center"/>
        </w:trPr>
        <w:tc>
          <w:tcPr>
            <w:tcW w:w="2136" w:type="pct"/>
            <w:vMerge/>
            <w:tcBorders>
              <w:top w:val="single" w:sz="8" w:space="0" w:color="auto"/>
              <w:left w:val="thinThickSmallGap" w:sz="24" w:space="0" w:color="auto"/>
              <w:bottom w:val="nil"/>
              <w:right w:val="single" w:sz="8" w:space="0" w:color="auto"/>
            </w:tcBorders>
            <w:vAlign w:val="center"/>
          </w:tcPr>
          <w:p w:rsidR="00510F86" w:rsidRPr="00510F86" w:rsidRDefault="00510F86" w:rsidP="00510F86">
            <w:pPr>
              <w:spacing w:line="240" w:lineRule="auto"/>
              <w:ind w:firstLine="0"/>
              <w:jc w:val="center"/>
              <w:rPr>
                <w:rFonts w:ascii="Times New Roman" w:hAnsi="Times New Roman"/>
                <w:b/>
                <w:color w:val="000000"/>
                <w:szCs w:val="24"/>
              </w:rPr>
            </w:pPr>
          </w:p>
        </w:tc>
        <w:tc>
          <w:tcPr>
            <w:tcW w:w="495" w:type="pct"/>
            <w:vMerge/>
            <w:tcBorders>
              <w:top w:val="single" w:sz="8" w:space="0" w:color="auto"/>
              <w:left w:val="single" w:sz="8" w:space="0" w:color="auto"/>
              <w:bottom w:val="single" w:sz="8" w:space="0" w:color="000000"/>
              <w:right w:val="single" w:sz="8" w:space="0" w:color="auto"/>
            </w:tcBorders>
            <w:vAlign w:val="center"/>
          </w:tcPr>
          <w:p w:rsidR="00510F86" w:rsidRPr="00510F86" w:rsidRDefault="00510F86" w:rsidP="00510F86">
            <w:pPr>
              <w:spacing w:line="240" w:lineRule="auto"/>
              <w:ind w:firstLine="0"/>
              <w:jc w:val="center"/>
              <w:rPr>
                <w:rFonts w:ascii="Times New Roman" w:hAnsi="Times New Roman"/>
                <w:b/>
                <w:szCs w:val="24"/>
              </w:rPr>
            </w:pPr>
          </w:p>
        </w:tc>
        <w:tc>
          <w:tcPr>
            <w:tcW w:w="463" w:type="pct"/>
            <w:vMerge/>
            <w:tcBorders>
              <w:top w:val="single" w:sz="8" w:space="0" w:color="auto"/>
              <w:left w:val="single" w:sz="8" w:space="0" w:color="auto"/>
              <w:bottom w:val="single" w:sz="8" w:space="0" w:color="000000"/>
              <w:right w:val="single" w:sz="8" w:space="0" w:color="auto"/>
            </w:tcBorders>
            <w:vAlign w:val="center"/>
          </w:tcPr>
          <w:p w:rsidR="00510F86" w:rsidRPr="00510F86" w:rsidRDefault="00510F86" w:rsidP="00510F86">
            <w:pPr>
              <w:spacing w:line="240" w:lineRule="auto"/>
              <w:ind w:firstLine="0"/>
              <w:jc w:val="center"/>
              <w:rPr>
                <w:rFonts w:ascii="Times New Roman" w:hAnsi="Times New Roman"/>
                <w:b/>
                <w:szCs w:val="24"/>
              </w:rPr>
            </w:pPr>
          </w:p>
        </w:tc>
        <w:tc>
          <w:tcPr>
            <w:tcW w:w="316" w:type="pct"/>
            <w:tcBorders>
              <w:top w:val="nil"/>
              <w:left w:val="single" w:sz="8" w:space="0" w:color="auto"/>
              <w:bottom w:val="single" w:sz="8" w:space="0" w:color="auto"/>
              <w:right w:val="single" w:sz="8" w:space="0" w:color="auto"/>
            </w:tcBorders>
            <w:shd w:val="clear" w:color="auto" w:fill="auto"/>
            <w:textDirection w:val="btLr"/>
            <w:vAlign w:val="center"/>
          </w:tcPr>
          <w:p w:rsidR="00510F86" w:rsidRPr="00510F86" w:rsidRDefault="00510F86" w:rsidP="00510F86">
            <w:pPr>
              <w:spacing w:line="240" w:lineRule="auto"/>
              <w:ind w:left="113" w:firstLine="0"/>
              <w:jc w:val="center"/>
              <w:rPr>
                <w:rFonts w:ascii="Times New Roman" w:hAnsi="Times New Roman"/>
                <w:b/>
                <w:szCs w:val="24"/>
              </w:rPr>
            </w:pPr>
            <w:r w:rsidRPr="00510F86">
              <w:rPr>
                <w:rFonts w:ascii="Times New Roman" w:hAnsi="Times New Roman"/>
                <w:b/>
                <w:szCs w:val="24"/>
              </w:rPr>
              <w:t>здания</w:t>
            </w:r>
          </w:p>
        </w:tc>
        <w:tc>
          <w:tcPr>
            <w:tcW w:w="317" w:type="pct"/>
            <w:tcBorders>
              <w:top w:val="nil"/>
              <w:left w:val="nil"/>
              <w:bottom w:val="single" w:sz="8" w:space="0" w:color="auto"/>
              <w:right w:val="single" w:sz="8" w:space="0" w:color="auto"/>
            </w:tcBorders>
            <w:shd w:val="clear" w:color="auto" w:fill="auto"/>
            <w:textDirection w:val="btLr"/>
            <w:vAlign w:val="center"/>
          </w:tcPr>
          <w:p w:rsidR="00510F86" w:rsidRPr="00510F86" w:rsidRDefault="00510F86" w:rsidP="00510F86">
            <w:pPr>
              <w:spacing w:line="240" w:lineRule="auto"/>
              <w:ind w:left="113" w:firstLine="0"/>
              <w:jc w:val="center"/>
              <w:rPr>
                <w:rFonts w:ascii="Times New Roman" w:hAnsi="Times New Roman"/>
                <w:b/>
                <w:szCs w:val="24"/>
              </w:rPr>
            </w:pPr>
            <w:r w:rsidRPr="00510F86">
              <w:rPr>
                <w:rFonts w:ascii="Times New Roman" w:hAnsi="Times New Roman"/>
                <w:b/>
                <w:szCs w:val="24"/>
              </w:rPr>
              <w:t>инвентарь</w:t>
            </w:r>
          </w:p>
        </w:tc>
        <w:tc>
          <w:tcPr>
            <w:tcW w:w="317" w:type="pct"/>
            <w:tcBorders>
              <w:top w:val="nil"/>
              <w:left w:val="nil"/>
              <w:bottom w:val="single" w:sz="8" w:space="0" w:color="auto"/>
              <w:right w:val="single" w:sz="8" w:space="0" w:color="auto"/>
            </w:tcBorders>
            <w:shd w:val="clear" w:color="auto" w:fill="auto"/>
            <w:textDirection w:val="btLr"/>
            <w:vAlign w:val="center"/>
          </w:tcPr>
          <w:p w:rsidR="00510F86" w:rsidRPr="00510F86" w:rsidRDefault="00510F86" w:rsidP="00510F86">
            <w:pPr>
              <w:spacing w:line="240" w:lineRule="auto"/>
              <w:ind w:left="113" w:firstLine="0"/>
              <w:jc w:val="center"/>
              <w:rPr>
                <w:rFonts w:ascii="Times New Roman" w:hAnsi="Times New Roman"/>
                <w:b/>
                <w:szCs w:val="24"/>
              </w:rPr>
            </w:pPr>
            <w:r w:rsidRPr="00510F86">
              <w:rPr>
                <w:rFonts w:ascii="Times New Roman" w:hAnsi="Times New Roman"/>
                <w:b/>
                <w:szCs w:val="24"/>
              </w:rPr>
              <w:t>водопровод</w:t>
            </w:r>
          </w:p>
        </w:tc>
        <w:tc>
          <w:tcPr>
            <w:tcW w:w="318" w:type="pct"/>
            <w:tcBorders>
              <w:top w:val="nil"/>
              <w:left w:val="nil"/>
              <w:bottom w:val="single" w:sz="8" w:space="0" w:color="auto"/>
              <w:right w:val="single" w:sz="8" w:space="0" w:color="auto"/>
            </w:tcBorders>
            <w:shd w:val="clear" w:color="auto" w:fill="auto"/>
            <w:textDirection w:val="btLr"/>
            <w:vAlign w:val="center"/>
          </w:tcPr>
          <w:p w:rsidR="00510F86" w:rsidRPr="00510F86" w:rsidRDefault="00510F86" w:rsidP="00510F86">
            <w:pPr>
              <w:spacing w:line="240" w:lineRule="auto"/>
              <w:ind w:left="113" w:firstLine="0"/>
              <w:jc w:val="center"/>
              <w:rPr>
                <w:rFonts w:ascii="Times New Roman" w:hAnsi="Times New Roman"/>
                <w:b/>
                <w:szCs w:val="24"/>
              </w:rPr>
            </w:pPr>
            <w:r w:rsidRPr="00510F86">
              <w:rPr>
                <w:rFonts w:ascii="Times New Roman" w:hAnsi="Times New Roman"/>
                <w:b/>
                <w:szCs w:val="24"/>
              </w:rPr>
              <w:t>канализация</w:t>
            </w:r>
          </w:p>
        </w:tc>
        <w:tc>
          <w:tcPr>
            <w:tcW w:w="318" w:type="pct"/>
            <w:tcBorders>
              <w:top w:val="nil"/>
              <w:left w:val="nil"/>
              <w:bottom w:val="single" w:sz="8" w:space="0" w:color="auto"/>
              <w:right w:val="single" w:sz="8" w:space="0" w:color="auto"/>
            </w:tcBorders>
            <w:shd w:val="clear" w:color="auto" w:fill="auto"/>
            <w:textDirection w:val="btLr"/>
            <w:vAlign w:val="center"/>
          </w:tcPr>
          <w:p w:rsidR="00510F86" w:rsidRPr="00510F86" w:rsidRDefault="00510F86" w:rsidP="00510F86">
            <w:pPr>
              <w:spacing w:line="240" w:lineRule="auto"/>
              <w:ind w:left="113" w:firstLine="0"/>
              <w:jc w:val="center"/>
              <w:rPr>
                <w:rFonts w:ascii="Times New Roman" w:hAnsi="Times New Roman"/>
                <w:b/>
                <w:szCs w:val="24"/>
              </w:rPr>
            </w:pPr>
            <w:r w:rsidRPr="00510F86">
              <w:rPr>
                <w:rFonts w:ascii="Times New Roman" w:hAnsi="Times New Roman"/>
                <w:b/>
                <w:szCs w:val="24"/>
              </w:rPr>
              <w:t>отопление</w:t>
            </w:r>
          </w:p>
        </w:tc>
        <w:tc>
          <w:tcPr>
            <w:tcW w:w="320" w:type="pct"/>
            <w:tcBorders>
              <w:top w:val="nil"/>
              <w:left w:val="nil"/>
              <w:bottom w:val="single" w:sz="8" w:space="0" w:color="auto"/>
              <w:right w:val="thickThinSmallGap" w:sz="24" w:space="0" w:color="auto"/>
            </w:tcBorders>
            <w:shd w:val="clear" w:color="auto" w:fill="auto"/>
            <w:textDirection w:val="btLr"/>
            <w:vAlign w:val="center"/>
          </w:tcPr>
          <w:p w:rsidR="00510F86" w:rsidRPr="00510F86" w:rsidRDefault="00510F86" w:rsidP="00510F86">
            <w:pPr>
              <w:spacing w:line="240" w:lineRule="auto"/>
              <w:ind w:left="113" w:firstLine="0"/>
              <w:jc w:val="center"/>
              <w:rPr>
                <w:rFonts w:ascii="Times New Roman" w:hAnsi="Times New Roman"/>
                <w:b/>
                <w:szCs w:val="24"/>
              </w:rPr>
            </w:pPr>
            <w:r w:rsidRPr="00510F86">
              <w:rPr>
                <w:rFonts w:ascii="Times New Roman" w:hAnsi="Times New Roman"/>
                <w:b/>
                <w:szCs w:val="24"/>
              </w:rPr>
              <w:t>электропроводка</w:t>
            </w:r>
          </w:p>
        </w:tc>
      </w:tr>
      <w:tr w:rsidR="00510F86" w:rsidRPr="00EE1B17" w:rsidTr="00A657FE">
        <w:trPr>
          <w:trHeight w:val="300"/>
          <w:jc w:val="center"/>
        </w:trPr>
        <w:tc>
          <w:tcPr>
            <w:tcW w:w="2136" w:type="pct"/>
            <w:tcBorders>
              <w:top w:val="single" w:sz="4" w:space="0" w:color="auto"/>
              <w:left w:val="thinThickSmallGap" w:sz="24" w:space="0" w:color="auto"/>
              <w:bottom w:val="single" w:sz="4" w:space="0" w:color="auto"/>
              <w:right w:val="single" w:sz="4" w:space="0" w:color="auto"/>
            </w:tcBorders>
            <w:shd w:val="clear" w:color="auto" w:fill="auto"/>
            <w:noWrap/>
            <w:vAlign w:val="bottom"/>
          </w:tcPr>
          <w:p w:rsidR="00510F86" w:rsidRPr="00510F86" w:rsidRDefault="00A657FE" w:rsidP="00A657FE">
            <w:pPr>
              <w:spacing w:line="240" w:lineRule="auto"/>
              <w:ind w:firstLine="0"/>
              <w:rPr>
                <w:rFonts w:ascii="Times New Roman" w:hAnsi="Times New Roman"/>
                <w:szCs w:val="24"/>
              </w:rPr>
            </w:pPr>
            <w:r w:rsidRPr="00A657FE">
              <w:rPr>
                <w:rFonts w:ascii="Times New Roman" w:hAnsi="Times New Roman"/>
                <w:szCs w:val="24"/>
              </w:rPr>
              <w:t xml:space="preserve">Барабановская </w:t>
            </w:r>
            <w:r>
              <w:rPr>
                <w:rFonts w:ascii="Times New Roman" w:hAnsi="Times New Roman"/>
                <w:szCs w:val="24"/>
              </w:rPr>
              <w:t>модельная библиотека</w:t>
            </w:r>
          </w:p>
        </w:tc>
        <w:tc>
          <w:tcPr>
            <w:tcW w:w="495" w:type="pct"/>
            <w:tcBorders>
              <w:top w:val="nil"/>
              <w:left w:val="nil"/>
              <w:bottom w:val="single" w:sz="4" w:space="0" w:color="auto"/>
              <w:right w:val="single" w:sz="4" w:space="0" w:color="auto"/>
            </w:tcBorders>
            <w:shd w:val="clear" w:color="auto" w:fill="auto"/>
            <w:noWrap/>
            <w:vAlign w:val="center"/>
          </w:tcPr>
          <w:p w:rsidR="00510F86" w:rsidRPr="00510F86" w:rsidRDefault="00D45C16" w:rsidP="00510F86">
            <w:pPr>
              <w:spacing w:line="240" w:lineRule="auto"/>
              <w:ind w:firstLine="0"/>
              <w:jc w:val="center"/>
              <w:rPr>
                <w:rFonts w:ascii="Times New Roman" w:hAnsi="Times New Roman"/>
                <w:szCs w:val="24"/>
              </w:rPr>
            </w:pPr>
            <w:r>
              <w:rPr>
                <w:rFonts w:ascii="Times New Roman" w:hAnsi="Times New Roman"/>
                <w:szCs w:val="24"/>
              </w:rPr>
              <w:t>20</w:t>
            </w:r>
          </w:p>
        </w:tc>
        <w:tc>
          <w:tcPr>
            <w:tcW w:w="463" w:type="pct"/>
            <w:tcBorders>
              <w:top w:val="nil"/>
              <w:left w:val="nil"/>
              <w:bottom w:val="single" w:sz="4" w:space="0" w:color="auto"/>
              <w:right w:val="single" w:sz="4" w:space="0" w:color="auto"/>
            </w:tcBorders>
            <w:shd w:val="clear" w:color="auto" w:fill="auto"/>
            <w:noWrap/>
            <w:vAlign w:val="center"/>
          </w:tcPr>
          <w:p w:rsidR="00510F86" w:rsidRPr="00510F86" w:rsidRDefault="00D45C16" w:rsidP="00510F86">
            <w:pPr>
              <w:spacing w:line="240" w:lineRule="auto"/>
              <w:ind w:firstLine="0"/>
              <w:jc w:val="center"/>
              <w:rPr>
                <w:rFonts w:ascii="Times New Roman" w:hAnsi="Times New Roman"/>
                <w:szCs w:val="24"/>
              </w:rPr>
            </w:pPr>
            <w:r>
              <w:rPr>
                <w:rFonts w:ascii="Times New Roman" w:hAnsi="Times New Roman"/>
                <w:szCs w:val="24"/>
              </w:rPr>
              <w:t>10</w:t>
            </w:r>
          </w:p>
        </w:tc>
        <w:tc>
          <w:tcPr>
            <w:tcW w:w="316" w:type="pct"/>
            <w:tcBorders>
              <w:top w:val="nil"/>
              <w:left w:val="nil"/>
              <w:bottom w:val="single" w:sz="4" w:space="0" w:color="auto"/>
              <w:right w:val="single" w:sz="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c>
          <w:tcPr>
            <w:tcW w:w="317" w:type="pct"/>
            <w:tcBorders>
              <w:top w:val="nil"/>
              <w:left w:val="nil"/>
              <w:bottom w:val="single" w:sz="4" w:space="0" w:color="auto"/>
              <w:right w:val="single" w:sz="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c>
          <w:tcPr>
            <w:tcW w:w="317" w:type="pct"/>
            <w:tcBorders>
              <w:top w:val="nil"/>
              <w:left w:val="nil"/>
              <w:bottom w:val="single" w:sz="4" w:space="0" w:color="auto"/>
              <w:right w:val="single" w:sz="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c>
          <w:tcPr>
            <w:tcW w:w="318" w:type="pct"/>
            <w:tcBorders>
              <w:top w:val="nil"/>
              <w:left w:val="nil"/>
              <w:bottom w:val="single" w:sz="4" w:space="0" w:color="auto"/>
              <w:right w:val="single" w:sz="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c>
          <w:tcPr>
            <w:tcW w:w="318" w:type="pct"/>
            <w:tcBorders>
              <w:top w:val="nil"/>
              <w:left w:val="nil"/>
              <w:bottom w:val="single" w:sz="4" w:space="0" w:color="auto"/>
              <w:right w:val="single" w:sz="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c>
          <w:tcPr>
            <w:tcW w:w="320" w:type="pct"/>
            <w:tcBorders>
              <w:top w:val="nil"/>
              <w:left w:val="nil"/>
              <w:bottom w:val="single" w:sz="4" w:space="0" w:color="auto"/>
              <w:right w:val="thickThinSmallGap" w:sz="2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r>
      <w:tr w:rsidR="00510F86" w:rsidRPr="00EE1B17" w:rsidTr="00A657FE">
        <w:trPr>
          <w:trHeight w:val="300"/>
          <w:jc w:val="center"/>
        </w:trPr>
        <w:tc>
          <w:tcPr>
            <w:tcW w:w="2136" w:type="pct"/>
            <w:tcBorders>
              <w:top w:val="single" w:sz="4" w:space="0" w:color="auto"/>
              <w:left w:val="thinThickSmallGap" w:sz="24" w:space="0" w:color="auto"/>
              <w:bottom w:val="thickThinSmallGap" w:sz="24" w:space="0" w:color="auto"/>
              <w:right w:val="single" w:sz="4" w:space="0" w:color="auto"/>
            </w:tcBorders>
            <w:shd w:val="clear" w:color="auto" w:fill="auto"/>
            <w:noWrap/>
            <w:vAlign w:val="bottom"/>
          </w:tcPr>
          <w:p w:rsidR="00510F86" w:rsidRPr="00510F86" w:rsidRDefault="00A657FE" w:rsidP="00A657FE">
            <w:pPr>
              <w:spacing w:line="240" w:lineRule="auto"/>
              <w:ind w:firstLine="0"/>
              <w:rPr>
                <w:rFonts w:ascii="Times New Roman" w:hAnsi="Times New Roman"/>
                <w:szCs w:val="24"/>
              </w:rPr>
            </w:pPr>
            <w:r>
              <w:rPr>
                <w:rFonts w:ascii="Times New Roman" w:hAnsi="Times New Roman"/>
                <w:szCs w:val="24"/>
              </w:rPr>
              <w:t>Барабановский СДК</w:t>
            </w:r>
          </w:p>
        </w:tc>
        <w:tc>
          <w:tcPr>
            <w:tcW w:w="495" w:type="pct"/>
            <w:tcBorders>
              <w:top w:val="nil"/>
              <w:left w:val="nil"/>
              <w:bottom w:val="thickThinSmallGap" w:sz="24" w:space="0" w:color="auto"/>
              <w:right w:val="single" w:sz="4" w:space="0" w:color="auto"/>
            </w:tcBorders>
            <w:shd w:val="clear" w:color="auto" w:fill="auto"/>
            <w:noWrap/>
            <w:vAlign w:val="center"/>
          </w:tcPr>
          <w:p w:rsidR="00510F86" w:rsidRPr="00510F86" w:rsidRDefault="00D45C16" w:rsidP="00510F86">
            <w:pPr>
              <w:spacing w:line="240" w:lineRule="auto"/>
              <w:ind w:firstLine="0"/>
              <w:jc w:val="center"/>
              <w:rPr>
                <w:rFonts w:ascii="Times New Roman" w:hAnsi="Times New Roman"/>
                <w:szCs w:val="24"/>
              </w:rPr>
            </w:pPr>
            <w:r>
              <w:rPr>
                <w:rFonts w:ascii="Times New Roman" w:hAnsi="Times New Roman"/>
                <w:szCs w:val="24"/>
              </w:rPr>
              <w:t>250</w:t>
            </w:r>
          </w:p>
        </w:tc>
        <w:tc>
          <w:tcPr>
            <w:tcW w:w="463" w:type="pct"/>
            <w:tcBorders>
              <w:top w:val="nil"/>
              <w:left w:val="nil"/>
              <w:bottom w:val="thickThinSmallGap" w:sz="24" w:space="0" w:color="auto"/>
              <w:right w:val="single" w:sz="4" w:space="0" w:color="auto"/>
            </w:tcBorders>
            <w:shd w:val="clear" w:color="auto" w:fill="auto"/>
            <w:noWrap/>
            <w:vAlign w:val="center"/>
          </w:tcPr>
          <w:p w:rsidR="00510F86" w:rsidRPr="00510F86" w:rsidRDefault="00D45C16" w:rsidP="00510F86">
            <w:pPr>
              <w:spacing w:line="240" w:lineRule="auto"/>
              <w:ind w:firstLine="0"/>
              <w:jc w:val="center"/>
              <w:rPr>
                <w:rFonts w:ascii="Times New Roman" w:hAnsi="Times New Roman"/>
                <w:szCs w:val="24"/>
              </w:rPr>
            </w:pPr>
            <w:r>
              <w:rPr>
                <w:rFonts w:ascii="Times New Roman" w:hAnsi="Times New Roman"/>
                <w:szCs w:val="24"/>
              </w:rPr>
              <w:t>125</w:t>
            </w:r>
          </w:p>
        </w:tc>
        <w:tc>
          <w:tcPr>
            <w:tcW w:w="316" w:type="pct"/>
            <w:tcBorders>
              <w:top w:val="nil"/>
              <w:left w:val="nil"/>
              <w:bottom w:val="thickThinSmallGap" w:sz="24" w:space="0" w:color="auto"/>
              <w:right w:val="single" w:sz="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c>
          <w:tcPr>
            <w:tcW w:w="317" w:type="pct"/>
            <w:tcBorders>
              <w:top w:val="nil"/>
              <w:left w:val="nil"/>
              <w:bottom w:val="thickThinSmallGap" w:sz="24" w:space="0" w:color="auto"/>
              <w:right w:val="single" w:sz="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c>
          <w:tcPr>
            <w:tcW w:w="317" w:type="pct"/>
            <w:tcBorders>
              <w:top w:val="nil"/>
              <w:left w:val="nil"/>
              <w:bottom w:val="thickThinSmallGap" w:sz="24" w:space="0" w:color="auto"/>
              <w:right w:val="single" w:sz="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c>
          <w:tcPr>
            <w:tcW w:w="318" w:type="pct"/>
            <w:tcBorders>
              <w:top w:val="nil"/>
              <w:left w:val="nil"/>
              <w:bottom w:val="thickThinSmallGap" w:sz="24" w:space="0" w:color="auto"/>
              <w:right w:val="single" w:sz="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c>
          <w:tcPr>
            <w:tcW w:w="318" w:type="pct"/>
            <w:tcBorders>
              <w:top w:val="nil"/>
              <w:left w:val="nil"/>
              <w:bottom w:val="thickThinSmallGap" w:sz="24" w:space="0" w:color="auto"/>
              <w:right w:val="single" w:sz="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c>
          <w:tcPr>
            <w:tcW w:w="320" w:type="pct"/>
            <w:tcBorders>
              <w:top w:val="nil"/>
              <w:left w:val="nil"/>
              <w:bottom w:val="thickThinSmallGap" w:sz="24" w:space="0" w:color="auto"/>
              <w:right w:val="thickThinSmallGap" w:sz="24" w:space="0" w:color="auto"/>
            </w:tcBorders>
            <w:shd w:val="clear" w:color="auto" w:fill="auto"/>
            <w:noWrap/>
            <w:vAlign w:val="center"/>
          </w:tcPr>
          <w:p w:rsidR="00510F86" w:rsidRPr="00510F86" w:rsidRDefault="00510F86" w:rsidP="00510F86">
            <w:pPr>
              <w:spacing w:line="240" w:lineRule="auto"/>
              <w:ind w:firstLine="0"/>
              <w:jc w:val="center"/>
              <w:rPr>
                <w:rFonts w:ascii="Times New Roman" w:hAnsi="Times New Roman"/>
                <w:szCs w:val="24"/>
              </w:rPr>
            </w:pPr>
          </w:p>
        </w:tc>
      </w:tr>
    </w:tbl>
    <w:p w:rsidR="00510F86" w:rsidRPr="00BF583C" w:rsidRDefault="00510F86" w:rsidP="00BF583C">
      <w:pPr>
        <w:tabs>
          <w:tab w:val="num" w:pos="905"/>
        </w:tabs>
        <w:spacing w:line="240" w:lineRule="auto"/>
        <w:rPr>
          <w:rFonts w:ascii="Times New Roman" w:hAnsi="Times New Roman"/>
          <w:lang w:eastAsia="ar-SA"/>
        </w:rPr>
      </w:pPr>
    </w:p>
    <w:p w:rsidR="00E418D2" w:rsidRPr="00BF583C" w:rsidRDefault="00CB7891" w:rsidP="00BF583C">
      <w:pPr>
        <w:tabs>
          <w:tab w:val="left" w:pos="284"/>
        </w:tabs>
        <w:spacing w:line="240" w:lineRule="auto"/>
        <w:jc w:val="center"/>
        <w:rPr>
          <w:rFonts w:ascii="Times New Roman" w:hAnsi="Times New Roman"/>
        </w:rPr>
      </w:pPr>
      <w:r w:rsidRPr="00BF583C">
        <w:rPr>
          <w:rFonts w:ascii="Times New Roman" w:hAnsi="Times New Roman"/>
          <w:i/>
          <w:sz w:val="28"/>
          <w:szCs w:val="28"/>
        </w:rPr>
        <w:t>5.4. Физическая культура и спорт</w:t>
      </w:r>
    </w:p>
    <w:p w:rsidR="00CB7891" w:rsidRPr="00BF583C" w:rsidRDefault="00CB7891" w:rsidP="00BF583C">
      <w:pPr>
        <w:spacing w:line="240" w:lineRule="auto"/>
        <w:rPr>
          <w:rFonts w:ascii="Times New Roman" w:hAnsi="Times New Roman"/>
        </w:rPr>
      </w:pPr>
    </w:p>
    <w:p w:rsidR="00CB7891" w:rsidRPr="00BF583C" w:rsidRDefault="00CB7891" w:rsidP="00BF583C">
      <w:pPr>
        <w:spacing w:line="240" w:lineRule="auto"/>
        <w:rPr>
          <w:rFonts w:ascii="Times New Roman" w:hAnsi="Times New Roman"/>
        </w:rPr>
      </w:pPr>
      <w:r w:rsidRPr="00BF583C">
        <w:rPr>
          <w:rFonts w:ascii="Times New Roman" w:hAnsi="Times New Roman"/>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Основу спортивного развития всего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 xml:space="preserve">составляют </w:t>
      </w:r>
      <w:r w:rsidR="0037596F" w:rsidRPr="00BF583C">
        <w:rPr>
          <w:rFonts w:ascii="Times New Roman" w:hAnsi="Times New Roman"/>
        </w:rPr>
        <w:t xml:space="preserve">общедоступные </w:t>
      </w:r>
      <w:r w:rsidRPr="00BF583C">
        <w:rPr>
          <w:rFonts w:ascii="Times New Roman" w:hAnsi="Times New Roman"/>
        </w:rPr>
        <w:t>спортивные объекты</w:t>
      </w:r>
      <w:r w:rsidR="007A12B6" w:rsidRPr="00BF583C">
        <w:rPr>
          <w:rFonts w:ascii="Times New Roman" w:hAnsi="Times New Roman"/>
        </w:rPr>
        <w:t xml:space="preserve"> и </w:t>
      </w:r>
      <w:proofErr w:type="gramStart"/>
      <w:r w:rsidR="007A12B6" w:rsidRPr="00BF583C">
        <w:rPr>
          <w:rFonts w:ascii="Times New Roman" w:hAnsi="Times New Roman"/>
        </w:rPr>
        <w:t>объек</w:t>
      </w:r>
      <w:r w:rsidR="0037596F" w:rsidRPr="00BF583C">
        <w:rPr>
          <w:rFonts w:ascii="Times New Roman" w:hAnsi="Times New Roman"/>
        </w:rPr>
        <w:t>ты</w:t>
      </w:r>
      <w:proofErr w:type="gramEnd"/>
      <w:r w:rsidRPr="00BF583C">
        <w:rPr>
          <w:rFonts w:ascii="Times New Roman" w:hAnsi="Times New Roman"/>
        </w:rPr>
        <w:t xml:space="preserve"> расположенные на территории МОУ СОШ</w:t>
      </w:r>
      <w:r w:rsidR="003139F3">
        <w:rPr>
          <w:rFonts w:ascii="Times New Roman" w:hAnsi="Times New Roman"/>
        </w:rPr>
        <w:t xml:space="preserve"> поселке </w:t>
      </w:r>
      <w:r w:rsidR="00DF3BE4">
        <w:rPr>
          <w:rFonts w:ascii="Times New Roman" w:hAnsi="Times New Roman"/>
        </w:rPr>
        <w:t>Барабановский</w:t>
      </w:r>
      <w:r w:rsidR="003139F3">
        <w:rPr>
          <w:rFonts w:ascii="Times New Roman" w:hAnsi="Times New Roman"/>
        </w:rPr>
        <w:t xml:space="preserve"> и поселке </w:t>
      </w:r>
      <w:r w:rsidR="00A657FE">
        <w:rPr>
          <w:rFonts w:ascii="Times New Roman" w:hAnsi="Times New Roman"/>
        </w:rPr>
        <w:t>Родниковое Озеро</w:t>
      </w:r>
      <w:r w:rsidR="003139F3">
        <w:rPr>
          <w:rFonts w:ascii="Times New Roman" w:hAnsi="Times New Roman"/>
        </w:rPr>
        <w:t>, в том числе с</w:t>
      </w:r>
      <w:r w:rsidR="003139F3" w:rsidRPr="003139F3">
        <w:rPr>
          <w:rFonts w:ascii="Times New Roman" w:hAnsi="Times New Roman"/>
        </w:rPr>
        <w:t>портзал 9</w:t>
      </w:r>
      <w:r w:rsidR="003139F3">
        <w:rPr>
          <w:rFonts w:ascii="Times New Roman" w:hAnsi="Times New Roman"/>
        </w:rPr>
        <w:t>х</w:t>
      </w:r>
      <w:r w:rsidR="003139F3" w:rsidRPr="003139F3">
        <w:rPr>
          <w:rFonts w:ascii="Times New Roman" w:hAnsi="Times New Roman"/>
        </w:rPr>
        <w:t>18 при школе</w:t>
      </w:r>
      <w:r w:rsidR="003139F3">
        <w:rPr>
          <w:rFonts w:ascii="Times New Roman" w:hAnsi="Times New Roman"/>
        </w:rPr>
        <w:t>, ф</w:t>
      </w:r>
      <w:r w:rsidR="003139F3" w:rsidRPr="00526329">
        <w:rPr>
          <w:rFonts w:ascii="Times New Roman" w:hAnsi="Times New Roman"/>
          <w:szCs w:val="24"/>
        </w:rPr>
        <w:t>утбольное поле</w:t>
      </w:r>
      <w:r w:rsidR="003139F3">
        <w:rPr>
          <w:rFonts w:ascii="Times New Roman" w:hAnsi="Times New Roman"/>
          <w:szCs w:val="24"/>
        </w:rPr>
        <w:t xml:space="preserve">., </w:t>
      </w:r>
      <w:r w:rsidR="003139F3" w:rsidRPr="003139F3">
        <w:rPr>
          <w:rFonts w:ascii="Times New Roman" w:hAnsi="Times New Roman"/>
          <w:szCs w:val="24"/>
        </w:rPr>
        <w:t>хоккейный корт</w:t>
      </w:r>
      <w:r w:rsidR="003139F3">
        <w:rPr>
          <w:rFonts w:ascii="Times New Roman" w:hAnsi="Times New Roman"/>
          <w:szCs w:val="24"/>
        </w:rPr>
        <w:t>.</w:t>
      </w:r>
      <w:r w:rsidRPr="00BF583C">
        <w:rPr>
          <w:rFonts w:ascii="Times New Roman" w:hAnsi="Times New Roman"/>
        </w:rPr>
        <w:t xml:space="preserve"> На территории муниципального образования нет действующих спортклубов.</w:t>
      </w:r>
      <w:r w:rsidR="00A657FE">
        <w:rPr>
          <w:rFonts w:ascii="Times New Roman" w:hAnsi="Times New Roman"/>
        </w:rPr>
        <w:t xml:space="preserve"> Проектом на первую очередь предусматривается строительство стадиона.</w:t>
      </w:r>
    </w:p>
    <w:p w:rsidR="00A53906" w:rsidRPr="00BF583C" w:rsidRDefault="00A53906" w:rsidP="00BF583C">
      <w:pPr>
        <w:spacing w:line="240" w:lineRule="auto"/>
        <w:rPr>
          <w:rFonts w:ascii="Times New Roman" w:hAnsi="Times New Roman"/>
        </w:rPr>
      </w:pPr>
      <w:r w:rsidRPr="00BF583C">
        <w:rPr>
          <w:rFonts w:ascii="Times New Roman" w:hAnsi="Times New Roman"/>
        </w:rPr>
        <w:t>Радиус пешеходной доступности физкультурно-спортивных сооружений должен составлять не более 500 м. Данное условие выполняется для жителей поселения. При этом</w:t>
      </w:r>
      <w:proofErr w:type="gramStart"/>
      <w:r w:rsidRPr="00BF583C">
        <w:rPr>
          <w:rFonts w:ascii="Times New Roman" w:hAnsi="Times New Roman"/>
        </w:rPr>
        <w:t>,</w:t>
      </w:r>
      <w:proofErr w:type="gramEnd"/>
      <w:r w:rsidRPr="00BF583C">
        <w:rPr>
          <w:rFonts w:ascii="Times New Roman" w:hAnsi="Times New Roman"/>
        </w:rPr>
        <w:t xml:space="preserve"> норматив транспортной доступности, составляющий радиус 30</w:t>
      </w:r>
      <w:r w:rsidR="0037596F" w:rsidRPr="00BF583C">
        <w:rPr>
          <w:rFonts w:ascii="Times New Roman" w:hAnsi="Times New Roman"/>
        </w:rPr>
        <w:t xml:space="preserve"> </w:t>
      </w:r>
      <w:r w:rsidRPr="00BF583C">
        <w:rPr>
          <w:rFonts w:ascii="Times New Roman" w:hAnsi="Times New Roman"/>
        </w:rPr>
        <w:t xml:space="preserve">минутной доступности, полностью соблюдается на территории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F3BE4">
        <w:rPr>
          <w:rFonts w:ascii="Times New Roman" w:hAnsi="Times New Roman"/>
        </w:rPr>
        <w:t>Барабановский</w:t>
      </w:r>
      <w:r w:rsidR="00A510E6" w:rsidRPr="00BF583C">
        <w:rPr>
          <w:rFonts w:ascii="Times New Roman" w:hAnsi="Times New Roman"/>
        </w:rPr>
        <w:t xml:space="preserve"> сельсовет</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Главным направлением при развитии спортивной инфраструктуры в дальнейшем должна стать реконструкция и мод</w:t>
      </w:r>
      <w:r w:rsidR="0037596F" w:rsidRPr="00BF583C">
        <w:rPr>
          <w:rFonts w:ascii="Times New Roman" w:hAnsi="Times New Roman"/>
        </w:rPr>
        <w:t>е</w:t>
      </w:r>
      <w:r w:rsidRPr="00BF583C">
        <w:rPr>
          <w:rFonts w:ascii="Times New Roman" w:hAnsi="Times New Roman"/>
        </w:rPr>
        <w:t xml:space="preserve">рнизация уже существующих спортивных сооружений и строительство плоскостных сооружений (спортивная площадка, детские спортивные площадки). </w:t>
      </w:r>
    </w:p>
    <w:p w:rsidR="00E418D2" w:rsidRPr="00BF583C" w:rsidRDefault="00E418D2" w:rsidP="00BF583C">
      <w:pPr>
        <w:spacing w:line="240" w:lineRule="auto"/>
        <w:rPr>
          <w:rFonts w:ascii="Times New Roman" w:hAnsi="Times New Roman"/>
          <w:sz w:val="28"/>
          <w:szCs w:val="28"/>
        </w:rPr>
      </w:pPr>
    </w:p>
    <w:p w:rsidR="00E418D2" w:rsidRPr="00BF583C" w:rsidRDefault="00CB7891" w:rsidP="00BF583C">
      <w:pPr>
        <w:spacing w:line="240" w:lineRule="auto"/>
        <w:jc w:val="center"/>
        <w:rPr>
          <w:rFonts w:ascii="Times New Roman" w:hAnsi="Times New Roman"/>
          <w:i/>
          <w:sz w:val="28"/>
          <w:szCs w:val="28"/>
        </w:rPr>
      </w:pPr>
      <w:r w:rsidRPr="00BF583C">
        <w:rPr>
          <w:rFonts w:ascii="Times New Roman" w:hAnsi="Times New Roman"/>
          <w:i/>
          <w:sz w:val="28"/>
          <w:szCs w:val="28"/>
        </w:rPr>
        <w:t>5.5. Объекты культурного наследия</w:t>
      </w:r>
    </w:p>
    <w:p w:rsidR="00CB7891" w:rsidRPr="00BF583C" w:rsidRDefault="00CB7891" w:rsidP="00BF583C">
      <w:pPr>
        <w:spacing w:line="240" w:lineRule="auto"/>
        <w:rPr>
          <w:rFonts w:ascii="Times New Roman" w:hAnsi="Times New Roman"/>
          <w:sz w:val="28"/>
          <w:szCs w:val="28"/>
        </w:rPr>
      </w:pPr>
    </w:p>
    <w:p w:rsidR="00CB7891" w:rsidRPr="00BF583C" w:rsidRDefault="00CB7891" w:rsidP="00BF583C">
      <w:pPr>
        <w:spacing w:line="240" w:lineRule="auto"/>
        <w:rPr>
          <w:rFonts w:ascii="Times New Roman" w:hAnsi="Times New Roman"/>
        </w:rPr>
      </w:pPr>
      <w:r w:rsidRPr="00BF583C">
        <w:rPr>
          <w:rFonts w:ascii="Times New Roman" w:hAnsi="Times New Roman"/>
        </w:rPr>
        <w:t>Подраздел по охране объектов историко-культурного наследия разработан в соответствии с Законом РФ «Об охране и использовании памятников истории и культуры», Постановлением Законодательного Собрания Оренбургской области от 06.10.1998 г. № 118/21-ПЗС, Указом Губернатора Оренбургской области от 19.01.2011 N 15-ук «Об объектах культурного наследия» и другими нормативными документами о порядке проектирования.</w:t>
      </w:r>
    </w:p>
    <w:p w:rsidR="005E02BA" w:rsidRPr="00BF583C" w:rsidRDefault="00654463" w:rsidP="00BF583C">
      <w:pPr>
        <w:spacing w:line="240" w:lineRule="auto"/>
        <w:rPr>
          <w:rFonts w:ascii="Times New Roman" w:hAnsi="Times New Roman"/>
        </w:rPr>
      </w:pPr>
      <w:r w:rsidRPr="00BF583C">
        <w:rPr>
          <w:rFonts w:ascii="Times New Roman" w:hAnsi="Times New Roman"/>
        </w:rPr>
        <w:t xml:space="preserve">Памятники истории и культуры – произведения культуры и искусства, их необходимо рассматривать как важный фактор, влияющий на развитие туризма, отдыха, культурно-бытового обслуживания населения и на систему расселения района в целом. </w:t>
      </w:r>
      <w:r w:rsidR="00DF3BE4">
        <w:rPr>
          <w:rFonts w:ascii="Times New Roman" w:hAnsi="Times New Roman"/>
        </w:rPr>
        <w:lastRenderedPageBreak/>
        <w:t>Барабановский</w:t>
      </w:r>
      <w:r w:rsidR="00685CCF" w:rsidRPr="00BF583C">
        <w:rPr>
          <w:rFonts w:ascii="Times New Roman" w:hAnsi="Times New Roman"/>
        </w:rPr>
        <w:t xml:space="preserve"> сельсовет</w:t>
      </w:r>
      <w:r w:rsidRPr="00BF583C">
        <w:rPr>
          <w:rFonts w:ascii="Times New Roman" w:hAnsi="Times New Roman"/>
        </w:rPr>
        <w:t xml:space="preserve"> </w:t>
      </w:r>
      <w:r w:rsidR="00685CCF" w:rsidRPr="00BF583C">
        <w:rPr>
          <w:rFonts w:ascii="Times New Roman" w:hAnsi="Times New Roman"/>
        </w:rPr>
        <w:t>Оренбургской</w:t>
      </w:r>
      <w:r w:rsidRPr="00BF583C">
        <w:rPr>
          <w:rFonts w:ascii="Times New Roman" w:hAnsi="Times New Roman"/>
        </w:rPr>
        <w:t xml:space="preserve"> области обладает историко-культурным наследием, которое включает в себя объекты культурного наследия различных категорий - федерального и регионального значения. На территории района находятся памятники истории и культуры, археологии, перечень которых представлен в таблиц</w:t>
      </w:r>
      <w:r w:rsidR="00B51C88" w:rsidRPr="00BF583C">
        <w:rPr>
          <w:rFonts w:ascii="Times New Roman" w:hAnsi="Times New Roman"/>
        </w:rPr>
        <w:t>е</w:t>
      </w:r>
      <w:r w:rsidRPr="00BF583C">
        <w:rPr>
          <w:rFonts w:ascii="Times New Roman" w:hAnsi="Times New Roman"/>
        </w:rPr>
        <w:t>.</w:t>
      </w:r>
    </w:p>
    <w:p w:rsidR="00CB7891" w:rsidRPr="00BF583C" w:rsidRDefault="00CB7891" w:rsidP="00BF583C">
      <w:pPr>
        <w:spacing w:line="240" w:lineRule="auto"/>
        <w:rPr>
          <w:rFonts w:ascii="Times New Roman" w:hAnsi="Times New Roman"/>
          <w:szCs w:val="24"/>
        </w:rPr>
      </w:pPr>
      <w:r w:rsidRPr="00BF583C">
        <w:rPr>
          <w:rFonts w:ascii="Times New Roman" w:hAnsi="Times New Roman"/>
        </w:rPr>
        <w:t xml:space="preserve">На 01.01.2013 г. в пределах территории планируемого муниципального образования имеются объекты (табл. </w:t>
      </w:r>
      <w:r w:rsidR="00E73712">
        <w:rPr>
          <w:rFonts w:ascii="Times New Roman" w:hAnsi="Times New Roman"/>
        </w:rPr>
        <w:t>5.5.1</w:t>
      </w:r>
      <w:r w:rsidRPr="00BF583C">
        <w:rPr>
          <w:rFonts w:ascii="Times New Roman" w:hAnsi="Times New Roman"/>
        </w:rPr>
        <w:t>), включенные в список вновь выявленных памятников истории и культуры и археологического значения, и принятых</w:t>
      </w:r>
      <w:r w:rsidRPr="00BF583C">
        <w:rPr>
          <w:rFonts w:ascii="Times New Roman" w:hAnsi="Times New Roman"/>
          <w:szCs w:val="24"/>
        </w:rPr>
        <w:t xml:space="preserve"> на государственный учет и охрану как памятники областного и федерального значения.</w:t>
      </w:r>
    </w:p>
    <w:p w:rsidR="00CB7891" w:rsidRPr="00BF583C" w:rsidRDefault="00CB7891" w:rsidP="00BF583C">
      <w:pPr>
        <w:spacing w:line="240" w:lineRule="auto"/>
        <w:rPr>
          <w:rFonts w:ascii="Times New Roman" w:hAnsi="Times New Roman"/>
          <w:szCs w:val="24"/>
        </w:rPr>
      </w:pPr>
      <w:r w:rsidRPr="00BF583C">
        <w:rPr>
          <w:rFonts w:ascii="Times New Roman" w:hAnsi="Times New Roman"/>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и разрабатываемая градостроительная документация подлежат согласованию с государственным органом охраны объектов культурного наследия Оренбургской области. В целях сохранения памятников археологии от разрушения в ходе хозяйственной деятельности в соответствии со статьей 30 Федерального закона от 25.06.2002 № 73-ФЗ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w:t>
      </w:r>
    </w:p>
    <w:p w:rsidR="00CB7891" w:rsidRPr="00BF583C" w:rsidRDefault="00CB7891" w:rsidP="00BF583C">
      <w:pPr>
        <w:spacing w:line="240" w:lineRule="auto"/>
        <w:ind w:left="851" w:firstLine="567"/>
        <w:jc w:val="right"/>
        <w:rPr>
          <w:rFonts w:ascii="Times New Roman" w:hAnsi="Times New Roman"/>
          <w:i/>
          <w:szCs w:val="24"/>
        </w:rPr>
      </w:pPr>
      <w:r w:rsidRPr="00BF583C">
        <w:rPr>
          <w:rFonts w:ascii="Times New Roman" w:hAnsi="Times New Roman"/>
          <w:i/>
          <w:szCs w:val="24"/>
        </w:rPr>
        <w:t>Таблица 5.5.1</w:t>
      </w:r>
    </w:p>
    <w:p w:rsidR="00CB7891" w:rsidRPr="00BF583C" w:rsidRDefault="00CB7891" w:rsidP="00BF583C">
      <w:pPr>
        <w:spacing w:line="240" w:lineRule="auto"/>
        <w:ind w:left="851" w:firstLine="567"/>
        <w:jc w:val="right"/>
        <w:rPr>
          <w:rFonts w:ascii="Times New Roman" w:hAnsi="Times New Roman"/>
          <w:szCs w:val="24"/>
        </w:rPr>
      </w:pPr>
      <w:r w:rsidRPr="00BF583C">
        <w:rPr>
          <w:rFonts w:ascii="Times New Roman" w:hAnsi="Times New Roman"/>
          <w:i/>
          <w:szCs w:val="24"/>
        </w:rPr>
        <w:t xml:space="preserve"> Список объектов археологического наследия </w:t>
      </w:r>
      <w:r w:rsidRPr="00BF583C">
        <w:rPr>
          <w:rFonts w:ascii="Times New Roman" w:hAnsi="Times New Roman"/>
          <w:i/>
        </w:rPr>
        <w:t>муниципального образования</w:t>
      </w:r>
      <w:r w:rsidRPr="00BF583C">
        <w:rPr>
          <w:rFonts w:ascii="Times New Roman" w:hAnsi="Times New Roman"/>
          <w:i/>
          <w:szCs w:val="24"/>
        </w:rPr>
        <w:t xml:space="preserve"> </w:t>
      </w:r>
      <w:r w:rsidR="00DF3BE4">
        <w:rPr>
          <w:rFonts w:ascii="Times New Roman" w:hAnsi="Times New Roman"/>
          <w:i/>
          <w:szCs w:val="24"/>
        </w:rPr>
        <w:t>Барабановский</w:t>
      </w:r>
      <w:r w:rsidRPr="00BF583C">
        <w:rPr>
          <w:rFonts w:ascii="Times New Roman" w:hAnsi="Times New Roman"/>
          <w:i/>
          <w:szCs w:val="24"/>
        </w:rPr>
        <w:t xml:space="preserve"> сельсовет Новосергиевского района Оренбургской области</w:t>
      </w:r>
    </w:p>
    <w:tbl>
      <w:tblPr>
        <w:tblW w:w="957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tblPr>
      <w:tblGrid>
        <w:gridCol w:w="675"/>
        <w:gridCol w:w="1701"/>
        <w:gridCol w:w="2552"/>
        <w:gridCol w:w="1417"/>
        <w:gridCol w:w="3226"/>
      </w:tblGrid>
      <w:tr w:rsidR="00CB7891" w:rsidRPr="00BF583C" w:rsidTr="00CC2D4A">
        <w:trPr>
          <w:trHeight w:val="1186"/>
        </w:trPr>
        <w:tc>
          <w:tcPr>
            <w:tcW w:w="675" w:type="dxa"/>
            <w:shd w:val="clear" w:color="auto" w:fill="auto"/>
          </w:tcPr>
          <w:p w:rsidR="00CB7891" w:rsidRPr="00CC2D4A" w:rsidRDefault="00CB7891" w:rsidP="00A657FE">
            <w:pPr>
              <w:spacing w:line="240" w:lineRule="auto"/>
              <w:ind w:right="-108" w:firstLine="0"/>
              <w:jc w:val="center"/>
              <w:rPr>
                <w:rFonts w:ascii="Times New Roman" w:hAnsi="Times New Roman"/>
                <w:b/>
                <w:szCs w:val="24"/>
              </w:rPr>
            </w:pPr>
            <w:r w:rsidRPr="00CC2D4A">
              <w:rPr>
                <w:rFonts w:ascii="Times New Roman" w:hAnsi="Times New Roman"/>
                <w:b/>
                <w:szCs w:val="24"/>
              </w:rPr>
              <w:t>№ п/п</w:t>
            </w:r>
          </w:p>
          <w:p w:rsidR="00CB7891" w:rsidRPr="00CC2D4A" w:rsidRDefault="00CB7891" w:rsidP="00A657FE">
            <w:pPr>
              <w:spacing w:line="240" w:lineRule="auto"/>
              <w:ind w:right="-108" w:firstLine="0"/>
              <w:jc w:val="center"/>
              <w:rPr>
                <w:rFonts w:ascii="Times New Roman" w:hAnsi="Times New Roman"/>
                <w:b/>
                <w:szCs w:val="24"/>
              </w:rPr>
            </w:pPr>
          </w:p>
        </w:tc>
        <w:tc>
          <w:tcPr>
            <w:tcW w:w="1701" w:type="dxa"/>
            <w:shd w:val="clear" w:color="auto" w:fill="auto"/>
          </w:tcPr>
          <w:p w:rsidR="00CB7891" w:rsidRPr="00CC2D4A" w:rsidRDefault="00CB7891" w:rsidP="00A657FE">
            <w:pPr>
              <w:spacing w:line="240" w:lineRule="auto"/>
              <w:ind w:right="-108" w:firstLine="0"/>
              <w:jc w:val="center"/>
              <w:rPr>
                <w:rFonts w:ascii="Times New Roman" w:hAnsi="Times New Roman"/>
                <w:b/>
                <w:szCs w:val="24"/>
              </w:rPr>
            </w:pPr>
            <w:proofErr w:type="spellStart"/>
            <w:r w:rsidRPr="00CC2D4A">
              <w:rPr>
                <w:rFonts w:ascii="Times New Roman" w:hAnsi="Times New Roman"/>
                <w:b/>
                <w:szCs w:val="24"/>
              </w:rPr>
              <w:t>Наименова-ние</w:t>
            </w:r>
            <w:proofErr w:type="spellEnd"/>
          </w:p>
          <w:p w:rsidR="00CB7891" w:rsidRPr="00CC2D4A" w:rsidRDefault="00CB7891" w:rsidP="00A657FE">
            <w:pPr>
              <w:spacing w:line="240" w:lineRule="auto"/>
              <w:ind w:right="-108" w:firstLine="0"/>
              <w:jc w:val="center"/>
              <w:rPr>
                <w:rFonts w:ascii="Times New Roman" w:hAnsi="Times New Roman"/>
                <w:b/>
                <w:szCs w:val="24"/>
              </w:rPr>
            </w:pPr>
            <w:r w:rsidRPr="00CC2D4A">
              <w:rPr>
                <w:rFonts w:ascii="Times New Roman" w:hAnsi="Times New Roman"/>
                <w:b/>
                <w:szCs w:val="24"/>
              </w:rPr>
              <w:t>памятника</w:t>
            </w:r>
          </w:p>
        </w:tc>
        <w:tc>
          <w:tcPr>
            <w:tcW w:w="2552" w:type="dxa"/>
            <w:shd w:val="clear" w:color="auto" w:fill="auto"/>
          </w:tcPr>
          <w:p w:rsidR="00CB7891" w:rsidRPr="00CC2D4A" w:rsidRDefault="00CB7891" w:rsidP="00A657FE">
            <w:pPr>
              <w:spacing w:line="240" w:lineRule="auto"/>
              <w:ind w:right="-108" w:firstLine="0"/>
              <w:jc w:val="center"/>
              <w:rPr>
                <w:rFonts w:ascii="Times New Roman" w:hAnsi="Times New Roman"/>
                <w:b/>
                <w:szCs w:val="24"/>
              </w:rPr>
            </w:pPr>
            <w:r w:rsidRPr="00CC2D4A">
              <w:rPr>
                <w:rFonts w:ascii="Times New Roman" w:hAnsi="Times New Roman"/>
                <w:b/>
                <w:szCs w:val="24"/>
              </w:rPr>
              <w:t>Местоположение</w:t>
            </w:r>
          </w:p>
        </w:tc>
        <w:tc>
          <w:tcPr>
            <w:tcW w:w="1417" w:type="dxa"/>
            <w:shd w:val="clear" w:color="auto" w:fill="auto"/>
          </w:tcPr>
          <w:p w:rsidR="00CB7891" w:rsidRPr="00CC2D4A" w:rsidRDefault="00CB7891" w:rsidP="00A657FE">
            <w:pPr>
              <w:tabs>
                <w:tab w:val="left" w:pos="1452"/>
              </w:tabs>
              <w:spacing w:line="240" w:lineRule="auto"/>
              <w:ind w:right="-108" w:firstLine="0"/>
              <w:jc w:val="center"/>
              <w:rPr>
                <w:rFonts w:ascii="Times New Roman" w:hAnsi="Times New Roman"/>
                <w:b/>
                <w:szCs w:val="24"/>
              </w:rPr>
            </w:pPr>
            <w:r w:rsidRPr="00CC2D4A">
              <w:rPr>
                <w:rFonts w:ascii="Times New Roman" w:hAnsi="Times New Roman"/>
                <w:b/>
                <w:szCs w:val="24"/>
              </w:rPr>
              <w:t>Датировка</w:t>
            </w:r>
          </w:p>
        </w:tc>
        <w:tc>
          <w:tcPr>
            <w:tcW w:w="3226" w:type="dxa"/>
            <w:shd w:val="clear" w:color="auto" w:fill="auto"/>
          </w:tcPr>
          <w:p w:rsidR="00CB7891" w:rsidRPr="00CC2D4A" w:rsidRDefault="00CB7891" w:rsidP="00A657FE">
            <w:pPr>
              <w:tabs>
                <w:tab w:val="left" w:pos="2726"/>
              </w:tabs>
              <w:spacing w:line="240" w:lineRule="auto"/>
              <w:ind w:right="-108" w:firstLine="0"/>
              <w:jc w:val="center"/>
              <w:rPr>
                <w:rFonts w:ascii="Times New Roman" w:hAnsi="Times New Roman"/>
                <w:b/>
                <w:szCs w:val="24"/>
              </w:rPr>
            </w:pPr>
            <w:r w:rsidRPr="00CC2D4A">
              <w:rPr>
                <w:rFonts w:ascii="Times New Roman" w:hAnsi="Times New Roman"/>
                <w:b/>
                <w:szCs w:val="24"/>
              </w:rPr>
              <w:t>Документ о принятии на государственную охрану</w:t>
            </w:r>
          </w:p>
        </w:tc>
      </w:tr>
      <w:tr w:rsidR="00A657FE" w:rsidRPr="00BF583C" w:rsidTr="00A657FE">
        <w:trPr>
          <w:trHeight w:val="186"/>
        </w:trPr>
        <w:tc>
          <w:tcPr>
            <w:tcW w:w="675" w:type="dxa"/>
            <w:shd w:val="clear" w:color="auto" w:fill="auto"/>
          </w:tcPr>
          <w:p w:rsidR="00A657FE" w:rsidRPr="00A657FE" w:rsidRDefault="00A657FE" w:rsidP="00A657FE">
            <w:pPr>
              <w:spacing w:line="240" w:lineRule="auto"/>
              <w:ind w:right="-108" w:firstLine="0"/>
              <w:jc w:val="center"/>
              <w:rPr>
                <w:rFonts w:ascii="Times New Roman" w:hAnsi="Times New Roman"/>
                <w:szCs w:val="24"/>
              </w:rPr>
            </w:pPr>
            <w:r>
              <w:rPr>
                <w:rFonts w:ascii="Times New Roman" w:hAnsi="Times New Roman"/>
                <w:szCs w:val="24"/>
              </w:rPr>
              <w:t>1</w:t>
            </w:r>
          </w:p>
        </w:tc>
        <w:tc>
          <w:tcPr>
            <w:tcW w:w="1701" w:type="dxa"/>
            <w:shd w:val="clear" w:color="auto" w:fill="auto"/>
          </w:tcPr>
          <w:p w:rsidR="00A657FE" w:rsidRPr="00A657FE" w:rsidRDefault="00A657FE" w:rsidP="00A657FE">
            <w:pPr>
              <w:spacing w:line="240" w:lineRule="auto"/>
              <w:ind w:right="-108" w:firstLine="0"/>
              <w:jc w:val="center"/>
              <w:rPr>
                <w:rFonts w:ascii="Times New Roman" w:hAnsi="Times New Roman"/>
                <w:szCs w:val="24"/>
              </w:rPr>
            </w:pPr>
            <w:r w:rsidRPr="00A657FE">
              <w:rPr>
                <w:rFonts w:ascii="Times New Roman" w:hAnsi="Times New Roman"/>
                <w:szCs w:val="24"/>
              </w:rPr>
              <w:t>Одиночный курган</w:t>
            </w:r>
          </w:p>
        </w:tc>
        <w:tc>
          <w:tcPr>
            <w:tcW w:w="2552" w:type="dxa"/>
            <w:shd w:val="clear" w:color="auto" w:fill="auto"/>
          </w:tcPr>
          <w:p w:rsidR="00A657FE" w:rsidRPr="00A657FE" w:rsidRDefault="00A657FE" w:rsidP="00A657FE">
            <w:pPr>
              <w:tabs>
                <w:tab w:val="left" w:pos="2477"/>
              </w:tabs>
              <w:spacing w:line="240" w:lineRule="auto"/>
              <w:ind w:right="-108" w:firstLine="0"/>
              <w:jc w:val="center"/>
              <w:rPr>
                <w:rFonts w:ascii="Times New Roman" w:hAnsi="Times New Roman"/>
                <w:szCs w:val="24"/>
              </w:rPr>
            </w:pPr>
            <w:proofErr w:type="spellStart"/>
            <w:r w:rsidRPr="00A657FE">
              <w:rPr>
                <w:rFonts w:ascii="Times New Roman" w:hAnsi="Times New Roman"/>
                <w:szCs w:val="24"/>
              </w:rPr>
              <w:t>с</w:t>
            </w:r>
            <w:proofErr w:type="gramStart"/>
            <w:r w:rsidRPr="00A657FE">
              <w:rPr>
                <w:rFonts w:ascii="Times New Roman" w:hAnsi="Times New Roman"/>
                <w:szCs w:val="24"/>
              </w:rPr>
              <w:t>.Б</w:t>
            </w:r>
            <w:proofErr w:type="gramEnd"/>
            <w:r w:rsidRPr="00A657FE">
              <w:rPr>
                <w:rFonts w:ascii="Times New Roman" w:hAnsi="Times New Roman"/>
                <w:szCs w:val="24"/>
              </w:rPr>
              <w:t>арабановка</w:t>
            </w:r>
            <w:proofErr w:type="spellEnd"/>
            <w:r w:rsidRPr="00A657FE">
              <w:rPr>
                <w:rFonts w:ascii="Times New Roman" w:hAnsi="Times New Roman"/>
                <w:szCs w:val="24"/>
              </w:rPr>
              <w:t>, в 2,5 км к ЮВ от села</w:t>
            </w:r>
          </w:p>
        </w:tc>
        <w:tc>
          <w:tcPr>
            <w:tcW w:w="1417" w:type="dxa"/>
            <w:shd w:val="clear" w:color="auto" w:fill="auto"/>
          </w:tcPr>
          <w:p w:rsidR="00A657FE" w:rsidRPr="00A657FE" w:rsidRDefault="00A657FE" w:rsidP="00A657FE">
            <w:pPr>
              <w:tabs>
                <w:tab w:val="left" w:pos="1168"/>
              </w:tabs>
              <w:spacing w:line="240" w:lineRule="auto"/>
              <w:ind w:right="-108" w:firstLine="0"/>
              <w:jc w:val="center"/>
              <w:rPr>
                <w:rFonts w:ascii="Times New Roman" w:hAnsi="Times New Roman"/>
                <w:szCs w:val="24"/>
              </w:rPr>
            </w:pPr>
            <w:r w:rsidRPr="00A657FE">
              <w:rPr>
                <w:rFonts w:ascii="Times New Roman" w:hAnsi="Times New Roman"/>
                <w:szCs w:val="24"/>
              </w:rPr>
              <w:t>неизвестна</w:t>
            </w:r>
          </w:p>
        </w:tc>
        <w:tc>
          <w:tcPr>
            <w:tcW w:w="3226" w:type="dxa"/>
            <w:shd w:val="clear" w:color="auto" w:fill="auto"/>
          </w:tcPr>
          <w:p w:rsidR="00A657FE" w:rsidRPr="00A657FE" w:rsidRDefault="00A657FE" w:rsidP="00A657FE">
            <w:pPr>
              <w:tabs>
                <w:tab w:val="left" w:pos="2726"/>
              </w:tabs>
              <w:spacing w:line="240" w:lineRule="auto"/>
              <w:ind w:right="-108" w:firstLine="0"/>
              <w:jc w:val="center"/>
              <w:rPr>
                <w:rFonts w:ascii="Times New Roman" w:hAnsi="Times New Roman"/>
                <w:szCs w:val="24"/>
              </w:rPr>
            </w:pPr>
            <w:r w:rsidRPr="00A657FE">
              <w:rPr>
                <w:rFonts w:ascii="Times New Roman" w:hAnsi="Times New Roman"/>
                <w:szCs w:val="24"/>
              </w:rPr>
              <w:t>Постановление Законодательного Собрания Оренбургской области от 06.10.1998 г. № 118/21-ПЗС</w:t>
            </w:r>
          </w:p>
        </w:tc>
      </w:tr>
      <w:tr w:rsidR="00A657FE" w:rsidRPr="00BF583C" w:rsidTr="00A657FE">
        <w:trPr>
          <w:trHeight w:val="186"/>
        </w:trPr>
        <w:tc>
          <w:tcPr>
            <w:tcW w:w="675" w:type="dxa"/>
            <w:shd w:val="clear" w:color="auto" w:fill="auto"/>
          </w:tcPr>
          <w:p w:rsidR="00A657FE" w:rsidRPr="00A657FE" w:rsidRDefault="00A657FE" w:rsidP="00A657FE">
            <w:pPr>
              <w:spacing w:line="240" w:lineRule="auto"/>
              <w:ind w:right="-108" w:firstLine="0"/>
              <w:jc w:val="center"/>
              <w:rPr>
                <w:rFonts w:ascii="Times New Roman" w:hAnsi="Times New Roman"/>
                <w:szCs w:val="24"/>
              </w:rPr>
            </w:pPr>
          </w:p>
          <w:p w:rsidR="00A657FE" w:rsidRPr="00A657FE" w:rsidRDefault="00A657FE" w:rsidP="00A657FE">
            <w:pPr>
              <w:spacing w:line="240" w:lineRule="auto"/>
              <w:ind w:right="-108" w:firstLine="0"/>
              <w:jc w:val="center"/>
              <w:rPr>
                <w:rFonts w:ascii="Times New Roman" w:hAnsi="Times New Roman"/>
                <w:szCs w:val="24"/>
              </w:rPr>
            </w:pPr>
            <w:r>
              <w:rPr>
                <w:rFonts w:ascii="Times New Roman" w:hAnsi="Times New Roman"/>
                <w:szCs w:val="24"/>
              </w:rPr>
              <w:t>2</w:t>
            </w:r>
          </w:p>
        </w:tc>
        <w:tc>
          <w:tcPr>
            <w:tcW w:w="1701" w:type="dxa"/>
            <w:shd w:val="clear" w:color="auto" w:fill="auto"/>
          </w:tcPr>
          <w:p w:rsidR="00A657FE" w:rsidRPr="00A657FE" w:rsidRDefault="00A657FE" w:rsidP="00A657FE">
            <w:pPr>
              <w:spacing w:line="240" w:lineRule="auto"/>
              <w:ind w:right="-108" w:firstLine="0"/>
              <w:jc w:val="center"/>
              <w:rPr>
                <w:rFonts w:ascii="Times New Roman" w:hAnsi="Times New Roman"/>
                <w:szCs w:val="24"/>
              </w:rPr>
            </w:pPr>
            <w:r w:rsidRPr="00A657FE">
              <w:rPr>
                <w:rFonts w:ascii="Times New Roman" w:hAnsi="Times New Roman"/>
                <w:szCs w:val="24"/>
              </w:rPr>
              <w:t>Курганный</w:t>
            </w:r>
          </w:p>
          <w:p w:rsidR="00A657FE" w:rsidRPr="00A657FE" w:rsidRDefault="00A657FE" w:rsidP="00A657FE">
            <w:pPr>
              <w:spacing w:line="240" w:lineRule="auto"/>
              <w:ind w:right="-108" w:firstLine="0"/>
              <w:jc w:val="center"/>
              <w:rPr>
                <w:rFonts w:ascii="Times New Roman" w:hAnsi="Times New Roman"/>
                <w:szCs w:val="24"/>
              </w:rPr>
            </w:pPr>
            <w:r w:rsidRPr="00A657FE">
              <w:rPr>
                <w:rFonts w:ascii="Times New Roman" w:hAnsi="Times New Roman"/>
                <w:szCs w:val="24"/>
              </w:rPr>
              <w:t>могильник</w:t>
            </w:r>
          </w:p>
        </w:tc>
        <w:tc>
          <w:tcPr>
            <w:tcW w:w="2552" w:type="dxa"/>
            <w:shd w:val="clear" w:color="auto" w:fill="auto"/>
          </w:tcPr>
          <w:p w:rsidR="00A657FE" w:rsidRPr="00A657FE" w:rsidRDefault="00A657FE" w:rsidP="00A657FE">
            <w:pPr>
              <w:tabs>
                <w:tab w:val="left" w:pos="2477"/>
              </w:tabs>
              <w:spacing w:line="240" w:lineRule="auto"/>
              <w:ind w:right="-108" w:firstLine="0"/>
              <w:jc w:val="center"/>
              <w:rPr>
                <w:rFonts w:ascii="Times New Roman" w:hAnsi="Times New Roman"/>
                <w:szCs w:val="24"/>
              </w:rPr>
            </w:pPr>
            <w:proofErr w:type="spellStart"/>
            <w:r w:rsidRPr="00A657FE">
              <w:rPr>
                <w:rFonts w:ascii="Times New Roman" w:hAnsi="Times New Roman"/>
                <w:szCs w:val="24"/>
              </w:rPr>
              <w:t>с</w:t>
            </w:r>
            <w:proofErr w:type="gramStart"/>
            <w:r w:rsidRPr="00A657FE">
              <w:rPr>
                <w:rFonts w:ascii="Times New Roman" w:hAnsi="Times New Roman"/>
                <w:szCs w:val="24"/>
              </w:rPr>
              <w:t>.Б</w:t>
            </w:r>
            <w:proofErr w:type="gramEnd"/>
            <w:r w:rsidRPr="00A657FE">
              <w:rPr>
                <w:rFonts w:ascii="Times New Roman" w:hAnsi="Times New Roman"/>
                <w:szCs w:val="24"/>
              </w:rPr>
              <w:t>арабановка</w:t>
            </w:r>
            <w:proofErr w:type="spellEnd"/>
            <w:r w:rsidRPr="00A657FE">
              <w:rPr>
                <w:rFonts w:ascii="Times New Roman" w:hAnsi="Times New Roman"/>
                <w:szCs w:val="24"/>
              </w:rPr>
              <w:t>, в 3 км к ЮВ от села</w:t>
            </w:r>
          </w:p>
        </w:tc>
        <w:tc>
          <w:tcPr>
            <w:tcW w:w="1417" w:type="dxa"/>
            <w:shd w:val="clear" w:color="auto" w:fill="auto"/>
          </w:tcPr>
          <w:p w:rsidR="00A657FE" w:rsidRPr="00A657FE" w:rsidRDefault="00A657FE" w:rsidP="00A657FE">
            <w:pPr>
              <w:tabs>
                <w:tab w:val="left" w:pos="1168"/>
              </w:tabs>
              <w:spacing w:line="240" w:lineRule="auto"/>
              <w:ind w:right="-108" w:firstLine="0"/>
              <w:jc w:val="center"/>
              <w:rPr>
                <w:rFonts w:ascii="Times New Roman" w:hAnsi="Times New Roman"/>
                <w:szCs w:val="24"/>
              </w:rPr>
            </w:pPr>
            <w:r w:rsidRPr="00A657FE">
              <w:rPr>
                <w:rFonts w:ascii="Times New Roman" w:hAnsi="Times New Roman"/>
                <w:szCs w:val="24"/>
              </w:rPr>
              <w:t>неизвестна</w:t>
            </w:r>
          </w:p>
        </w:tc>
        <w:tc>
          <w:tcPr>
            <w:tcW w:w="3226" w:type="dxa"/>
            <w:shd w:val="clear" w:color="auto" w:fill="auto"/>
          </w:tcPr>
          <w:p w:rsidR="00A657FE" w:rsidRPr="00A657FE" w:rsidRDefault="00A657FE" w:rsidP="00A657FE">
            <w:pPr>
              <w:tabs>
                <w:tab w:val="left" w:pos="2726"/>
              </w:tabs>
              <w:spacing w:line="240" w:lineRule="auto"/>
              <w:ind w:right="-108" w:firstLine="0"/>
              <w:jc w:val="center"/>
              <w:rPr>
                <w:rFonts w:ascii="Times New Roman" w:hAnsi="Times New Roman"/>
                <w:szCs w:val="24"/>
              </w:rPr>
            </w:pPr>
            <w:r w:rsidRPr="00A657FE">
              <w:rPr>
                <w:rFonts w:ascii="Times New Roman" w:hAnsi="Times New Roman"/>
                <w:szCs w:val="24"/>
              </w:rPr>
              <w:t>Постановление Законодательного Собрания Оренбургской области от 06.10.1998 г. № 118/21-ПЗС</w:t>
            </w:r>
          </w:p>
        </w:tc>
      </w:tr>
      <w:tr w:rsidR="00A657FE" w:rsidRPr="00BF583C" w:rsidTr="00A657FE">
        <w:trPr>
          <w:trHeight w:val="186"/>
        </w:trPr>
        <w:tc>
          <w:tcPr>
            <w:tcW w:w="675" w:type="dxa"/>
            <w:shd w:val="clear" w:color="auto" w:fill="auto"/>
          </w:tcPr>
          <w:p w:rsidR="00A657FE" w:rsidRPr="00A657FE" w:rsidRDefault="00A657FE" w:rsidP="00A657FE">
            <w:pPr>
              <w:spacing w:line="240" w:lineRule="auto"/>
              <w:ind w:right="-108" w:firstLine="0"/>
              <w:jc w:val="center"/>
              <w:rPr>
                <w:rFonts w:ascii="Times New Roman" w:hAnsi="Times New Roman"/>
                <w:szCs w:val="24"/>
              </w:rPr>
            </w:pPr>
            <w:r>
              <w:rPr>
                <w:rFonts w:ascii="Times New Roman" w:hAnsi="Times New Roman"/>
                <w:szCs w:val="24"/>
              </w:rPr>
              <w:t>2</w:t>
            </w:r>
          </w:p>
        </w:tc>
        <w:tc>
          <w:tcPr>
            <w:tcW w:w="1701" w:type="dxa"/>
            <w:shd w:val="clear" w:color="auto" w:fill="auto"/>
          </w:tcPr>
          <w:p w:rsidR="00A657FE" w:rsidRPr="00A657FE" w:rsidRDefault="00A657FE" w:rsidP="00A657FE">
            <w:pPr>
              <w:spacing w:line="240" w:lineRule="auto"/>
              <w:ind w:right="-108" w:firstLine="0"/>
              <w:jc w:val="center"/>
              <w:rPr>
                <w:rFonts w:ascii="Times New Roman" w:hAnsi="Times New Roman"/>
                <w:szCs w:val="24"/>
              </w:rPr>
            </w:pPr>
            <w:r w:rsidRPr="00A657FE">
              <w:rPr>
                <w:rFonts w:ascii="Times New Roman" w:hAnsi="Times New Roman"/>
                <w:szCs w:val="24"/>
              </w:rPr>
              <w:t>III Курганный</w:t>
            </w:r>
          </w:p>
          <w:p w:rsidR="00A657FE" w:rsidRPr="00A657FE" w:rsidRDefault="00A657FE" w:rsidP="00A657FE">
            <w:pPr>
              <w:spacing w:line="240" w:lineRule="auto"/>
              <w:ind w:right="-108" w:firstLine="0"/>
              <w:jc w:val="center"/>
              <w:rPr>
                <w:rFonts w:ascii="Times New Roman" w:hAnsi="Times New Roman"/>
                <w:szCs w:val="24"/>
              </w:rPr>
            </w:pPr>
            <w:r w:rsidRPr="00A657FE">
              <w:rPr>
                <w:rFonts w:ascii="Times New Roman" w:hAnsi="Times New Roman"/>
                <w:szCs w:val="24"/>
              </w:rPr>
              <w:t xml:space="preserve">могильник у </w:t>
            </w:r>
            <w:proofErr w:type="spellStart"/>
            <w:r w:rsidRPr="00A657FE">
              <w:rPr>
                <w:rFonts w:ascii="Times New Roman" w:hAnsi="Times New Roman"/>
                <w:szCs w:val="24"/>
              </w:rPr>
              <w:t>с</w:t>
            </w:r>
            <w:proofErr w:type="gramStart"/>
            <w:r w:rsidRPr="00A657FE">
              <w:rPr>
                <w:rFonts w:ascii="Times New Roman" w:hAnsi="Times New Roman"/>
                <w:szCs w:val="24"/>
              </w:rPr>
              <w:t>.Б</w:t>
            </w:r>
            <w:proofErr w:type="gramEnd"/>
            <w:r w:rsidRPr="00A657FE">
              <w:rPr>
                <w:rFonts w:ascii="Times New Roman" w:hAnsi="Times New Roman"/>
                <w:szCs w:val="24"/>
              </w:rPr>
              <w:t>арабановка</w:t>
            </w:r>
            <w:proofErr w:type="spellEnd"/>
          </w:p>
        </w:tc>
        <w:tc>
          <w:tcPr>
            <w:tcW w:w="2552" w:type="dxa"/>
            <w:shd w:val="clear" w:color="auto" w:fill="auto"/>
          </w:tcPr>
          <w:p w:rsidR="00A657FE" w:rsidRPr="00A657FE" w:rsidRDefault="00A657FE" w:rsidP="00A657FE">
            <w:pPr>
              <w:spacing w:line="240" w:lineRule="auto"/>
              <w:ind w:right="-108" w:firstLine="0"/>
              <w:jc w:val="center"/>
              <w:rPr>
                <w:rFonts w:ascii="Times New Roman" w:hAnsi="Times New Roman"/>
                <w:szCs w:val="24"/>
              </w:rPr>
            </w:pPr>
            <w:proofErr w:type="spellStart"/>
            <w:r w:rsidRPr="00A657FE">
              <w:rPr>
                <w:rFonts w:ascii="Times New Roman" w:hAnsi="Times New Roman"/>
                <w:szCs w:val="24"/>
              </w:rPr>
              <w:t>с</w:t>
            </w:r>
            <w:proofErr w:type="gramStart"/>
            <w:r w:rsidRPr="00A657FE">
              <w:rPr>
                <w:rFonts w:ascii="Times New Roman" w:hAnsi="Times New Roman"/>
                <w:szCs w:val="24"/>
              </w:rPr>
              <w:t>.Б</w:t>
            </w:r>
            <w:proofErr w:type="gramEnd"/>
            <w:r w:rsidRPr="00A657FE">
              <w:rPr>
                <w:rFonts w:ascii="Times New Roman" w:hAnsi="Times New Roman"/>
                <w:szCs w:val="24"/>
              </w:rPr>
              <w:t>арабановка</w:t>
            </w:r>
            <w:proofErr w:type="spellEnd"/>
            <w:r w:rsidRPr="00A657FE">
              <w:rPr>
                <w:rFonts w:ascii="Times New Roman" w:hAnsi="Times New Roman"/>
                <w:szCs w:val="24"/>
              </w:rPr>
              <w:t>, в 4 км к З от села, в 6,5 км к СЗ от с. Миролюбовка</w:t>
            </w:r>
          </w:p>
        </w:tc>
        <w:tc>
          <w:tcPr>
            <w:tcW w:w="1417" w:type="dxa"/>
            <w:shd w:val="clear" w:color="auto" w:fill="auto"/>
          </w:tcPr>
          <w:p w:rsidR="00A657FE" w:rsidRPr="00A657FE" w:rsidRDefault="00A657FE" w:rsidP="00A657FE">
            <w:pPr>
              <w:tabs>
                <w:tab w:val="left" w:pos="1168"/>
              </w:tabs>
              <w:spacing w:line="240" w:lineRule="auto"/>
              <w:ind w:right="-108" w:firstLine="0"/>
              <w:jc w:val="center"/>
              <w:rPr>
                <w:rFonts w:ascii="Times New Roman" w:hAnsi="Times New Roman"/>
                <w:szCs w:val="24"/>
              </w:rPr>
            </w:pPr>
            <w:r w:rsidRPr="00A657FE">
              <w:rPr>
                <w:rFonts w:ascii="Times New Roman" w:hAnsi="Times New Roman"/>
                <w:szCs w:val="24"/>
              </w:rPr>
              <w:t>неизвестна</w:t>
            </w:r>
          </w:p>
        </w:tc>
        <w:tc>
          <w:tcPr>
            <w:tcW w:w="3226" w:type="dxa"/>
            <w:shd w:val="clear" w:color="auto" w:fill="auto"/>
          </w:tcPr>
          <w:p w:rsidR="00A657FE" w:rsidRPr="00A657FE" w:rsidRDefault="00A657FE" w:rsidP="00A657FE">
            <w:pPr>
              <w:tabs>
                <w:tab w:val="left" w:pos="2726"/>
              </w:tabs>
              <w:spacing w:line="240" w:lineRule="auto"/>
              <w:ind w:right="-108" w:firstLine="0"/>
              <w:jc w:val="center"/>
              <w:rPr>
                <w:rFonts w:ascii="Times New Roman" w:hAnsi="Times New Roman"/>
                <w:szCs w:val="24"/>
              </w:rPr>
            </w:pPr>
            <w:r w:rsidRPr="00A657FE">
              <w:rPr>
                <w:rFonts w:ascii="Times New Roman" w:hAnsi="Times New Roman"/>
                <w:szCs w:val="24"/>
              </w:rPr>
              <w:t xml:space="preserve">Приказ министра культуры, общественных и внешних связей Оренбургской области №285 от 10.11.2010 г. (стоит на охране с </w:t>
            </w:r>
            <w:smartTag w:uri="urn:schemas-microsoft-com:office:smarttags" w:element="metricconverter">
              <w:smartTagPr>
                <w:attr w:name="ProductID" w:val="2002 г"/>
              </w:smartTagPr>
              <w:r w:rsidRPr="00A657FE">
                <w:rPr>
                  <w:rFonts w:ascii="Times New Roman" w:hAnsi="Times New Roman"/>
                  <w:szCs w:val="24"/>
                </w:rPr>
                <w:t>2002 г</w:t>
              </w:r>
            </w:smartTag>
            <w:r w:rsidRPr="00A657FE">
              <w:rPr>
                <w:rFonts w:ascii="Times New Roman" w:hAnsi="Times New Roman"/>
                <w:szCs w:val="24"/>
              </w:rPr>
              <w:t>.)</w:t>
            </w:r>
          </w:p>
        </w:tc>
      </w:tr>
    </w:tbl>
    <w:p w:rsidR="005E02BA" w:rsidRPr="00BF583C" w:rsidRDefault="005E02BA" w:rsidP="00BF583C">
      <w:pPr>
        <w:spacing w:line="240" w:lineRule="auto"/>
        <w:jc w:val="center"/>
        <w:rPr>
          <w:rFonts w:ascii="Times New Roman" w:hAnsi="Times New Roman"/>
          <w:b/>
          <w:szCs w:val="24"/>
        </w:rPr>
      </w:pPr>
    </w:p>
    <w:p w:rsidR="00CC2D4A" w:rsidRPr="00BF583C" w:rsidRDefault="00CC2D4A" w:rsidP="00CC2D4A">
      <w:pPr>
        <w:spacing w:line="240" w:lineRule="auto"/>
        <w:ind w:left="851" w:firstLine="567"/>
        <w:jc w:val="right"/>
        <w:rPr>
          <w:rFonts w:ascii="Times New Roman" w:hAnsi="Times New Roman"/>
          <w:i/>
          <w:szCs w:val="24"/>
        </w:rPr>
      </w:pPr>
      <w:r w:rsidRPr="00BF583C">
        <w:rPr>
          <w:rFonts w:ascii="Times New Roman" w:hAnsi="Times New Roman"/>
          <w:i/>
          <w:szCs w:val="24"/>
        </w:rPr>
        <w:t>Таблица 5.5.</w:t>
      </w:r>
      <w:r>
        <w:rPr>
          <w:rFonts w:ascii="Times New Roman" w:hAnsi="Times New Roman"/>
          <w:i/>
          <w:szCs w:val="24"/>
        </w:rPr>
        <w:t>2</w:t>
      </w:r>
    </w:p>
    <w:p w:rsidR="00CC2D4A" w:rsidRPr="00BF583C" w:rsidRDefault="00CC2D4A" w:rsidP="00CC2D4A">
      <w:pPr>
        <w:spacing w:line="240" w:lineRule="auto"/>
        <w:ind w:left="851" w:firstLine="567"/>
        <w:jc w:val="right"/>
        <w:rPr>
          <w:rFonts w:ascii="Times New Roman" w:hAnsi="Times New Roman"/>
          <w:szCs w:val="24"/>
        </w:rPr>
      </w:pPr>
      <w:r w:rsidRPr="00BF583C">
        <w:rPr>
          <w:rFonts w:ascii="Times New Roman" w:hAnsi="Times New Roman"/>
          <w:i/>
          <w:szCs w:val="24"/>
        </w:rPr>
        <w:t xml:space="preserve"> Список </w:t>
      </w:r>
      <w:r w:rsidRPr="00CC2D4A">
        <w:rPr>
          <w:rFonts w:ascii="Times New Roman" w:hAnsi="Times New Roman"/>
          <w:i/>
          <w:szCs w:val="24"/>
        </w:rPr>
        <w:t xml:space="preserve">памятников природного и культурного значения </w:t>
      </w:r>
      <w:r w:rsidRPr="00BF583C">
        <w:rPr>
          <w:rFonts w:ascii="Times New Roman" w:hAnsi="Times New Roman"/>
          <w:i/>
        </w:rPr>
        <w:t>муниципального образования</w:t>
      </w:r>
      <w:r w:rsidRPr="00BF583C">
        <w:rPr>
          <w:rFonts w:ascii="Times New Roman" w:hAnsi="Times New Roman"/>
          <w:i/>
          <w:szCs w:val="24"/>
        </w:rPr>
        <w:t xml:space="preserve"> </w:t>
      </w:r>
      <w:r w:rsidR="00DF3BE4">
        <w:rPr>
          <w:rFonts w:ascii="Times New Roman" w:hAnsi="Times New Roman"/>
          <w:i/>
          <w:szCs w:val="24"/>
        </w:rPr>
        <w:t>Барабановский</w:t>
      </w:r>
      <w:r w:rsidRPr="00BF583C">
        <w:rPr>
          <w:rFonts w:ascii="Times New Roman" w:hAnsi="Times New Roman"/>
          <w:i/>
          <w:szCs w:val="24"/>
        </w:rPr>
        <w:t xml:space="preserve"> сельсовет Новосергиевского района Оренбургской области</w:t>
      </w:r>
    </w:p>
    <w:tbl>
      <w:tblPr>
        <w:tblW w:w="957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tblPr>
      <w:tblGrid>
        <w:gridCol w:w="675"/>
        <w:gridCol w:w="1701"/>
        <w:gridCol w:w="2552"/>
        <w:gridCol w:w="1417"/>
        <w:gridCol w:w="3226"/>
      </w:tblGrid>
      <w:tr w:rsidR="00CC2D4A" w:rsidRPr="00BF583C" w:rsidTr="008749EC">
        <w:trPr>
          <w:trHeight w:val="1186"/>
        </w:trPr>
        <w:tc>
          <w:tcPr>
            <w:tcW w:w="675" w:type="dxa"/>
            <w:shd w:val="clear" w:color="auto" w:fill="auto"/>
          </w:tcPr>
          <w:p w:rsidR="00CC2D4A" w:rsidRPr="00CC2D4A" w:rsidRDefault="00CC2D4A" w:rsidP="008749EC">
            <w:pPr>
              <w:spacing w:line="240" w:lineRule="auto"/>
              <w:ind w:right="-108" w:firstLine="0"/>
              <w:jc w:val="center"/>
              <w:rPr>
                <w:rFonts w:ascii="Times New Roman" w:hAnsi="Times New Roman"/>
                <w:b/>
                <w:szCs w:val="24"/>
              </w:rPr>
            </w:pPr>
            <w:r w:rsidRPr="00CC2D4A">
              <w:rPr>
                <w:rFonts w:ascii="Times New Roman" w:hAnsi="Times New Roman"/>
                <w:b/>
                <w:szCs w:val="24"/>
              </w:rPr>
              <w:lastRenderedPageBreak/>
              <w:t>№ п/п</w:t>
            </w:r>
          </w:p>
          <w:p w:rsidR="00CC2D4A" w:rsidRPr="00CC2D4A" w:rsidRDefault="00CC2D4A" w:rsidP="008749EC">
            <w:pPr>
              <w:spacing w:line="240" w:lineRule="auto"/>
              <w:ind w:right="-108" w:firstLine="0"/>
              <w:jc w:val="center"/>
              <w:rPr>
                <w:rFonts w:ascii="Times New Roman" w:hAnsi="Times New Roman"/>
                <w:b/>
                <w:szCs w:val="24"/>
              </w:rPr>
            </w:pPr>
          </w:p>
        </w:tc>
        <w:tc>
          <w:tcPr>
            <w:tcW w:w="1701" w:type="dxa"/>
            <w:shd w:val="clear" w:color="auto" w:fill="auto"/>
          </w:tcPr>
          <w:p w:rsidR="00CC2D4A" w:rsidRPr="00CC2D4A" w:rsidRDefault="00CC2D4A" w:rsidP="00CC2D4A">
            <w:pPr>
              <w:spacing w:line="240" w:lineRule="auto"/>
              <w:ind w:right="-108" w:firstLine="0"/>
              <w:jc w:val="center"/>
              <w:rPr>
                <w:rFonts w:ascii="Times New Roman" w:hAnsi="Times New Roman"/>
                <w:b/>
                <w:szCs w:val="24"/>
              </w:rPr>
            </w:pPr>
            <w:proofErr w:type="spellStart"/>
            <w:r w:rsidRPr="00CC2D4A">
              <w:rPr>
                <w:rFonts w:ascii="Times New Roman" w:hAnsi="Times New Roman"/>
                <w:b/>
                <w:szCs w:val="24"/>
              </w:rPr>
              <w:t>Наименова-ние</w:t>
            </w:r>
            <w:proofErr w:type="spellEnd"/>
          </w:p>
          <w:p w:rsidR="00CC2D4A" w:rsidRPr="00CC2D4A" w:rsidRDefault="00CC2D4A" w:rsidP="00CC2D4A">
            <w:pPr>
              <w:spacing w:line="240" w:lineRule="auto"/>
              <w:ind w:right="-108" w:firstLine="0"/>
              <w:jc w:val="center"/>
              <w:rPr>
                <w:rFonts w:ascii="Times New Roman" w:hAnsi="Times New Roman"/>
                <w:b/>
                <w:szCs w:val="24"/>
              </w:rPr>
            </w:pPr>
            <w:r w:rsidRPr="00CC2D4A">
              <w:rPr>
                <w:rFonts w:ascii="Times New Roman" w:hAnsi="Times New Roman"/>
                <w:b/>
                <w:szCs w:val="24"/>
              </w:rPr>
              <w:t>памятника</w:t>
            </w:r>
          </w:p>
        </w:tc>
        <w:tc>
          <w:tcPr>
            <w:tcW w:w="2552" w:type="dxa"/>
            <w:shd w:val="clear" w:color="auto" w:fill="auto"/>
          </w:tcPr>
          <w:p w:rsidR="00CC2D4A" w:rsidRPr="00CC2D4A" w:rsidRDefault="00CC2D4A" w:rsidP="00CC2D4A">
            <w:pPr>
              <w:spacing w:line="240" w:lineRule="auto"/>
              <w:ind w:right="-108" w:firstLine="0"/>
              <w:jc w:val="center"/>
              <w:rPr>
                <w:rFonts w:ascii="Times New Roman" w:hAnsi="Times New Roman"/>
                <w:b/>
                <w:szCs w:val="24"/>
              </w:rPr>
            </w:pPr>
            <w:r w:rsidRPr="00CC2D4A">
              <w:rPr>
                <w:rFonts w:ascii="Times New Roman" w:hAnsi="Times New Roman"/>
                <w:b/>
                <w:szCs w:val="24"/>
              </w:rPr>
              <w:t>Местоположение</w:t>
            </w:r>
          </w:p>
        </w:tc>
        <w:tc>
          <w:tcPr>
            <w:tcW w:w="1417" w:type="dxa"/>
            <w:shd w:val="clear" w:color="auto" w:fill="auto"/>
          </w:tcPr>
          <w:p w:rsidR="00CC2D4A" w:rsidRPr="00CC2D4A" w:rsidRDefault="00CC2D4A" w:rsidP="008749EC">
            <w:pPr>
              <w:tabs>
                <w:tab w:val="left" w:pos="1452"/>
              </w:tabs>
              <w:spacing w:line="240" w:lineRule="auto"/>
              <w:ind w:right="-108" w:firstLine="0"/>
              <w:jc w:val="center"/>
              <w:rPr>
                <w:rFonts w:ascii="Times New Roman" w:hAnsi="Times New Roman"/>
                <w:b/>
                <w:szCs w:val="24"/>
              </w:rPr>
            </w:pPr>
            <w:r w:rsidRPr="00CC2D4A">
              <w:rPr>
                <w:rFonts w:ascii="Times New Roman" w:hAnsi="Times New Roman"/>
                <w:b/>
                <w:szCs w:val="24"/>
              </w:rPr>
              <w:t>Датировка</w:t>
            </w:r>
          </w:p>
        </w:tc>
        <w:tc>
          <w:tcPr>
            <w:tcW w:w="3226" w:type="dxa"/>
            <w:shd w:val="clear" w:color="auto" w:fill="auto"/>
          </w:tcPr>
          <w:p w:rsidR="00CC2D4A" w:rsidRPr="00CC2D4A" w:rsidRDefault="00CC2D4A" w:rsidP="008749EC">
            <w:pPr>
              <w:tabs>
                <w:tab w:val="left" w:pos="2726"/>
              </w:tabs>
              <w:spacing w:line="240" w:lineRule="auto"/>
              <w:ind w:right="-108" w:firstLine="0"/>
              <w:jc w:val="center"/>
              <w:rPr>
                <w:rFonts w:ascii="Times New Roman" w:hAnsi="Times New Roman"/>
                <w:b/>
                <w:szCs w:val="24"/>
              </w:rPr>
            </w:pPr>
            <w:r w:rsidRPr="00CC2D4A">
              <w:rPr>
                <w:rFonts w:ascii="Times New Roman" w:hAnsi="Times New Roman"/>
                <w:b/>
                <w:szCs w:val="24"/>
              </w:rPr>
              <w:t>Документ о принятии на государственную охрану</w:t>
            </w:r>
          </w:p>
        </w:tc>
      </w:tr>
      <w:tr w:rsidR="00CC2D4A" w:rsidRPr="00BF583C" w:rsidTr="008749EC">
        <w:trPr>
          <w:trHeight w:val="186"/>
        </w:trPr>
        <w:tc>
          <w:tcPr>
            <w:tcW w:w="675" w:type="dxa"/>
            <w:shd w:val="clear" w:color="auto" w:fill="auto"/>
          </w:tcPr>
          <w:p w:rsidR="00CC2D4A" w:rsidRPr="00CC2D4A" w:rsidRDefault="00513404" w:rsidP="008749EC">
            <w:pPr>
              <w:spacing w:line="240" w:lineRule="auto"/>
              <w:ind w:right="-108" w:firstLine="0"/>
              <w:jc w:val="center"/>
              <w:rPr>
                <w:rFonts w:ascii="Times New Roman" w:hAnsi="Times New Roman"/>
                <w:szCs w:val="24"/>
              </w:rPr>
            </w:pPr>
            <w:r>
              <w:rPr>
                <w:rFonts w:ascii="Times New Roman" w:hAnsi="Times New Roman"/>
                <w:szCs w:val="24"/>
              </w:rPr>
              <w:t>1</w:t>
            </w:r>
          </w:p>
        </w:tc>
        <w:tc>
          <w:tcPr>
            <w:tcW w:w="1701" w:type="dxa"/>
            <w:shd w:val="clear" w:color="auto" w:fill="auto"/>
            <w:vAlign w:val="center"/>
          </w:tcPr>
          <w:p w:rsidR="00CC2D4A" w:rsidRPr="00CC2D4A" w:rsidRDefault="00CC2D4A" w:rsidP="00CC2D4A">
            <w:pPr>
              <w:overflowPunct w:val="0"/>
              <w:autoSpaceDE w:val="0"/>
              <w:autoSpaceDN w:val="0"/>
              <w:adjustRightInd w:val="0"/>
              <w:spacing w:line="240" w:lineRule="auto"/>
              <w:ind w:firstLine="0"/>
              <w:textAlignment w:val="baseline"/>
              <w:rPr>
                <w:rFonts w:ascii="Times New Roman" w:hAnsi="Times New Roman"/>
                <w:szCs w:val="24"/>
              </w:rPr>
            </w:pPr>
            <w:r w:rsidRPr="00CC2D4A">
              <w:rPr>
                <w:rFonts w:ascii="Times New Roman" w:hAnsi="Times New Roman"/>
                <w:szCs w:val="24"/>
              </w:rPr>
              <w:t xml:space="preserve">Памятник погибшим в </w:t>
            </w:r>
            <w:proofErr w:type="spellStart"/>
            <w:r w:rsidRPr="00CC2D4A">
              <w:rPr>
                <w:rFonts w:ascii="Times New Roman" w:hAnsi="Times New Roman"/>
                <w:szCs w:val="24"/>
              </w:rPr>
              <w:t>ВОв</w:t>
            </w:r>
            <w:proofErr w:type="spellEnd"/>
          </w:p>
        </w:tc>
        <w:tc>
          <w:tcPr>
            <w:tcW w:w="2552" w:type="dxa"/>
            <w:shd w:val="clear" w:color="auto" w:fill="auto"/>
          </w:tcPr>
          <w:p w:rsidR="00CC2D4A" w:rsidRPr="00CC2D4A" w:rsidRDefault="00513404" w:rsidP="00CC2D4A">
            <w:pPr>
              <w:overflowPunct w:val="0"/>
              <w:autoSpaceDE w:val="0"/>
              <w:autoSpaceDN w:val="0"/>
              <w:adjustRightInd w:val="0"/>
              <w:spacing w:line="240" w:lineRule="auto"/>
              <w:ind w:firstLine="0"/>
              <w:jc w:val="center"/>
              <w:textAlignment w:val="baseline"/>
              <w:rPr>
                <w:rFonts w:ascii="Times New Roman" w:hAnsi="Times New Roman"/>
                <w:szCs w:val="24"/>
              </w:rPr>
            </w:pPr>
            <w:r>
              <w:rPr>
                <w:rFonts w:ascii="Times New Roman" w:hAnsi="Times New Roman"/>
                <w:szCs w:val="24"/>
              </w:rPr>
              <w:t>Село Барабановка</w:t>
            </w:r>
          </w:p>
        </w:tc>
        <w:tc>
          <w:tcPr>
            <w:tcW w:w="1417" w:type="dxa"/>
            <w:shd w:val="clear" w:color="auto" w:fill="auto"/>
          </w:tcPr>
          <w:p w:rsidR="00CC2D4A" w:rsidRPr="00CC2D4A" w:rsidRDefault="00CC2D4A" w:rsidP="008749EC">
            <w:pPr>
              <w:tabs>
                <w:tab w:val="left" w:pos="1168"/>
              </w:tabs>
              <w:spacing w:line="240" w:lineRule="auto"/>
              <w:ind w:firstLine="0"/>
              <w:jc w:val="center"/>
              <w:rPr>
                <w:rFonts w:ascii="Times New Roman" w:hAnsi="Times New Roman"/>
                <w:szCs w:val="24"/>
              </w:rPr>
            </w:pPr>
          </w:p>
        </w:tc>
        <w:tc>
          <w:tcPr>
            <w:tcW w:w="3226" w:type="dxa"/>
            <w:shd w:val="clear" w:color="auto" w:fill="auto"/>
          </w:tcPr>
          <w:p w:rsidR="00CC2D4A" w:rsidRPr="00CC2D4A" w:rsidRDefault="00CC2D4A" w:rsidP="008749EC">
            <w:pPr>
              <w:tabs>
                <w:tab w:val="left" w:pos="2726"/>
              </w:tabs>
              <w:spacing w:line="240" w:lineRule="auto"/>
              <w:ind w:firstLine="0"/>
              <w:jc w:val="center"/>
              <w:rPr>
                <w:rFonts w:ascii="Times New Roman" w:hAnsi="Times New Roman"/>
                <w:szCs w:val="24"/>
              </w:rPr>
            </w:pPr>
          </w:p>
        </w:tc>
      </w:tr>
      <w:tr w:rsidR="00CC2D4A" w:rsidRPr="00BF583C" w:rsidTr="008749EC">
        <w:trPr>
          <w:trHeight w:val="186"/>
        </w:trPr>
        <w:tc>
          <w:tcPr>
            <w:tcW w:w="675" w:type="dxa"/>
            <w:shd w:val="clear" w:color="auto" w:fill="auto"/>
          </w:tcPr>
          <w:p w:rsidR="00CC2D4A" w:rsidRPr="00CC2D4A" w:rsidRDefault="00513404" w:rsidP="008749EC">
            <w:pPr>
              <w:spacing w:line="240" w:lineRule="auto"/>
              <w:ind w:right="-108" w:firstLine="0"/>
              <w:jc w:val="center"/>
              <w:rPr>
                <w:rFonts w:ascii="Times New Roman" w:hAnsi="Times New Roman"/>
                <w:szCs w:val="24"/>
              </w:rPr>
            </w:pPr>
            <w:r>
              <w:rPr>
                <w:rFonts w:ascii="Times New Roman" w:hAnsi="Times New Roman"/>
                <w:szCs w:val="24"/>
              </w:rPr>
              <w:t>2</w:t>
            </w:r>
          </w:p>
        </w:tc>
        <w:tc>
          <w:tcPr>
            <w:tcW w:w="1701" w:type="dxa"/>
            <w:shd w:val="clear" w:color="auto" w:fill="auto"/>
            <w:vAlign w:val="center"/>
          </w:tcPr>
          <w:p w:rsidR="00CC2D4A" w:rsidRPr="00CC2D4A" w:rsidRDefault="00CC2D4A" w:rsidP="00CC2D4A">
            <w:pPr>
              <w:overflowPunct w:val="0"/>
              <w:autoSpaceDE w:val="0"/>
              <w:autoSpaceDN w:val="0"/>
              <w:adjustRightInd w:val="0"/>
              <w:spacing w:line="240" w:lineRule="auto"/>
              <w:ind w:firstLine="0"/>
              <w:textAlignment w:val="baseline"/>
              <w:rPr>
                <w:rFonts w:ascii="Times New Roman" w:hAnsi="Times New Roman"/>
                <w:szCs w:val="24"/>
              </w:rPr>
            </w:pPr>
            <w:r w:rsidRPr="00CC2D4A">
              <w:rPr>
                <w:rFonts w:ascii="Times New Roman" w:hAnsi="Times New Roman"/>
                <w:szCs w:val="24"/>
              </w:rPr>
              <w:t xml:space="preserve">Памятник погибшим в </w:t>
            </w:r>
            <w:proofErr w:type="spellStart"/>
            <w:r w:rsidRPr="00CC2D4A">
              <w:rPr>
                <w:rFonts w:ascii="Times New Roman" w:hAnsi="Times New Roman"/>
                <w:szCs w:val="24"/>
              </w:rPr>
              <w:t>ВОв</w:t>
            </w:r>
            <w:proofErr w:type="spellEnd"/>
          </w:p>
        </w:tc>
        <w:tc>
          <w:tcPr>
            <w:tcW w:w="2552" w:type="dxa"/>
            <w:shd w:val="clear" w:color="auto" w:fill="auto"/>
          </w:tcPr>
          <w:p w:rsidR="00CC2D4A" w:rsidRPr="00CC2D4A" w:rsidRDefault="003E70E8" w:rsidP="00CC2D4A">
            <w:pPr>
              <w:overflowPunct w:val="0"/>
              <w:autoSpaceDE w:val="0"/>
              <w:autoSpaceDN w:val="0"/>
              <w:adjustRightInd w:val="0"/>
              <w:spacing w:line="240" w:lineRule="auto"/>
              <w:ind w:firstLine="0"/>
              <w:jc w:val="center"/>
              <w:textAlignment w:val="baseline"/>
              <w:rPr>
                <w:rFonts w:ascii="Times New Roman" w:hAnsi="Times New Roman"/>
                <w:szCs w:val="24"/>
              </w:rPr>
            </w:pPr>
            <w:r>
              <w:rPr>
                <w:rFonts w:ascii="Times New Roman" w:hAnsi="Times New Roman"/>
                <w:szCs w:val="24"/>
              </w:rPr>
              <w:t>Поселок Родниковое Озеро</w:t>
            </w:r>
          </w:p>
        </w:tc>
        <w:tc>
          <w:tcPr>
            <w:tcW w:w="1417" w:type="dxa"/>
            <w:shd w:val="clear" w:color="auto" w:fill="auto"/>
          </w:tcPr>
          <w:p w:rsidR="00CC2D4A" w:rsidRPr="00CC2D4A" w:rsidRDefault="00CC2D4A" w:rsidP="008749EC">
            <w:pPr>
              <w:tabs>
                <w:tab w:val="left" w:pos="1168"/>
              </w:tabs>
              <w:spacing w:line="240" w:lineRule="auto"/>
              <w:ind w:firstLine="0"/>
              <w:jc w:val="center"/>
              <w:rPr>
                <w:rFonts w:ascii="Times New Roman" w:hAnsi="Times New Roman"/>
                <w:szCs w:val="24"/>
              </w:rPr>
            </w:pPr>
          </w:p>
        </w:tc>
        <w:tc>
          <w:tcPr>
            <w:tcW w:w="3226" w:type="dxa"/>
            <w:shd w:val="clear" w:color="auto" w:fill="auto"/>
          </w:tcPr>
          <w:p w:rsidR="00CC2D4A" w:rsidRPr="00CC2D4A" w:rsidRDefault="00CC2D4A" w:rsidP="008749EC">
            <w:pPr>
              <w:tabs>
                <w:tab w:val="left" w:pos="2726"/>
              </w:tabs>
              <w:spacing w:line="240" w:lineRule="auto"/>
              <w:ind w:firstLine="0"/>
              <w:jc w:val="center"/>
              <w:rPr>
                <w:rFonts w:ascii="Times New Roman" w:hAnsi="Times New Roman"/>
                <w:szCs w:val="24"/>
              </w:rPr>
            </w:pPr>
          </w:p>
        </w:tc>
      </w:tr>
    </w:tbl>
    <w:p w:rsidR="00CC2D4A" w:rsidRDefault="00CC2D4A" w:rsidP="00BF583C">
      <w:pPr>
        <w:spacing w:line="240" w:lineRule="auto"/>
        <w:ind w:firstLine="0"/>
        <w:jc w:val="center"/>
        <w:rPr>
          <w:rFonts w:ascii="Times New Roman" w:hAnsi="Times New Roman"/>
        </w:rPr>
      </w:pPr>
    </w:p>
    <w:p w:rsidR="00D7320A" w:rsidRPr="00BF583C" w:rsidRDefault="00D7320A" w:rsidP="00BF583C">
      <w:pPr>
        <w:spacing w:line="240" w:lineRule="auto"/>
        <w:ind w:firstLine="0"/>
        <w:jc w:val="center"/>
        <w:rPr>
          <w:rFonts w:ascii="Times New Roman" w:hAnsi="Times New Roman"/>
        </w:rPr>
      </w:pPr>
      <w:r w:rsidRPr="00BF583C">
        <w:rPr>
          <w:rFonts w:ascii="Times New Roman" w:hAnsi="Times New Roman"/>
        </w:rPr>
        <w:t xml:space="preserve">* - по материалам проекта «Схема территориального планирования </w:t>
      </w:r>
      <w:r w:rsidR="00685CCF" w:rsidRPr="00BF583C">
        <w:rPr>
          <w:rFonts w:ascii="Times New Roman" w:hAnsi="Times New Roman"/>
        </w:rPr>
        <w:t>Новосергиевского</w:t>
      </w:r>
      <w:r w:rsidRPr="00BF583C">
        <w:rPr>
          <w:rFonts w:ascii="Times New Roman" w:hAnsi="Times New Roman"/>
        </w:rPr>
        <w:t xml:space="preserve"> района»</w:t>
      </w:r>
    </w:p>
    <w:p w:rsidR="00BE03FC" w:rsidRDefault="00B736D0" w:rsidP="00BE03FC">
      <w:pPr>
        <w:pStyle w:val="S"/>
        <w:spacing w:line="240" w:lineRule="auto"/>
        <w:jc w:val="right"/>
        <w:sectPr w:rsidR="00BE03FC" w:rsidSect="0070335A">
          <w:headerReference w:type="even" r:id="rId33"/>
          <w:headerReference w:type="default" r:id="rId34"/>
          <w:footerReference w:type="even" r:id="rId35"/>
          <w:footerReference w:type="default" r:id="rId36"/>
          <w:footerReference w:type="first" r:id="rId37"/>
          <w:pgSz w:w="11906" w:h="16838" w:code="9"/>
          <w:pgMar w:top="1134" w:right="851" w:bottom="1276" w:left="1701" w:header="709" w:footer="102" w:gutter="0"/>
          <w:pgNumType w:start="1"/>
          <w:cols w:space="708"/>
          <w:titlePg/>
          <w:docGrid w:linePitch="360"/>
        </w:sectPr>
      </w:pPr>
      <w:r>
        <w:br w:type="page"/>
      </w:r>
    </w:p>
    <w:p w:rsidR="00BE03FC" w:rsidRPr="00BE03FC" w:rsidRDefault="00BE03FC" w:rsidP="00BE03FC">
      <w:pPr>
        <w:pStyle w:val="S"/>
        <w:spacing w:line="240" w:lineRule="auto"/>
        <w:jc w:val="right"/>
        <w:rPr>
          <w:bCs/>
          <w:i/>
          <w:lang w:val="ru-RU"/>
        </w:rPr>
      </w:pPr>
      <w:r w:rsidRPr="00BE03FC">
        <w:rPr>
          <w:bCs/>
          <w:i/>
          <w:lang w:val="ru-RU"/>
        </w:rPr>
        <w:lastRenderedPageBreak/>
        <w:t xml:space="preserve">Таблица </w:t>
      </w:r>
      <w:r>
        <w:rPr>
          <w:bCs/>
          <w:i/>
          <w:lang w:val="ru-RU"/>
        </w:rPr>
        <w:t>5</w:t>
      </w:r>
    </w:p>
    <w:p w:rsidR="002F2B02" w:rsidRPr="00BE03FC" w:rsidRDefault="002F2B02" w:rsidP="002F2B02">
      <w:pPr>
        <w:pStyle w:val="S"/>
        <w:tabs>
          <w:tab w:val="clear" w:pos="1080"/>
        </w:tabs>
        <w:spacing w:line="240" w:lineRule="auto"/>
        <w:jc w:val="right"/>
        <w:rPr>
          <w:bCs/>
          <w:i/>
        </w:rPr>
      </w:pPr>
      <w:r w:rsidRPr="00BE03FC">
        <w:rPr>
          <w:bCs/>
          <w:i/>
        </w:rPr>
        <w:t>Расчет количества и емкости предприятий и учреждений культурно-бытового обслуживания</w:t>
      </w:r>
    </w:p>
    <w:tbl>
      <w:tblPr>
        <w:tblW w:w="1513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675"/>
        <w:gridCol w:w="4962"/>
        <w:gridCol w:w="3402"/>
        <w:gridCol w:w="850"/>
        <w:gridCol w:w="1267"/>
        <w:gridCol w:w="1559"/>
        <w:gridCol w:w="1134"/>
        <w:gridCol w:w="1282"/>
      </w:tblGrid>
      <w:tr w:rsidR="002F2B02" w:rsidRPr="00E47B6F" w:rsidTr="00E47B6F">
        <w:trPr>
          <w:cantSplit/>
        </w:trPr>
        <w:tc>
          <w:tcPr>
            <w:tcW w:w="675" w:type="dxa"/>
            <w:vMerge w:val="restart"/>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 xml:space="preserve">№ </w:t>
            </w:r>
            <w:proofErr w:type="gramStart"/>
            <w:r w:rsidRPr="00E47B6F">
              <w:rPr>
                <w:rFonts w:ascii="Times New Roman" w:hAnsi="Times New Roman"/>
                <w:szCs w:val="24"/>
              </w:rPr>
              <w:t>п</w:t>
            </w:r>
            <w:proofErr w:type="gramEnd"/>
            <w:r w:rsidRPr="00E47B6F">
              <w:rPr>
                <w:rFonts w:ascii="Times New Roman" w:hAnsi="Times New Roman"/>
                <w:szCs w:val="24"/>
              </w:rPr>
              <w:t>/п</w:t>
            </w:r>
          </w:p>
        </w:tc>
        <w:tc>
          <w:tcPr>
            <w:tcW w:w="4962" w:type="dxa"/>
            <w:vMerge w:val="restart"/>
          </w:tcPr>
          <w:p w:rsidR="002F2B02" w:rsidRPr="00E47B6F" w:rsidRDefault="002F2B02" w:rsidP="00E47B6F">
            <w:pPr>
              <w:spacing w:line="240" w:lineRule="auto"/>
              <w:ind w:firstLine="0"/>
              <w:jc w:val="center"/>
              <w:rPr>
                <w:rFonts w:ascii="Times New Roman" w:hAnsi="Times New Roman"/>
                <w:szCs w:val="24"/>
              </w:rPr>
            </w:pPr>
          </w:p>
          <w:p w:rsidR="002F2B02" w:rsidRPr="00E47B6F" w:rsidRDefault="002F2B02" w:rsidP="00E47B6F">
            <w:pPr>
              <w:spacing w:line="240" w:lineRule="auto"/>
              <w:ind w:firstLine="0"/>
              <w:jc w:val="center"/>
              <w:rPr>
                <w:rFonts w:ascii="Times New Roman" w:hAnsi="Times New Roman"/>
                <w:szCs w:val="24"/>
              </w:rPr>
            </w:pPr>
          </w:p>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Наименование предприятий и учреждений обслуживания</w:t>
            </w:r>
          </w:p>
        </w:tc>
        <w:tc>
          <w:tcPr>
            <w:tcW w:w="3402" w:type="dxa"/>
            <w:vMerge w:val="restart"/>
          </w:tcPr>
          <w:p w:rsidR="002F2B02" w:rsidRPr="00E47B6F" w:rsidRDefault="002F2B02" w:rsidP="00E47B6F">
            <w:pPr>
              <w:spacing w:line="240" w:lineRule="auto"/>
              <w:ind w:firstLine="0"/>
              <w:jc w:val="center"/>
              <w:rPr>
                <w:rFonts w:ascii="Times New Roman" w:hAnsi="Times New Roman"/>
                <w:szCs w:val="24"/>
              </w:rPr>
            </w:pPr>
          </w:p>
          <w:p w:rsidR="002F2B02" w:rsidRPr="00E47B6F" w:rsidRDefault="002F2B02" w:rsidP="00E47B6F">
            <w:pPr>
              <w:spacing w:line="240" w:lineRule="auto"/>
              <w:ind w:firstLine="0"/>
              <w:jc w:val="center"/>
              <w:rPr>
                <w:rFonts w:ascii="Times New Roman" w:hAnsi="Times New Roman"/>
                <w:szCs w:val="24"/>
              </w:rPr>
            </w:pPr>
          </w:p>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Расчетная норма</w:t>
            </w:r>
          </w:p>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на 1000 жителей</w:t>
            </w:r>
          </w:p>
        </w:tc>
        <w:tc>
          <w:tcPr>
            <w:tcW w:w="850" w:type="dxa"/>
            <w:vMerge w:val="restart"/>
          </w:tcPr>
          <w:p w:rsidR="002F2B02" w:rsidRPr="00E47B6F" w:rsidRDefault="002F2B02" w:rsidP="00E47B6F">
            <w:pPr>
              <w:spacing w:line="240" w:lineRule="auto"/>
              <w:ind w:firstLine="0"/>
              <w:jc w:val="center"/>
              <w:rPr>
                <w:rFonts w:ascii="Times New Roman" w:hAnsi="Times New Roman"/>
                <w:szCs w:val="24"/>
              </w:rPr>
            </w:pPr>
          </w:p>
          <w:p w:rsidR="002F2B02" w:rsidRPr="00E47B6F" w:rsidRDefault="002F2B02" w:rsidP="00E47B6F">
            <w:pPr>
              <w:spacing w:line="240" w:lineRule="auto"/>
              <w:ind w:firstLine="0"/>
              <w:jc w:val="center"/>
              <w:rPr>
                <w:rFonts w:ascii="Times New Roman" w:hAnsi="Times New Roman"/>
                <w:szCs w:val="24"/>
              </w:rPr>
            </w:pPr>
          </w:p>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Сущ.</w:t>
            </w:r>
          </w:p>
          <w:p w:rsidR="002F2B02" w:rsidRPr="00E47B6F" w:rsidRDefault="002F2B02" w:rsidP="00E47B6F">
            <w:pPr>
              <w:spacing w:line="240" w:lineRule="auto"/>
              <w:ind w:firstLine="0"/>
              <w:jc w:val="center"/>
              <w:rPr>
                <w:rFonts w:ascii="Times New Roman" w:hAnsi="Times New Roman"/>
                <w:szCs w:val="24"/>
              </w:rPr>
            </w:pPr>
            <w:proofErr w:type="spellStart"/>
            <w:r w:rsidRPr="00E47B6F">
              <w:rPr>
                <w:rFonts w:ascii="Times New Roman" w:hAnsi="Times New Roman"/>
                <w:szCs w:val="24"/>
              </w:rPr>
              <w:t>сохр</w:t>
            </w:r>
            <w:proofErr w:type="spellEnd"/>
            <w:r w:rsidRPr="00E47B6F">
              <w:rPr>
                <w:rFonts w:ascii="Times New Roman" w:hAnsi="Times New Roman"/>
                <w:szCs w:val="24"/>
              </w:rPr>
              <w:t>.</w:t>
            </w:r>
          </w:p>
        </w:tc>
        <w:tc>
          <w:tcPr>
            <w:tcW w:w="2826" w:type="dxa"/>
            <w:gridSpan w:val="2"/>
          </w:tcPr>
          <w:p w:rsidR="002F2B02" w:rsidRPr="00E47B6F" w:rsidRDefault="002F2B02" w:rsidP="00E47B6F">
            <w:pPr>
              <w:spacing w:line="240" w:lineRule="auto"/>
              <w:ind w:firstLine="0"/>
              <w:jc w:val="center"/>
              <w:rPr>
                <w:rFonts w:ascii="Times New Roman" w:hAnsi="Times New Roman"/>
                <w:szCs w:val="24"/>
              </w:rPr>
            </w:pPr>
          </w:p>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Новое строительство (к исходному году)</w:t>
            </w:r>
          </w:p>
        </w:tc>
        <w:tc>
          <w:tcPr>
            <w:tcW w:w="2416" w:type="dxa"/>
            <w:gridSpan w:val="2"/>
          </w:tcPr>
          <w:p w:rsidR="002F2B02" w:rsidRPr="00E47B6F" w:rsidRDefault="002F2B02" w:rsidP="00E47B6F">
            <w:pPr>
              <w:spacing w:line="240" w:lineRule="auto"/>
              <w:ind w:firstLine="0"/>
              <w:jc w:val="center"/>
              <w:rPr>
                <w:rFonts w:ascii="Times New Roman" w:hAnsi="Times New Roman"/>
                <w:szCs w:val="24"/>
              </w:rPr>
            </w:pPr>
          </w:p>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Требуется на расчетное население</w:t>
            </w:r>
          </w:p>
        </w:tc>
      </w:tr>
      <w:tr w:rsidR="002F2B02" w:rsidRPr="00E47B6F" w:rsidTr="00E47B6F">
        <w:trPr>
          <w:cantSplit/>
        </w:trPr>
        <w:tc>
          <w:tcPr>
            <w:tcW w:w="675" w:type="dxa"/>
            <w:vMerge/>
          </w:tcPr>
          <w:p w:rsidR="002F2B02" w:rsidRPr="00E47B6F" w:rsidRDefault="002F2B02" w:rsidP="00E47B6F">
            <w:pPr>
              <w:spacing w:line="240" w:lineRule="auto"/>
              <w:ind w:firstLine="0"/>
              <w:jc w:val="center"/>
              <w:rPr>
                <w:rFonts w:ascii="Times New Roman" w:hAnsi="Times New Roman"/>
                <w:szCs w:val="24"/>
              </w:rPr>
            </w:pPr>
          </w:p>
        </w:tc>
        <w:tc>
          <w:tcPr>
            <w:tcW w:w="4962" w:type="dxa"/>
            <w:vMerge/>
          </w:tcPr>
          <w:p w:rsidR="002F2B02" w:rsidRPr="00E47B6F" w:rsidRDefault="002F2B02" w:rsidP="00E47B6F">
            <w:pPr>
              <w:spacing w:line="240" w:lineRule="auto"/>
              <w:ind w:firstLine="0"/>
              <w:jc w:val="center"/>
              <w:rPr>
                <w:rFonts w:ascii="Times New Roman" w:hAnsi="Times New Roman"/>
                <w:szCs w:val="24"/>
              </w:rPr>
            </w:pPr>
          </w:p>
        </w:tc>
        <w:tc>
          <w:tcPr>
            <w:tcW w:w="3402" w:type="dxa"/>
            <w:vMerge/>
          </w:tcPr>
          <w:p w:rsidR="002F2B02" w:rsidRPr="00E47B6F" w:rsidRDefault="002F2B02" w:rsidP="00E47B6F">
            <w:pPr>
              <w:spacing w:line="240" w:lineRule="auto"/>
              <w:ind w:firstLine="0"/>
              <w:jc w:val="center"/>
              <w:rPr>
                <w:rFonts w:ascii="Times New Roman" w:hAnsi="Times New Roman"/>
                <w:szCs w:val="24"/>
              </w:rPr>
            </w:pPr>
          </w:p>
        </w:tc>
        <w:tc>
          <w:tcPr>
            <w:tcW w:w="850" w:type="dxa"/>
            <w:vMerge/>
          </w:tcPr>
          <w:p w:rsidR="002F2B02" w:rsidRPr="00E47B6F" w:rsidRDefault="002F2B02" w:rsidP="00E47B6F">
            <w:pPr>
              <w:spacing w:line="240" w:lineRule="auto"/>
              <w:ind w:firstLine="0"/>
              <w:jc w:val="center"/>
              <w:rPr>
                <w:rFonts w:ascii="Times New Roman" w:hAnsi="Times New Roman"/>
                <w:szCs w:val="24"/>
              </w:rPr>
            </w:pPr>
          </w:p>
        </w:tc>
        <w:tc>
          <w:tcPr>
            <w:tcW w:w="1267"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1 очередь</w:t>
            </w:r>
          </w:p>
        </w:tc>
        <w:tc>
          <w:tcPr>
            <w:tcW w:w="1559"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Расчетный срок</w:t>
            </w:r>
          </w:p>
        </w:tc>
        <w:tc>
          <w:tcPr>
            <w:tcW w:w="1134"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1 очередь</w:t>
            </w:r>
          </w:p>
        </w:tc>
        <w:tc>
          <w:tcPr>
            <w:tcW w:w="1282"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Расчетный срок</w:t>
            </w:r>
          </w:p>
        </w:tc>
      </w:tr>
      <w:tr w:rsidR="002F2B02" w:rsidRPr="00E47B6F" w:rsidTr="00E47B6F">
        <w:tc>
          <w:tcPr>
            <w:tcW w:w="675"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1</w:t>
            </w:r>
          </w:p>
        </w:tc>
        <w:tc>
          <w:tcPr>
            <w:tcW w:w="4962"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2</w:t>
            </w:r>
          </w:p>
        </w:tc>
        <w:tc>
          <w:tcPr>
            <w:tcW w:w="3402"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3</w:t>
            </w:r>
          </w:p>
        </w:tc>
        <w:tc>
          <w:tcPr>
            <w:tcW w:w="850"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4</w:t>
            </w:r>
          </w:p>
        </w:tc>
        <w:tc>
          <w:tcPr>
            <w:tcW w:w="1267"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5</w:t>
            </w:r>
          </w:p>
        </w:tc>
        <w:tc>
          <w:tcPr>
            <w:tcW w:w="1559"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6</w:t>
            </w:r>
          </w:p>
        </w:tc>
        <w:tc>
          <w:tcPr>
            <w:tcW w:w="1134"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7</w:t>
            </w:r>
          </w:p>
        </w:tc>
        <w:tc>
          <w:tcPr>
            <w:tcW w:w="1282" w:type="dxa"/>
          </w:tcPr>
          <w:p w:rsidR="002F2B02" w:rsidRPr="00E47B6F" w:rsidRDefault="002F2B02" w:rsidP="00E47B6F">
            <w:pPr>
              <w:spacing w:line="240" w:lineRule="auto"/>
              <w:ind w:firstLine="0"/>
              <w:jc w:val="center"/>
              <w:rPr>
                <w:rFonts w:ascii="Times New Roman" w:hAnsi="Times New Roman"/>
                <w:szCs w:val="24"/>
              </w:rPr>
            </w:pPr>
            <w:r w:rsidRPr="00E47B6F">
              <w:rPr>
                <w:rFonts w:ascii="Times New Roman" w:hAnsi="Times New Roman"/>
                <w:szCs w:val="24"/>
              </w:rPr>
              <w:t>8</w:t>
            </w:r>
          </w:p>
        </w:tc>
      </w:tr>
      <w:tr w:rsidR="00F52A2B" w:rsidRPr="00E47B6F" w:rsidTr="00E47B6F">
        <w:tc>
          <w:tcPr>
            <w:tcW w:w="675"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1.</w:t>
            </w:r>
          </w:p>
        </w:tc>
        <w:tc>
          <w:tcPr>
            <w:tcW w:w="4962" w:type="dxa"/>
          </w:tcPr>
          <w:p w:rsidR="00F52A2B" w:rsidRPr="00E47B6F" w:rsidRDefault="00F52A2B" w:rsidP="00E47B6F">
            <w:pPr>
              <w:pStyle w:val="8"/>
              <w:spacing w:before="0" w:after="0"/>
              <w:jc w:val="center"/>
              <w:rPr>
                <w:rFonts w:ascii="Times New Roman" w:hAnsi="Times New Roman"/>
                <w:i w:val="0"/>
              </w:rPr>
            </w:pPr>
            <w:r w:rsidRPr="00E47B6F">
              <w:rPr>
                <w:rFonts w:ascii="Times New Roman" w:hAnsi="Times New Roman"/>
                <w:i w:val="0"/>
              </w:rPr>
              <w:t>Отделение связи</w:t>
            </w:r>
          </w:p>
        </w:tc>
        <w:tc>
          <w:tcPr>
            <w:tcW w:w="340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1 объект на микрорайон</w:t>
            </w:r>
          </w:p>
        </w:tc>
        <w:tc>
          <w:tcPr>
            <w:tcW w:w="850" w:type="dxa"/>
          </w:tcPr>
          <w:p w:rsidR="00F52A2B" w:rsidRPr="00E47B6F" w:rsidRDefault="000B2935" w:rsidP="00E47B6F">
            <w:pPr>
              <w:spacing w:line="240" w:lineRule="auto"/>
              <w:ind w:firstLine="0"/>
              <w:jc w:val="center"/>
              <w:rPr>
                <w:rFonts w:ascii="Times New Roman" w:hAnsi="Times New Roman"/>
                <w:b/>
                <w:bCs/>
                <w:color w:val="000000"/>
                <w:szCs w:val="24"/>
              </w:rPr>
            </w:pPr>
            <w:r>
              <w:rPr>
                <w:rFonts w:ascii="Times New Roman" w:hAnsi="Times New Roman"/>
                <w:b/>
                <w:bCs/>
                <w:color w:val="000000"/>
                <w:szCs w:val="24"/>
              </w:rPr>
              <w:t>1</w:t>
            </w:r>
          </w:p>
        </w:tc>
        <w:tc>
          <w:tcPr>
            <w:tcW w:w="1267" w:type="dxa"/>
          </w:tcPr>
          <w:p w:rsidR="00F52A2B" w:rsidRPr="00E47B6F" w:rsidRDefault="000B2935" w:rsidP="00E47B6F">
            <w:pPr>
              <w:spacing w:line="240" w:lineRule="auto"/>
              <w:ind w:firstLine="0"/>
              <w:jc w:val="center"/>
              <w:rPr>
                <w:rFonts w:ascii="Times New Roman" w:hAnsi="Times New Roman"/>
                <w:b/>
                <w:bCs/>
                <w:color w:val="000000"/>
                <w:szCs w:val="24"/>
              </w:rPr>
            </w:pPr>
            <w:r>
              <w:rPr>
                <w:rFonts w:ascii="Times New Roman" w:hAnsi="Times New Roman"/>
                <w:b/>
                <w:bCs/>
                <w:color w:val="000000"/>
                <w:szCs w:val="24"/>
              </w:rPr>
              <w:t>0</w:t>
            </w:r>
          </w:p>
        </w:tc>
        <w:tc>
          <w:tcPr>
            <w:tcW w:w="1559" w:type="dxa"/>
          </w:tcPr>
          <w:p w:rsidR="00F52A2B" w:rsidRPr="00E47B6F" w:rsidRDefault="000B2935" w:rsidP="00E47B6F">
            <w:pPr>
              <w:spacing w:line="240" w:lineRule="auto"/>
              <w:ind w:firstLine="0"/>
              <w:jc w:val="center"/>
              <w:rPr>
                <w:rFonts w:ascii="Times New Roman" w:hAnsi="Times New Roman"/>
                <w:b/>
                <w:bCs/>
                <w:color w:val="000000"/>
                <w:szCs w:val="24"/>
              </w:rPr>
            </w:pPr>
            <w:r>
              <w:rPr>
                <w:rFonts w:ascii="Times New Roman" w:hAnsi="Times New Roman"/>
                <w:b/>
                <w:bCs/>
                <w:color w:val="000000"/>
                <w:szCs w:val="24"/>
              </w:rPr>
              <w:t>0</w:t>
            </w:r>
          </w:p>
        </w:tc>
        <w:tc>
          <w:tcPr>
            <w:tcW w:w="1134"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282"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r>
      <w:tr w:rsidR="00F52A2B" w:rsidRPr="00E47B6F" w:rsidTr="00E47B6F">
        <w:tc>
          <w:tcPr>
            <w:tcW w:w="675"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2.</w:t>
            </w:r>
          </w:p>
        </w:tc>
        <w:tc>
          <w:tcPr>
            <w:tcW w:w="496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Сберегательный банк</w:t>
            </w:r>
          </w:p>
        </w:tc>
        <w:tc>
          <w:tcPr>
            <w:tcW w:w="340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1 объект на 3 тыс</w:t>
            </w:r>
            <w:proofErr w:type="gramStart"/>
            <w:r w:rsidRPr="00E47B6F">
              <w:rPr>
                <w:rFonts w:ascii="Times New Roman" w:hAnsi="Times New Roman"/>
                <w:szCs w:val="24"/>
              </w:rPr>
              <w:t>.ж</w:t>
            </w:r>
            <w:proofErr w:type="gramEnd"/>
            <w:r w:rsidRPr="00E47B6F">
              <w:rPr>
                <w:rFonts w:ascii="Times New Roman" w:hAnsi="Times New Roman"/>
                <w:szCs w:val="24"/>
              </w:rPr>
              <w:t>ителей</w:t>
            </w:r>
          </w:p>
        </w:tc>
        <w:tc>
          <w:tcPr>
            <w:tcW w:w="850" w:type="dxa"/>
          </w:tcPr>
          <w:p w:rsidR="00F52A2B" w:rsidRPr="00E47B6F" w:rsidRDefault="000B2935" w:rsidP="00E47B6F">
            <w:pPr>
              <w:spacing w:line="240" w:lineRule="auto"/>
              <w:ind w:firstLine="0"/>
              <w:jc w:val="center"/>
              <w:rPr>
                <w:rFonts w:ascii="Times New Roman" w:hAnsi="Times New Roman"/>
                <w:b/>
                <w:bCs/>
                <w:color w:val="000000"/>
                <w:szCs w:val="24"/>
              </w:rPr>
            </w:pPr>
            <w:r>
              <w:rPr>
                <w:rFonts w:ascii="Times New Roman" w:hAnsi="Times New Roman"/>
                <w:b/>
                <w:bCs/>
                <w:color w:val="000000"/>
                <w:szCs w:val="24"/>
              </w:rPr>
              <w:t>1</w:t>
            </w:r>
          </w:p>
        </w:tc>
        <w:tc>
          <w:tcPr>
            <w:tcW w:w="1267" w:type="dxa"/>
          </w:tcPr>
          <w:p w:rsidR="00F52A2B" w:rsidRPr="00E47B6F" w:rsidRDefault="000B2935" w:rsidP="00E47B6F">
            <w:pPr>
              <w:spacing w:line="240" w:lineRule="auto"/>
              <w:ind w:firstLine="0"/>
              <w:jc w:val="center"/>
              <w:rPr>
                <w:rFonts w:ascii="Times New Roman" w:hAnsi="Times New Roman"/>
                <w:b/>
                <w:bCs/>
                <w:color w:val="000000"/>
                <w:szCs w:val="24"/>
              </w:rPr>
            </w:pPr>
            <w:r>
              <w:rPr>
                <w:rFonts w:ascii="Times New Roman" w:hAnsi="Times New Roman"/>
                <w:b/>
                <w:bCs/>
                <w:color w:val="000000"/>
                <w:szCs w:val="24"/>
              </w:rPr>
              <w:t>0</w:t>
            </w:r>
          </w:p>
        </w:tc>
        <w:tc>
          <w:tcPr>
            <w:tcW w:w="1559" w:type="dxa"/>
          </w:tcPr>
          <w:p w:rsidR="00F52A2B" w:rsidRPr="00E47B6F" w:rsidRDefault="000B2935" w:rsidP="00E47B6F">
            <w:pPr>
              <w:spacing w:line="240" w:lineRule="auto"/>
              <w:ind w:firstLine="0"/>
              <w:jc w:val="center"/>
              <w:rPr>
                <w:rFonts w:ascii="Times New Roman" w:hAnsi="Times New Roman"/>
                <w:b/>
                <w:bCs/>
                <w:color w:val="000000"/>
                <w:szCs w:val="24"/>
              </w:rPr>
            </w:pPr>
            <w:r>
              <w:rPr>
                <w:rFonts w:ascii="Times New Roman" w:hAnsi="Times New Roman"/>
                <w:b/>
                <w:bCs/>
                <w:color w:val="000000"/>
                <w:szCs w:val="24"/>
              </w:rPr>
              <w:t>0</w:t>
            </w:r>
          </w:p>
        </w:tc>
        <w:tc>
          <w:tcPr>
            <w:tcW w:w="1134"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282"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r>
      <w:tr w:rsidR="00F52A2B" w:rsidRPr="00E47B6F" w:rsidTr="00E47B6F">
        <w:tc>
          <w:tcPr>
            <w:tcW w:w="675"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3.</w:t>
            </w:r>
          </w:p>
        </w:tc>
        <w:tc>
          <w:tcPr>
            <w:tcW w:w="496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Отделения банков</w:t>
            </w:r>
          </w:p>
        </w:tc>
        <w:tc>
          <w:tcPr>
            <w:tcW w:w="340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 xml:space="preserve">1 </w:t>
            </w:r>
            <w:proofErr w:type="spellStart"/>
            <w:r w:rsidRPr="00E47B6F">
              <w:rPr>
                <w:rFonts w:ascii="Times New Roman" w:hAnsi="Times New Roman"/>
                <w:szCs w:val="24"/>
              </w:rPr>
              <w:t>опер</w:t>
            </w:r>
            <w:proofErr w:type="gramStart"/>
            <w:r w:rsidRPr="00E47B6F">
              <w:rPr>
                <w:rFonts w:ascii="Times New Roman" w:hAnsi="Times New Roman"/>
                <w:szCs w:val="24"/>
              </w:rPr>
              <w:t>.к</w:t>
            </w:r>
            <w:proofErr w:type="gramEnd"/>
            <w:r w:rsidRPr="00E47B6F">
              <w:rPr>
                <w:rFonts w:ascii="Times New Roman" w:hAnsi="Times New Roman"/>
                <w:szCs w:val="24"/>
              </w:rPr>
              <w:t>асса</w:t>
            </w:r>
            <w:proofErr w:type="spellEnd"/>
            <w:r w:rsidRPr="00E47B6F">
              <w:rPr>
                <w:rFonts w:ascii="Times New Roman" w:hAnsi="Times New Roman"/>
                <w:szCs w:val="24"/>
              </w:rPr>
              <w:t xml:space="preserve"> на 3 тыс.жителей</w:t>
            </w:r>
          </w:p>
        </w:tc>
        <w:tc>
          <w:tcPr>
            <w:tcW w:w="850"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267"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w:t>
            </w:r>
          </w:p>
        </w:tc>
        <w:tc>
          <w:tcPr>
            <w:tcW w:w="1559"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w:t>
            </w:r>
          </w:p>
        </w:tc>
        <w:tc>
          <w:tcPr>
            <w:tcW w:w="1134"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282"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r>
      <w:tr w:rsidR="00F52A2B" w:rsidRPr="00E47B6F" w:rsidTr="00E47B6F">
        <w:tc>
          <w:tcPr>
            <w:tcW w:w="675"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4.</w:t>
            </w:r>
          </w:p>
        </w:tc>
        <w:tc>
          <w:tcPr>
            <w:tcW w:w="496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Дом культуры и кубы по интересам</w:t>
            </w:r>
          </w:p>
        </w:tc>
        <w:tc>
          <w:tcPr>
            <w:tcW w:w="340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 xml:space="preserve">80 </w:t>
            </w:r>
            <w:proofErr w:type="spellStart"/>
            <w:r w:rsidRPr="00E47B6F">
              <w:rPr>
                <w:rFonts w:ascii="Times New Roman" w:hAnsi="Times New Roman"/>
                <w:szCs w:val="24"/>
              </w:rPr>
              <w:t>посад</w:t>
            </w:r>
            <w:proofErr w:type="gramStart"/>
            <w:r w:rsidRPr="00E47B6F">
              <w:rPr>
                <w:rFonts w:ascii="Times New Roman" w:hAnsi="Times New Roman"/>
                <w:szCs w:val="24"/>
              </w:rPr>
              <w:t>.м</w:t>
            </w:r>
            <w:proofErr w:type="gramEnd"/>
            <w:r w:rsidRPr="00E47B6F">
              <w:rPr>
                <w:rFonts w:ascii="Times New Roman" w:hAnsi="Times New Roman"/>
                <w:szCs w:val="24"/>
              </w:rPr>
              <w:t>ест</w:t>
            </w:r>
            <w:proofErr w:type="spellEnd"/>
          </w:p>
        </w:tc>
        <w:tc>
          <w:tcPr>
            <w:tcW w:w="850"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160</w:t>
            </w:r>
          </w:p>
        </w:tc>
        <w:tc>
          <w:tcPr>
            <w:tcW w:w="1267"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-67</w:t>
            </w:r>
          </w:p>
        </w:tc>
        <w:tc>
          <w:tcPr>
            <w:tcW w:w="1559"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-58</w:t>
            </w:r>
          </w:p>
        </w:tc>
        <w:tc>
          <w:tcPr>
            <w:tcW w:w="1134"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93</w:t>
            </w:r>
          </w:p>
        </w:tc>
        <w:tc>
          <w:tcPr>
            <w:tcW w:w="1282"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102</w:t>
            </w:r>
          </w:p>
        </w:tc>
      </w:tr>
      <w:tr w:rsidR="00F52A2B" w:rsidRPr="00E47B6F" w:rsidTr="00E47B6F">
        <w:tc>
          <w:tcPr>
            <w:tcW w:w="675"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5.</w:t>
            </w:r>
          </w:p>
        </w:tc>
        <w:tc>
          <w:tcPr>
            <w:tcW w:w="496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Кинотеатры</w:t>
            </w:r>
          </w:p>
        </w:tc>
        <w:tc>
          <w:tcPr>
            <w:tcW w:w="340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25-35 мест</w:t>
            </w:r>
          </w:p>
        </w:tc>
        <w:tc>
          <w:tcPr>
            <w:tcW w:w="850" w:type="dxa"/>
          </w:tcPr>
          <w:p w:rsidR="00F52A2B"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29</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-41</w:t>
            </w:r>
          </w:p>
        </w:tc>
        <w:tc>
          <w:tcPr>
            <w:tcW w:w="1559"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32</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-45</w:t>
            </w:r>
          </w:p>
        </w:tc>
        <w:tc>
          <w:tcPr>
            <w:tcW w:w="1134"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29</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-41</w:t>
            </w:r>
          </w:p>
        </w:tc>
        <w:tc>
          <w:tcPr>
            <w:tcW w:w="1282"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32</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-45</w:t>
            </w:r>
          </w:p>
        </w:tc>
      </w:tr>
      <w:tr w:rsidR="00F52A2B" w:rsidRPr="00E47B6F" w:rsidTr="00E47B6F">
        <w:tc>
          <w:tcPr>
            <w:tcW w:w="675"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6.</w:t>
            </w:r>
          </w:p>
        </w:tc>
        <w:tc>
          <w:tcPr>
            <w:tcW w:w="496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Городская массовая библиотека</w:t>
            </w:r>
          </w:p>
        </w:tc>
        <w:tc>
          <w:tcPr>
            <w:tcW w:w="3402" w:type="dxa"/>
          </w:tcPr>
          <w:p w:rsidR="00F52A2B" w:rsidRPr="00E47B6F" w:rsidRDefault="00F52A2B" w:rsidP="00E47B6F">
            <w:pPr>
              <w:spacing w:line="240" w:lineRule="auto"/>
              <w:ind w:firstLine="0"/>
              <w:jc w:val="center"/>
              <w:rPr>
                <w:rFonts w:ascii="Times New Roman" w:hAnsi="Times New Roman"/>
                <w:szCs w:val="24"/>
                <w:u w:val="single"/>
              </w:rPr>
            </w:pPr>
            <w:r w:rsidRPr="00E47B6F">
              <w:rPr>
                <w:rFonts w:ascii="Times New Roman" w:hAnsi="Times New Roman"/>
                <w:szCs w:val="24"/>
                <w:u w:val="single"/>
              </w:rPr>
              <w:t>4 тыс.ед.хр.</w:t>
            </w:r>
          </w:p>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 xml:space="preserve">2 </w:t>
            </w:r>
            <w:proofErr w:type="spellStart"/>
            <w:r w:rsidRPr="00E47B6F">
              <w:rPr>
                <w:rFonts w:ascii="Times New Roman" w:hAnsi="Times New Roman"/>
                <w:szCs w:val="24"/>
              </w:rPr>
              <w:t>чит</w:t>
            </w:r>
            <w:proofErr w:type="gramStart"/>
            <w:r w:rsidRPr="00E47B6F">
              <w:rPr>
                <w:rFonts w:ascii="Times New Roman" w:hAnsi="Times New Roman"/>
                <w:szCs w:val="24"/>
              </w:rPr>
              <w:t>.м</w:t>
            </w:r>
            <w:proofErr w:type="gramEnd"/>
            <w:r w:rsidRPr="00E47B6F">
              <w:rPr>
                <w:rFonts w:ascii="Times New Roman" w:hAnsi="Times New Roman"/>
                <w:szCs w:val="24"/>
              </w:rPr>
              <w:t>еста</w:t>
            </w:r>
            <w:proofErr w:type="spellEnd"/>
            <w:r w:rsidRPr="00E47B6F">
              <w:rPr>
                <w:rFonts w:ascii="Times New Roman" w:hAnsi="Times New Roman"/>
                <w:szCs w:val="24"/>
              </w:rPr>
              <w:t>.</w:t>
            </w:r>
          </w:p>
        </w:tc>
        <w:tc>
          <w:tcPr>
            <w:tcW w:w="850" w:type="dxa"/>
          </w:tcPr>
          <w:p w:rsidR="00F52A2B" w:rsidRPr="00E47B6F" w:rsidRDefault="00F52A2B" w:rsidP="00E47B6F">
            <w:pPr>
              <w:spacing w:line="240" w:lineRule="auto"/>
              <w:ind w:firstLine="0"/>
              <w:jc w:val="center"/>
              <w:rPr>
                <w:rFonts w:ascii="Times New Roman" w:hAnsi="Times New Roman"/>
                <w:b/>
                <w:bCs/>
                <w:szCs w:val="24"/>
                <w:u w:val="single"/>
              </w:rPr>
            </w:pPr>
            <w:r w:rsidRPr="00E47B6F">
              <w:rPr>
                <w:rFonts w:ascii="Times New Roman" w:hAnsi="Times New Roman"/>
                <w:b/>
                <w:bCs/>
                <w:szCs w:val="24"/>
                <w:u w:val="single"/>
              </w:rPr>
              <w:t>-</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4,6</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2,3</w:t>
            </w:r>
          </w:p>
        </w:tc>
        <w:tc>
          <w:tcPr>
            <w:tcW w:w="1559"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5</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2,5</w:t>
            </w:r>
          </w:p>
        </w:tc>
        <w:tc>
          <w:tcPr>
            <w:tcW w:w="1134"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4,6</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2,3</w:t>
            </w:r>
          </w:p>
        </w:tc>
        <w:tc>
          <w:tcPr>
            <w:tcW w:w="1282"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5</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2,5</w:t>
            </w:r>
          </w:p>
        </w:tc>
      </w:tr>
      <w:tr w:rsidR="00F52A2B" w:rsidRPr="00E47B6F" w:rsidTr="00E47B6F">
        <w:tc>
          <w:tcPr>
            <w:tcW w:w="675"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7.</w:t>
            </w:r>
          </w:p>
        </w:tc>
        <w:tc>
          <w:tcPr>
            <w:tcW w:w="496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Дополнительно к центральной городской библиотеке</w:t>
            </w:r>
          </w:p>
        </w:tc>
        <w:tc>
          <w:tcPr>
            <w:tcW w:w="3402" w:type="dxa"/>
          </w:tcPr>
          <w:p w:rsidR="00F52A2B" w:rsidRPr="00E47B6F" w:rsidRDefault="00F52A2B" w:rsidP="00E47B6F">
            <w:pPr>
              <w:spacing w:line="240" w:lineRule="auto"/>
              <w:ind w:firstLine="0"/>
              <w:jc w:val="center"/>
              <w:rPr>
                <w:rFonts w:ascii="Times New Roman" w:hAnsi="Times New Roman"/>
                <w:szCs w:val="24"/>
                <w:u w:val="single"/>
              </w:rPr>
            </w:pPr>
            <w:r w:rsidRPr="00E47B6F">
              <w:rPr>
                <w:rFonts w:ascii="Times New Roman" w:hAnsi="Times New Roman"/>
                <w:szCs w:val="24"/>
                <w:u w:val="single"/>
              </w:rPr>
              <w:t>0,3 тыс.ед.хр.</w:t>
            </w:r>
          </w:p>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 xml:space="preserve">0,3 </w:t>
            </w:r>
            <w:proofErr w:type="spellStart"/>
            <w:r w:rsidRPr="00E47B6F">
              <w:rPr>
                <w:rFonts w:ascii="Times New Roman" w:hAnsi="Times New Roman"/>
                <w:szCs w:val="24"/>
              </w:rPr>
              <w:t>чит</w:t>
            </w:r>
            <w:proofErr w:type="gramStart"/>
            <w:r w:rsidRPr="00E47B6F">
              <w:rPr>
                <w:rFonts w:ascii="Times New Roman" w:hAnsi="Times New Roman"/>
                <w:szCs w:val="24"/>
              </w:rPr>
              <w:t>.м</w:t>
            </w:r>
            <w:proofErr w:type="gramEnd"/>
            <w:r w:rsidRPr="00E47B6F">
              <w:rPr>
                <w:rFonts w:ascii="Times New Roman" w:hAnsi="Times New Roman"/>
                <w:szCs w:val="24"/>
              </w:rPr>
              <w:t>еста</w:t>
            </w:r>
            <w:proofErr w:type="spellEnd"/>
          </w:p>
        </w:tc>
        <w:tc>
          <w:tcPr>
            <w:tcW w:w="850"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F52A2B" w:rsidRPr="00E47B6F" w:rsidRDefault="00F52A2B" w:rsidP="00E47B6F">
            <w:pPr>
              <w:spacing w:line="240" w:lineRule="auto"/>
              <w:ind w:firstLine="0"/>
              <w:jc w:val="center"/>
              <w:rPr>
                <w:rFonts w:ascii="Times New Roman" w:hAnsi="Times New Roman"/>
                <w:b/>
                <w:bCs/>
                <w:szCs w:val="24"/>
                <w:u w:val="single"/>
              </w:rPr>
            </w:pPr>
            <w:r w:rsidRPr="00E47B6F">
              <w:rPr>
                <w:rFonts w:ascii="Times New Roman" w:hAnsi="Times New Roman"/>
                <w:b/>
                <w:bCs/>
                <w:szCs w:val="24"/>
                <w:u w:val="single"/>
              </w:rPr>
              <w:t>0,4</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0,4</w:t>
            </w:r>
          </w:p>
        </w:tc>
        <w:tc>
          <w:tcPr>
            <w:tcW w:w="1559" w:type="dxa"/>
          </w:tcPr>
          <w:p w:rsidR="00F52A2B" w:rsidRPr="00E47B6F" w:rsidRDefault="00F52A2B" w:rsidP="00E47B6F">
            <w:pPr>
              <w:spacing w:line="240" w:lineRule="auto"/>
              <w:ind w:firstLine="0"/>
              <w:jc w:val="center"/>
              <w:rPr>
                <w:rFonts w:ascii="Times New Roman" w:hAnsi="Times New Roman"/>
                <w:b/>
                <w:bCs/>
                <w:szCs w:val="24"/>
                <w:u w:val="single"/>
              </w:rPr>
            </w:pPr>
            <w:r w:rsidRPr="00E47B6F">
              <w:rPr>
                <w:rFonts w:ascii="Times New Roman" w:hAnsi="Times New Roman"/>
                <w:b/>
                <w:bCs/>
                <w:szCs w:val="24"/>
                <w:u w:val="single"/>
              </w:rPr>
              <w:t>0,4</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0,4</w:t>
            </w:r>
          </w:p>
        </w:tc>
        <w:tc>
          <w:tcPr>
            <w:tcW w:w="1134" w:type="dxa"/>
          </w:tcPr>
          <w:p w:rsidR="00F52A2B" w:rsidRPr="00E47B6F" w:rsidRDefault="00F52A2B" w:rsidP="00E47B6F">
            <w:pPr>
              <w:spacing w:line="240" w:lineRule="auto"/>
              <w:ind w:firstLine="0"/>
              <w:jc w:val="center"/>
              <w:rPr>
                <w:rFonts w:ascii="Times New Roman" w:hAnsi="Times New Roman"/>
                <w:b/>
                <w:bCs/>
                <w:szCs w:val="24"/>
                <w:u w:val="single"/>
              </w:rPr>
            </w:pPr>
            <w:r w:rsidRPr="00E47B6F">
              <w:rPr>
                <w:rFonts w:ascii="Times New Roman" w:hAnsi="Times New Roman"/>
                <w:b/>
                <w:bCs/>
                <w:szCs w:val="24"/>
                <w:u w:val="single"/>
              </w:rPr>
              <w:t>0,4</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0,4</w:t>
            </w:r>
          </w:p>
        </w:tc>
        <w:tc>
          <w:tcPr>
            <w:tcW w:w="1282" w:type="dxa"/>
          </w:tcPr>
          <w:p w:rsidR="00F52A2B" w:rsidRPr="00E47B6F" w:rsidRDefault="00F52A2B" w:rsidP="00E47B6F">
            <w:pPr>
              <w:spacing w:line="240" w:lineRule="auto"/>
              <w:ind w:firstLine="0"/>
              <w:jc w:val="center"/>
              <w:rPr>
                <w:rFonts w:ascii="Times New Roman" w:hAnsi="Times New Roman"/>
                <w:b/>
                <w:bCs/>
                <w:szCs w:val="24"/>
                <w:u w:val="single"/>
              </w:rPr>
            </w:pPr>
            <w:r w:rsidRPr="00E47B6F">
              <w:rPr>
                <w:rFonts w:ascii="Times New Roman" w:hAnsi="Times New Roman"/>
                <w:b/>
                <w:bCs/>
                <w:szCs w:val="24"/>
                <w:u w:val="single"/>
              </w:rPr>
              <w:t>0,4</w:t>
            </w:r>
          </w:p>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0,4</w:t>
            </w:r>
          </w:p>
        </w:tc>
      </w:tr>
      <w:tr w:rsidR="00F52A2B" w:rsidRPr="00E47B6F" w:rsidTr="00E47B6F">
        <w:tc>
          <w:tcPr>
            <w:tcW w:w="675"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8.</w:t>
            </w:r>
          </w:p>
        </w:tc>
        <w:tc>
          <w:tcPr>
            <w:tcW w:w="496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Центральный дом творчества школьников</w:t>
            </w:r>
          </w:p>
        </w:tc>
        <w:tc>
          <w:tcPr>
            <w:tcW w:w="340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 xml:space="preserve">3,3% </w:t>
            </w:r>
            <w:proofErr w:type="spellStart"/>
            <w:r w:rsidRPr="00E47B6F">
              <w:rPr>
                <w:rFonts w:ascii="Times New Roman" w:hAnsi="Times New Roman"/>
                <w:szCs w:val="24"/>
              </w:rPr>
              <w:t>числ</w:t>
            </w:r>
            <w:proofErr w:type="gramStart"/>
            <w:r w:rsidRPr="00E47B6F">
              <w:rPr>
                <w:rFonts w:ascii="Times New Roman" w:hAnsi="Times New Roman"/>
                <w:szCs w:val="24"/>
              </w:rPr>
              <w:t>.ш</w:t>
            </w:r>
            <w:proofErr w:type="gramEnd"/>
            <w:r w:rsidRPr="00E47B6F">
              <w:rPr>
                <w:rFonts w:ascii="Times New Roman" w:hAnsi="Times New Roman"/>
                <w:szCs w:val="24"/>
              </w:rPr>
              <w:t>кольников</w:t>
            </w:r>
            <w:proofErr w:type="spellEnd"/>
          </w:p>
        </w:tc>
        <w:tc>
          <w:tcPr>
            <w:tcW w:w="850"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5</w:t>
            </w:r>
          </w:p>
        </w:tc>
        <w:tc>
          <w:tcPr>
            <w:tcW w:w="1559"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6</w:t>
            </w:r>
          </w:p>
        </w:tc>
        <w:tc>
          <w:tcPr>
            <w:tcW w:w="1134"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5</w:t>
            </w:r>
          </w:p>
        </w:tc>
        <w:tc>
          <w:tcPr>
            <w:tcW w:w="1282"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6</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9.</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Центральный межшкольный учебно-производственный комбинат</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 xml:space="preserve">8% </w:t>
            </w:r>
            <w:proofErr w:type="spellStart"/>
            <w:r w:rsidRPr="00E47B6F">
              <w:rPr>
                <w:rFonts w:ascii="Times New Roman" w:hAnsi="Times New Roman"/>
                <w:szCs w:val="24"/>
              </w:rPr>
              <w:t>числ</w:t>
            </w:r>
            <w:proofErr w:type="gramStart"/>
            <w:r w:rsidRPr="00E47B6F">
              <w:rPr>
                <w:rFonts w:ascii="Times New Roman" w:hAnsi="Times New Roman"/>
                <w:szCs w:val="24"/>
              </w:rPr>
              <w:t>.ш</w:t>
            </w:r>
            <w:proofErr w:type="gramEnd"/>
            <w:r w:rsidRPr="00E47B6F">
              <w:rPr>
                <w:rFonts w:ascii="Times New Roman" w:hAnsi="Times New Roman"/>
                <w:szCs w:val="24"/>
              </w:rPr>
              <w:t>кольников</w:t>
            </w:r>
            <w:proofErr w:type="spellEnd"/>
          </w:p>
        </w:tc>
        <w:tc>
          <w:tcPr>
            <w:tcW w:w="850" w:type="dxa"/>
          </w:tcPr>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E47B6F" w:rsidRPr="00E47B6F" w:rsidRDefault="00E47B6F" w:rsidP="00B876E7">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13</w:t>
            </w:r>
          </w:p>
        </w:tc>
        <w:tc>
          <w:tcPr>
            <w:tcW w:w="1559" w:type="dxa"/>
          </w:tcPr>
          <w:p w:rsidR="00E47B6F" w:rsidRPr="00E47B6F" w:rsidRDefault="00E47B6F" w:rsidP="00B876E7">
            <w:pPr>
              <w:spacing w:line="240" w:lineRule="auto"/>
              <w:ind w:firstLine="43"/>
              <w:jc w:val="center"/>
              <w:rPr>
                <w:rFonts w:ascii="Times New Roman" w:hAnsi="Times New Roman"/>
                <w:b/>
                <w:bCs/>
                <w:color w:val="000000"/>
                <w:szCs w:val="24"/>
              </w:rPr>
            </w:pPr>
            <w:r w:rsidRPr="00E47B6F">
              <w:rPr>
                <w:rFonts w:ascii="Times New Roman" w:hAnsi="Times New Roman"/>
                <w:b/>
                <w:bCs/>
                <w:color w:val="000000"/>
                <w:szCs w:val="24"/>
              </w:rPr>
              <w:t>14</w:t>
            </w:r>
          </w:p>
        </w:tc>
        <w:tc>
          <w:tcPr>
            <w:tcW w:w="1134" w:type="dxa"/>
          </w:tcPr>
          <w:p w:rsidR="00E47B6F" w:rsidRPr="00E47B6F" w:rsidRDefault="00B876E7" w:rsidP="00B876E7">
            <w:pPr>
              <w:spacing w:line="240" w:lineRule="auto"/>
              <w:ind w:firstLine="43"/>
              <w:rPr>
                <w:rFonts w:ascii="Times New Roman" w:hAnsi="Times New Roman"/>
                <w:b/>
                <w:bCs/>
                <w:color w:val="000000"/>
                <w:szCs w:val="24"/>
              </w:rPr>
            </w:pPr>
            <w:r>
              <w:rPr>
                <w:rFonts w:ascii="Times New Roman" w:hAnsi="Times New Roman"/>
                <w:b/>
                <w:bCs/>
                <w:color w:val="000000"/>
                <w:szCs w:val="24"/>
              </w:rPr>
              <w:t xml:space="preserve">     </w:t>
            </w:r>
            <w:r w:rsidR="00E47B6F" w:rsidRPr="00E47B6F">
              <w:rPr>
                <w:rFonts w:ascii="Times New Roman" w:hAnsi="Times New Roman"/>
                <w:b/>
                <w:bCs/>
                <w:color w:val="000000"/>
                <w:szCs w:val="24"/>
              </w:rPr>
              <w:t>13</w:t>
            </w:r>
          </w:p>
        </w:tc>
        <w:tc>
          <w:tcPr>
            <w:tcW w:w="1282" w:type="dxa"/>
          </w:tcPr>
          <w:p w:rsidR="00E47B6F" w:rsidRPr="00E47B6F" w:rsidRDefault="00B876E7" w:rsidP="00B876E7">
            <w:pPr>
              <w:spacing w:line="240" w:lineRule="auto"/>
              <w:ind w:firstLine="0"/>
              <w:rPr>
                <w:rFonts w:ascii="Times New Roman" w:hAnsi="Times New Roman"/>
                <w:b/>
                <w:bCs/>
                <w:color w:val="000000"/>
                <w:szCs w:val="24"/>
              </w:rPr>
            </w:pPr>
            <w:r>
              <w:rPr>
                <w:rFonts w:ascii="Times New Roman" w:hAnsi="Times New Roman"/>
                <w:b/>
                <w:bCs/>
                <w:color w:val="000000"/>
                <w:szCs w:val="24"/>
              </w:rPr>
              <w:t xml:space="preserve">       </w:t>
            </w:r>
            <w:r w:rsidR="00E47B6F" w:rsidRPr="00E47B6F">
              <w:rPr>
                <w:rFonts w:ascii="Times New Roman" w:hAnsi="Times New Roman"/>
                <w:b/>
                <w:bCs/>
                <w:color w:val="000000"/>
                <w:szCs w:val="24"/>
              </w:rPr>
              <w:t>14</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10</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Станция юных техников</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0,9% общего числа</w:t>
            </w:r>
          </w:p>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школьников</w:t>
            </w:r>
          </w:p>
        </w:tc>
        <w:tc>
          <w:tcPr>
            <w:tcW w:w="850" w:type="dxa"/>
          </w:tcPr>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E47B6F" w:rsidRPr="00E47B6F" w:rsidRDefault="00B876E7" w:rsidP="00B876E7">
            <w:pPr>
              <w:spacing w:line="240" w:lineRule="auto"/>
              <w:ind w:firstLine="0"/>
              <w:rPr>
                <w:rFonts w:ascii="Times New Roman" w:hAnsi="Times New Roman"/>
                <w:b/>
                <w:bCs/>
                <w:color w:val="000000"/>
                <w:szCs w:val="24"/>
              </w:rPr>
            </w:pPr>
            <w:r>
              <w:rPr>
                <w:rFonts w:ascii="Times New Roman" w:hAnsi="Times New Roman"/>
                <w:b/>
                <w:bCs/>
                <w:color w:val="000000"/>
                <w:szCs w:val="24"/>
              </w:rPr>
              <w:t xml:space="preserve">        </w:t>
            </w:r>
            <w:r w:rsidR="00E47B6F" w:rsidRPr="00E47B6F">
              <w:rPr>
                <w:rFonts w:ascii="Times New Roman" w:hAnsi="Times New Roman"/>
                <w:b/>
                <w:bCs/>
                <w:color w:val="000000"/>
                <w:szCs w:val="24"/>
              </w:rPr>
              <w:t>1</w:t>
            </w:r>
          </w:p>
        </w:tc>
        <w:tc>
          <w:tcPr>
            <w:tcW w:w="1559" w:type="dxa"/>
          </w:tcPr>
          <w:p w:rsidR="00E47B6F" w:rsidRPr="00E47B6F" w:rsidRDefault="00B876E7" w:rsidP="00B876E7">
            <w:pPr>
              <w:spacing w:line="240" w:lineRule="auto"/>
              <w:ind w:firstLine="0"/>
              <w:rPr>
                <w:rFonts w:ascii="Times New Roman" w:hAnsi="Times New Roman"/>
                <w:b/>
                <w:bCs/>
                <w:color w:val="000000"/>
                <w:szCs w:val="24"/>
              </w:rPr>
            </w:pPr>
            <w:r>
              <w:rPr>
                <w:rFonts w:ascii="Times New Roman" w:hAnsi="Times New Roman"/>
                <w:b/>
                <w:bCs/>
                <w:color w:val="000000"/>
                <w:szCs w:val="24"/>
              </w:rPr>
              <w:t xml:space="preserve">           </w:t>
            </w:r>
            <w:r w:rsidR="00E47B6F" w:rsidRPr="00E47B6F">
              <w:rPr>
                <w:rFonts w:ascii="Times New Roman" w:hAnsi="Times New Roman"/>
                <w:b/>
                <w:bCs/>
                <w:color w:val="000000"/>
                <w:szCs w:val="24"/>
              </w:rPr>
              <w:t>2</w:t>
            </w:r>
          </w:p>
        </w:tc>
        <w:tc>
          <w:tcPr>
            <w:tcW w:w="1134" w:type="dxa"/>
          </w:tcPr>
          <w:p w:rsidR="00E47B6F" w:rsidRPr="00E47B6F" w:rsidRDefault="00B876E7" w:rsidP="00B876E7">
            <w:pPr>
              <w:spacing w:line="240" w:lineRule="auto"/>
              <w:ind w:firstLine="0"/>
              <w:rPr>
                <w:rFonts w:ascii="Times New Roman" w:hAnsi="Times New Roman"/>
                <w:b/>
                <w:bCs/>
                <w:color w:val="000000"/>
                <w:szCs w:val="24"/>
              </w:rPr>
            </w:pPr>
            <w:r>
              <w:rPr>
                <w:rFonts w:ascii="Times New Roman" w:hAnsi="Times New Roman"/>
                <w:b/>
                <w:bCs/>
                <w:color w:val="000000"/>
                <w:szCs w:val="24"/>
              </w:rPr>
              <w:t xml:space="preserve">       </w:t>
            </w:r>
            <w:r w:rsidR="00E47B6F" w:rsidRPr="00E47B6F">
              <w:rPr>
                <w:rFonts w:ascii="Times New Roman" w:hAnsi="Times New Roman"/>
                <w:b/>
                <w:bCs/>
                <w:color w:val="000000"/>
                <w:szCs w:val="24"/>
              </w:rPr>
              <w:t>1</w:t>
            </w:r>
          </w:p>
        </w:tc>
        <w:tc>
          <w:tcPr>
            <w:tcW w:w="1282" w:type="dxa"/>
          </w:tcPr>
          <w:p w:rsidR="00E47B6F" w:rsidRPr="00E47B6F" w:rsidRDefault="00B876E7" w:rsidP="00B876E7">
            <w:pPr>
              <w:spacing w:line="240" w:lineRule="auto"/>
              <w:ind w:firstLine="0"/>
              <w:rPr>
                <w:rFonts w:ascii="Times New Roman" w:hAnsi="Times New Roman"/>
                <w:b/>
                <w:bCs/>
                <w:color w:val="000000"/>
                <w:szCs w:val="24"/>
              </w:rPr>
            </w:pPr>
            <w:r>
              <w:rPr>
                <w:rFonts w:ascii="Times New Roman" w:hAnsi="Times New Roman"/>
                <w:b/>
                <w:bCs/>
                <w:color w:val="000000"/>
                <w:szCs w:val="24"/>
              </w:rPr>
              <w:t xml:space="preserve">        </w:t>
            </w:r>
            <w:r w:rsidR="00E47B6F" w:rsidRPr="00E47B6F">
              <w:rPr>
                <w:rFonts w:ascii="Times New Roman" w:hAnsi="Times New Roman"/>
                <w:b/>
                <w:bCs/>
                <w:color w:val="000000"/>
                <w:szCs w:val="24"/>
              </w:rPr>
              <w:t>2</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11</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Детская спортивная школа</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 xml:space="preserve">2,3% </w:t>
            </w:r>
            <w:proofErr w:type="spellStart"/>
            <w:r w:rsidRPr="00E47B6F">
              <w:rPr>
                <w:rFonts w:ascii="Times New Roman" w:hAnsi="Times New Roman"/>
                <w:szCs w:val="24"/>
              </w:rPr>
              <w:t>числ</w:t>
            </w:r>
            <w:proofErr w:type="gramStart"/>
            <w:r w:rsidRPr="00E47B6F">
              <w:rPr>
                <w:rFonts w:ascii="Times New Roman" w:hAnsi="Times New Roman"/>
                <w:szCs w:val="24"/>
              </w:rPr>
              <w:t>.ш</w:t>
            </w:r>
            <w:proofErr w:type="gramEnd"/>
            <w:r w:rsidRPr="00E47B6F">
              <w:rPr>
                <w:rFonts w:ascii="Times New Roman" w:hAnsi="Times New Roman"/>
                <w:szCs w:val="24"/>
              </w:rPr>
              <w:t>кольников</w:t>
            </w:r>
            <w:proofErr w:type="spellEnd"/>
          </w:p>
        </w:tc>
        <w:tc>
          <w:tcPr>
            <w:tcW w:w="850" w:type="dxa"/>
          </w:tcPr>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12</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Детская музыкальная школа</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 xml:space="preserve">2,7% </w:t>
            </w:r>
            <w:proofErr w:type="spellStart"/>
            <w:r w:rsidRPr="00E47B6F">
              <w:rPr>
                <w:rFonts w:ascii="Times New Roman" w:hAnsi="Times New Roman"/>
                <w:szCs w:val="24"/>
              </w:rPr>
              <w:t>числ</w:t>
            </w:r>
            <w:proofErr w:type="gramStart"/>
            <w:r w:rsidRPr="00E47B6F">
              <w:rPr>
                <w:rFonts w:ascii="Times New Roman" w:hAnsi="Times New Roman"/>
                <w:szCs w:val="24"/>
              </w:rPr>
              <w:t>.ш</w:t>
            </w:r>
            <w:proofErr w:type="gramEnd"/>
            <w:r w:rsidRPr="00E47B6F">
              <w:rPr>
                <w:rFonts w:ascii="Times New Roman" w:hAnsi="Times New Roman"/>
                <w:szCs w:val="24"/>
              </w:rPr>
              <w:t>кольников</w:t>
            </w:r>
            <w:proofErr w:type="spellEnd"/>
          </w:p>
        </w:tc>
        <w:tc>
          <w:tcPr>
            <w:tcW w:w="850" w:type="dxa"/>
          </w:tcPr>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5</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5</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13</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Детская художественная школа</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 xml:space="preserve">2,7% </w:t>
            </w:r>
            <w:proofErr w:type="spellStart"/>
            <w:r w:rsidRPr="00E47B6F">
              <w:rPr>
                <w:rFonts w:ascii="Times New Roman" w:hAnsi="Times New Roman"/>
                <w:szCs w:val="24"/>
              </w:rPr>
              <w:t>числ</w:t>
            </w:r>
            <w:proofErr w:type="gramStart"/>
            <w:r w:rsidRPr="00E47B6F">
              <w:rPr>
                <w:rFonts w:ascii="Times New Roman" w:hAnsi="Times New Roman"/>
                <w:szCs w:val="24"/>
              </w:rPr>
              <w:t>.ш</w:t>
            </w:r>
            <w:proofErr w:type="gramEnd"/>
            <w:r w:rsidRPr="00E47B6F">
              <w:rPr>
                <w:rFonts w:ascii="Times New Roman" w:hAnsi="Times New Roman"/>
                <w:szCs w:val="24"/>
              </w:rPr>
              <w:t>кольников</w:t>
            </w:r>
            <w:proofErr w:type="spellEnd"/>
          </w:p>
        </w:tc>
        <w:tc>
          <w:tcPr>
            <w:tcW w:w="850" w:type="dxa"/>
          </w:tcPr>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5</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5</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14</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Станция юных туристов</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 xml:space="preserve">0,4% </w:t>
            </w:r>
            <w:proofErr w:type="spellStart"/>
            <w:r w:rsidRPr="00E47B6F">
              <w:rPr>
                <w:rFonts w:ascii="Times New Roman" w:hAnsi="Times New Roman"/>
                <w:szCs w:val="24"/>
              </w:rPr>
              <w:t>числ</w:t>
            </w:r>
            <w:proofErr w:type="gramStart"/>
            <w:r w:rsidRPr="00E47B6F">
              <w:rPr>
                <w:rFonts w:ascii="Times New Roman" w:hAnsi="Times New Roman"/>
                <w:szCs w:val="24"/>
              </w:rPr>
              <w:t>.ш</w:t>
            </w:r>
            <w:proofErr w:type="gramEnd"/>
            <w:r w:rsidRPr="00E47B6F">
              <w:rPr>
                <w:rFonts w:ascii="Times New Roman" w:hAnsi="Times New Roman"/>
                <w:szCs w:val="24"/>
              </w:rPr>
              <w:t>кольников</w:t>
            </w:r>
            <w:proofErr w:type="spellEnd"/>
          </w:p>
        </w:tc>
        <w:tc>
          <w:tcPr>
            <w:tcW w:w="850" w:type="dxa"/>
          </w:tcPr>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15</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Станция юных натуралистов</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 xml:space="preserve">0,4% </w:t>
            </w:r>
            <w:proofErr w:type="spellStart"/>
            <w:r w:rsidRPr="00E47B6F">
              <w:rPr>
                <w:rFonts w:ascii="Times New Roman" w:hAnsi="Times New Roman"/>
                <w:szCs w:val="24"/>
              </w:rPr>
              <w:t>числ</w:t>
            </w:r>
            <w:proofErr w:type="gramStart"/>
            <w:r w:rsidRPr="00E47B6F">
              <w:rPr>
                <w:rFonts w:ascii="Times New Roman" w:hAnsi="Times New Roman"/>
                <w:szCs w:val="24"/>
              </w:rPr>
              <w:t>.ш</w:t>
            </w:r>
            <w:proofErr w:type="gramEnd"/>
            <w:r w:rsidRPr="00E47B6F">
              <w:rPr>
                <w:rFonts w:ascii="Times New Roman" w:hAnsi="Times New Roman"/>
                <w:szCs w:val="24"/>
              </w:rPr>
              <w:t>кольников</w:t>
            </w:r>
            <w:proofErr w:type="spellEnd"/>
          </w:p>
        </w:tc>
        <w:tc>
          <w:tcPr>
            <w:tcW w:w="850" w:type="dxa"/>
          </w:tcPr>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16</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Продовольственные магазины</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100 м</w:t>
            </w:r>
            <w:proofErr w:type="gramStart"/>
            <w:r w:rsidRPr="00E47B6F">
              <w:rPr>
                <w:rFonts w:ascii="Times New Roman" w:hAnsi="Times New Roman"/>
                <w:szCs w:val="24"/>
                <w:vertAlign w:val="superscript"/>
              </w:rPr>
              <w:t>2</w:t>
            </w:r>
            <w:proofErr w:type="gramEnd"/>
            <w:r w:rsidRPr="00E47B6F">
              <w:rPr>
                <w:rFonts w:ascii="Times New Roman" w:hAnsi="Times New Roman"/>
                <w:szCs w:val="24"/>
              </w:rPr>
              <w:t xml:space="preserve"> торговой </w:t>
            </w:r>
            <w:proofErr w:type="spellStart"/>
            <w:r w:rsidRPr="00E47B6F">
              <w:rPr>
                <w:rFonts w:ascii="Times New Roman" w:hAnsi="Times New Roman"/>
                <w:szCs w:val="24"/>
              </w:rPr>
              <w:t>площ</w:t>
            </w:r>
            <w:proofErr w:type="spellEnd"/>
            <w:r w:rsidRPr="00E47B6F">
              <w:rPr>
                <w:rFonts w:ascii="Times New Roman" w:hAnsi="Times New Roman"/>
                <w:szCs w:val="24"/>
              </w:rPr>
              <w:t>.</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100</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16</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28</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116</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128</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17</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Промтоварные магазины</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180 м</w:t>
            </w:r>
            <w:proofErr w:type="gramStart"/>
            <w:r w:rsidRPr="00E47B6F">
              <w:rPr>
                <w:rFonts w:ascii="Times New Roman" w:hAnsi="Times New Roman"/>
                <w:szCs w:val="24"/>
                <w:vertAlign w:val="superscript"/>
              </w:rPr>
              <w:t>2</w:t>
            </w:r>
            <w:proofErr w:type="gramEnd"/>
            <w:r w:rsidRPr="00E47B6F">
              <w:rPr>
                <w:rFonts w:ascii="Times New Roman" w:hAnsi="Times New Roman"/>
                <w:szCs w:val="24"/>
              </w:rPr>
              <w:t xml:space="preserve"> торговой </w:t>
            </w:r>
            <w:proofErr w:type="spellStart"/>
            <w:r w:rsidRPr="00E47B6F">
              <w:rPr>
                <w:rFonts w:ascii="Times New Roman" w:hAnsi="Times New Roman"/>
                <w:szCs w:val="24"/>
              </w:rPr>
              <w:t>площ</w:t>
            </w:r>
            <w:proofErr w:type="spellEnd"/>
            <w:r w:rsidRPr="00E47B6F">
              <w:rPr>
                <w:rFonts w:ascii="Times New Roman" w:hAnsi="Times New Roman"/>
                <w:szCs w:val="24"/>
              </w:rPr>
              <w:t>.</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100</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109</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130</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209</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230</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lastRenderedPageBreak/>
              <w:t>18</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Предприятия общественного питания</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40 мест</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20</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27</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31</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47</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51</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19</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Предприятия бытового обслуживания</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 xml:space="preserve">9 </w:t>
            </w:r>
            <w:proofErr w:type="spellStart"/>
            <w:r w:rsidRPr="00E47B6F">
              <w:rPr>
                <w:rFonts w:ascii="Times New Roman" w:hAnsi="Times New Roman"/>
                <w:szCs w:val="24"/>
              </w:rPr>
              <w:t>раб</w:t>
            </w:r>
            <w:proofErr w:type="gramStart"/>
            <w:r w:rsidRPr="00E47B6F">
              <w:rPr>
                <w:rFonts w:ascii="Times New Roman" w:hAnsi="Times New Roman"/>
                <w:szCs w:val="24"/>
              </w:rPr>
              <w:t>.м</w:t>
            </w:r>
            <w:proofErr w:type="gramEnd"/>
            <w:r w:rsidRPr="00E47B6F">
              <w:rPr>
                <w:rFonts w:ascii="Times New Roman" w:hAnsi="Times New Roman"/>
                <w:szCs w:val="24"/>
              </w:rPr>
              <w:t>ест</w:t>
            </w:r>
            <w:proofErr w:type="spellEnd"/>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7</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3</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5</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10</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12</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20</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Гостиницы</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6 мест</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7</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8</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7</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8</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21</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Больницы</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 очередь - 12 коек,</w:t>
            </w:r>
          </w:p>
          <w:p w:rsidR="00E47B6F" w:rsidRPr="00E47B6F" w:rsidRDefault="00E47B6F" w:rsidP="00E47B6F">
            <w:pPr>
              <w:spacing w:line="240" w:lineRule="auto"/>
              <w:ind w:firstLine="0"/>
              <w:jc w:val="center"/>
              <w:rPr>
                <w:rFonts w:ascii="Times New Roman" w:hAnsi="Times New Roman"/>
                <w:szCs w:val="24"/>
              </w:rPr>
            </w:pPr>
            <w:proofErr w:type="spellStart"/>
            <w:r w:rsidRPr="00E47B6F">
              <w:rPr>
                <w:rFonts w:ascii="Times New Roman" w:hAnsi="Times New Roman"/>
                <w:szCs w:val="24"/>
              </w:rPr>
              <w:t>расч</w:t>
            </w:r>
            <w:proofErr w:type="gramStart"/>
            <w:r w:rsidRPr="00E47B6F">
              <w:rPr>
                <w:rFonts w:ascii="Times New Roman" w:hAnsi="Times New Roman"/>
                <w:szCs w:val="24"/>
              </w:rPr>
              <w:t>.с</w:t>
            </w:r>
            <w:proofErr w:type="gramEnd"/>
            <w:r w:rsidRPr="00E47B6F">
              <w:rPr>
                <w:rFonts w:ascii="Times New Roman" w:hAnsi="Times New Roman"/>
                <w:szCs w:val="24"/>
              </w:rPr>
              <w:t>рок</w:t>
            </w:r>
            <w:proofErr w:type="spellEnd"/>
            <w:r w:rsidRPr="00E47B6F">
              <w:rPr>
                <w:rFonts w:ascii="Times New Roman" w:hAnsi="Times New Roman"/>
                <w:szCs w:val="24"/>
              </w:rPr>
              <w:t xml:space="preserve"> - 13,53.</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14</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17</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14</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17</w:t>
            </w:r>
          </w:p>
        </w:tc>
      </w:tr>
      <w:tr w:rsidR="00F52A2B" w:rsidRPr="00E47B6F" w:rsidTr="00E47B6F">
        <w:tc>
          <w:tcPr>
            <w:tcW w:w="675"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22</w:t>
            </w:r>
          </w:p>
        </w:tc>
        <w:tc>
          <w:tcPr>
            <w:tcW w:w="496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Поликлиники</w:t>
            </w:r>
          </w:p>
        </w:tc>
        <w:tc>
          <w:tcPr>
            <w:tcW w:w="340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 xml:space="preserve">Кол-во </w:t>
            </w:r>
            <w:proofErr w:type="spellStart"/>
            <w:r w:rsidRPr="00E47B6F">
              <w:rPr>
                <w:rFonts w:ascii="Times New Roman" w:hAnsi="Times New Roman"/>
                <w:szCs w:val="24"/>
              </w:rPr>
              <w:t>посещ</w:t>
            </w:r>
            <w:proofErr w:type="gramStart"/>
            <w:r w:rsidRPr="00E47B6F">
              <w:rPr>
                <w:rFonts w:ascii="Times New Roman" w:hAnsi="Times New Roman"/>
                <w:szCs w:val="24"/>
              </w:rPr>
              <w:t>.в</w:t>
            </w:r>
            <w:proofErr w:type="spellEnd"/>
            <w:proofErr w:type="gramEnd"/>
            <w:r w:rsidRPr="00E47B6F">
              <w:rPr>
                <w:rFonts w:ascii="Times New Roman" w:hAnsi="Times New Roman"/>
                <w:szCs w:val="24"/>
              </w:rPr>
              <w:t xml:space="preserve"> день:</w:t>
            </w:r>
          </w:p>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1 очередь – 26,</w:t>
            </w:r>
          </w:p>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расчетный срок - 35</w:t>
            </w:r>
          </w:p>
        </w:tc>
        <w:tc>
          <w:tcPr>
            <w:tcW w:w="850" w:type="dxa"/>
          </w:tcPr>
          <w:p w:rsidR="00F52A2B" w:rsidRPr="00E47B6F" w:rsidRDefault="00F52A2B"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w:t>
            </w:r>
          </w:p>
        </w:tc>
        <w:tc>
          <w:tcPr>
            <w:tcW w:w="1267" w:type="dxa"/>
          </w:tcPr>
          <w:p w:rsidR="00F52A2B"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30</w:t>
            </w:r>
          </w:p>
        </w:tc>
        <w:tc>
          <w:tcPr>
            <w:tcW w:w="1559" w:type="dxa"/>
          </w:tcPr>
          <w:p w:rsidR="00F52A2B"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45</w:t>
            </w:r>
          </w:p>
        </w:tc>
        <w:tc>
          <w:tcPr>
            <w:tcW w:w="1134" w:type="dxa"/>
          </w:tcPr>
          <w:p w:rsidR="00F52A2B"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30</w:t>
            </w:r>
          </w:p>
        </w:tc>
        <w:tc>
          <w:tcPr>
            <w:tcW w:w="1282" w:type="dxa"/>
          </w:tcPr>
          <w:p w:rsidR="00F52A2B"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45</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23</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Станция скорой помощи</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 а/м на 10 тыс</w:t>
            </w:r>
            <w:proofErr w:type="gramStart"/>
            <w:r w:rsidRPr="00E47B6F">
              <w:rPr>
                <w:rFonts w:ascii="Times New Roman" w:hAnsi="Times New Roman"/>
                <w:szCs w:val="24"/>
              </w:rPr>
              <w:t>.ч</w:t>
            </w:r>
            <w:proofErr w:type="gramEnd"/>
            <w:r w:rsidRPr="00E47B6F">
              <w:rPr>
                <w:rFonts w:ascii="Times New Roman" w:hAnsi="Times New Roman"/>
                <w:szCs w:val="24"/>
              </w:rPr>
              <w:t>ел.</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24</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Аптеки</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объект</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25</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Молочные кухни</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4 порции в сутки на 1 ребенка</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22</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24</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22</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24</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26</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Рынки</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40 м</w:t>
            </w:r>
            <w:r w:rsidRPr="00E47B6F">
              <w:rPr>
                <w:rFonts w:ascii="Times New Roman" w:hAnsi="Times New Roman"/>
                <w:szCs w:val="24"/>
                <w:vertAlign w:val="superscript"/>
              </w:rPr>
              <w:t>2</w:t>
            </w:r>
            <w:r w:rsidRPr="00E47B6F">
              <w:rPr>
                <w:rFonts w:ascii="Times New Roman" w:hAnsi="Times New Roman"/>
                <w:szCs w:val="24"/>
              </w:rPr>
              <w:t xml:space="preserve"> </w:t>
            </w:r>
            <w:proofErr w:type="spellStart"/>
            <w:r w:rsidRPr="00E47B6F">
              <w:rPr>
                <w:rFonts w:ascii="Times New Roman" w:hAnsi="Times New Roman"/>
                <w:szCs w:val="24"/>
              </w:rPr>
              <w:t>торг</w:t>
            </w:r>
            <w:proofErr w:type="gramStart"/>
            <w:r w:rsidRPr="00E47B6F">
              <w:rPr>
                <w:rFonts w:ascii="Times New Roman" w:hAnsi="Times New Roman"/>
                <w:szCs w:val="24"/>
              </w:rPr>
              <w:t>.п</w:t>
            </w:r>
            <w:proofErr w:type="gramEnd"/>
            <w:r w:rsidRPr="00E47B6F">
              <w:rPr>
                <w:rFonts w:ascii="Times New Roman" w:hAnsi="Times New Roman"/>
                <w:szCs w:val="24"/>
              </w:rPr>
              <w:t>лощади</w:t>
            </w:r>
            <w:proofErr w:type="spellEnd"/>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20</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27</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31</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47</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51</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27</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Пожарное депо</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 машина на 6500 чел.</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28</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Пункты приема вторичного сырья</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1 объект на м/</w:t>
            </w:r>
            <w:proofErr w:type="gramStart"/>
            <w:r w:rsidRPr="00E47B6F">
              <w:rPr>
                <w:rFonts w:ascii="Times New Roman" w:hAnsi="Times New Roman"/>
                <w:szCs w:val="24"/>
              </w:rPr>
              <w:t>р</w:t>
            </w:r>
            <w:proofErr w:type="gramEnd"/>
            <w:r w:rsidRPr="00E47B6F">
              <w:rPr>
                <w:rFonts w:ascii="Times New Roman" w:hAnsi="Times New Roman"/>
                <w:szCs w:val="24"/>
              </w:rPr>
              <w:t xml:space="preserve"> с населением до 20 тыс.чел.</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29</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Хлебопекарня</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0,5 тонн</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0,00</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0,58</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0,64</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0,58</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0,64</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30</w:t>
            </w:r>
          </w:p>
        </w:tc>
        <w:tc>
          <w:tcPr>
            <w:tcW w:w="4962" w:type="dxa"/>
          </w:tcPr>
          <w:p w:rsidR="00E47B6F" w:rsidRPr="00E47B6F" w:rsidRDefault="00E47B6F" w:rsidP="00E47B6F">
            <w:pPr>
              <w:spacing w:line="240" w:lineRule="auto"/>
              <w:ind w:firstLine="0"/>
              <w:jc w:val="center"/>
              <w:rPr>
                <w:rFonts w:ascii="Times New Roman" w:hAnsi="Times New Roman"/>
                <w:szCs w:val="24"/>
              </w:rPr>
            </w:pPr>
            <w:proofErr w:type="spellStart"/>
            <w:r w:rsidRPr="00E47B6F">
              <w:rPr>
                <w:rFonts w:ascii="Times New Roman" w:hAnsi="Times New Roman"/>
                <w:szCs w:val="24"/>
              </w:rPr>
              <w:t>Автогаражи</w:t>
            </w:r>
            <w:proofErr w:type="spellEnd"/>
            <w:r w:rsidRPr="00E47B6F">
              <w:rPr>
                <w:rFonts w:ascii="Times New Roman" w:hAnsi="Times New Roman"/>
                <w:szCs w:val="24"/>
              </w:rPr>
              <w:t xml:space="preserve"> для индивидуальных машин</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200 машин</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233</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256</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233</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256</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31</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Спортивные залы общего пользования</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80 м</w:t>
            </w:r>
            <w:proofErr w:type="gramStart"/>
            <w:r w:rsidRPr="00E47B6F">
              <w:rPr>
                <w:rFonts w:ascii="Times New Roman" w:hAnsi="Times New Roman"/>
                <w:szCs w:val="24"/>
                <w:vertAlign w:val="superscript"/>
              </w:rPr>
              <w:t>2</w:t>
            </w:r>
            <w:proofErr w:type="gramEnd"/>
            <w:r w:rsidRPr="00E47B6F">
              <w:rPr>
                <w:rFonts w:ascii="Times New Roman" w:hAnsi="Times New Roman"/>
                <w:szCs w:val="24"/>
              </w:rPr>
              <w:t xml:space="preserve"> площади</w:t>
            </w:r>
          </w:p>
        </w:tc>
        <w:tc>
          <w:tcPr>
            <w:tcW w:w="850"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0</w:t>
            </w:r>
          </w:p>
        </w:tc>
        <w:tc>
          <w:tcPr>
            <w:tcW w:w="1267"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93</w:t>
            </w:r>
          </w:p>
        </w:tc>
        <w:tc>
          <w:tcPr>
            <w:tcW w:w="1559"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102</w:t>
            </w:r>
          </w:p>
        </w:tc>
        <w:tc>
          <w:tcPr>
            <w:tcW w:w="1134"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93</w:t>
            </w:r>
          </w:p>
        </w:tc>
        <w:tc>
          <w:tcPr>
            <w:tcW w:w="1282" w:type="dxa"/>
          </w:tcPr>
          <w:p w:rsidR="00E47B6F" w:rsidRPr="00E47B6F" w:rsidRDefault="00E47B6F" w:rsidP="00E47B6F">
            <w:pPr>
              <w:spacing w:line="240" w:lineRule="auto"/>
              <w:ind w:firstLine="0"/>
              <w:jc w:val="center"/>
              <w:rPr>
                <w:rFonts w:ascii="Times New Roman" w:hAnsi="Times New Roman"/>
                <w:b/>
                <w:bCs/>
                <w:color w:val="000000"/>
                <w:szCs w:val="24"/>
              </w:rPr>
            </w:pPr>
            <w:r w:rsidRPr="00E47B6F">
              <w:rPr>
                <w:rFonts w:ascii="Times New Roman" w:hAnsi="Times New Roman"/>
                <w:b/>
                <w:bCs/>
                <w:color w:val="000000"/>
                <w:szCs w:val="24"/>
              </w:rPr>
              <w:t>102</w:t>
            </w:r>
          </w:p>
        </w:tc>
      </w:tr>
      <w:tr w:rsidR="00E47B6F" w:rsidRPr="00E47B6F" w:rsidTr="00E47B6F">
        <w:tc>
          <w:tcPr>
            <w:tcW w:w="675"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32</w:t>
            </w:r>
          </w:p>
        </w:tc>
        <w:tc>
          <w:tcPr>
            <w:tcW w:w="496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Плавательные бассейны</w:t>
            </w:r>
          </w:p>
        </w:tc>
        <w:tc>
          <w:tcPr>
            <w:tcW w:w="3402" w:type="dxa"/>
          </w:tcPr>
          <w:p w:rsidR="00E47B6F" w:rsidRPr="00E47B6F" w:rsidRDefault="00E47B6F" w:rsidP="00E47B6F">
            <w:pPr>
              <w:spacing w:line="240" w:lineRule="auto"/>
              <w:ind w:firstLine="0"/>
              <w:jc w:val="center"/>
              <w:rPr>
                <w:rFonts w:ascii="Times New Roman" w:hAnsi="Times New Roman"/>
                <w:szCs w:val="24"/>
              </w:rPr>
            </w:pPr>
            <w:r w:rsidRPr="00E47B6F">
              <w:rPr>
                <w:rFonts w:ascii="Times New Roman" w:hAnsi="Times New Roman"/>
                <w:szCs w:val="24"/>
              </w:rPr>
              <w:t>20-25 м</w:t>
            </w:r>
            <w:proofErr w:type="gramStart"/>
            <w:r w:rsidRPr="00E47B6F">
              <w:rPr>
                <w:rFonts w:ascii="Times New Roman" w:hAnsi="Times New Roman"/>
                <w:szCs w:val="24"/>
                <w:vertAlign w:val="superscript"/>
              </w:rPr>
              <w:t>2</w:t>
            </w:r>
            <w:proofErr w:type="gramEnd"/>
            <w:r w:rsidRPr="00E47B6F">
              <w:rPr>
                <w:rFonts w:ascii="Times New Roman" w:hAnsi="Times New Roman"/>
                <w:szCs w:val="24"/>
              </w:rPr>
              <w:t xml:space="preserve"> зеркала воды</w:t>
            </w:r>
          </w:p>
        </w:tc>
        <w:tc>
          <w:tcPr>
            <w:tcW w:w="850" w:type="dxa"/>
          </w:tcPr>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E47B6F" w:rsidRPr="00E47B6F" w:rsidRDefault="00E47B6F" w:rsidP="00E47B6F">
            <w:pPr>
              <w:spacing w:line="240" w:lineRule="auto"/>
              <w:ind w:firstLine="0"/>
              <w:jc w:val="center"/>
              <w:rPr>
                <w:rFonts w:ascii="Times New Roman" w:hAnsi="Times New Roman"/>
                <w:b/>
                <w:bCs/>
                <w:szCs w:val="24"/>
                <w:u w:val="single"/>
              </w:rPr>
            </w:pPr>
            <w:r w:rsidRPr="00E47B6F">
              <w:rPr>
                <w:rFonts w:ascii="Times New Roman" w:hAnsi="Times New Roman"/>
                <w:b/>
                <w:bCs/>
                <w:szCs w:val="24"/>
                <w:u w:val="single"/>
              </w:rPr>
              <w:t>23</w:t>
            </w:r>
          </w:p>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u w:val="single"/>
              </w:rPr>
              <w:t>-29</w:t>
            </w:r>
          </w:p>
        </w:tc>
        <w:tc>
          <w:tcPr>
            <w:tcW w:w="1559" w:type="dxa"/>
          </w:tcPr>
          <w:p w:rsidR="00E47B6F" w:rsidRPr="00E47B6F" w:rsidRDefault="00E47B6F" w:rsidP="00E47B6F">
            <w:pPr>
              <w:spacing w:line="240" w:lineRule="auto"/>
              <w:ind w:firstLine="0"/>
              <w:jc w:val="center"/>
              <w:rPr>
                <w:rFonts w:ascii="Times New Roman" w:hAnsi="Times New Roman"/>
                <w:b/>
                <w:bCs/>
                <w:szCs w:val="24"/>
                <w:u w:val="single"/>
              </w:rPr>
            </w:pPr>
            <w:r w:rsidRPr="00E47B6F">
              <w:rPr>
                <w:rFonts w:ascii="Times New Roman" w:hAnsi="Times New Roman"/>
                <w:b/>
                <w:bCs/>
                <w:szCs w:val="24"/>
                <w:u w:val="single"/>
              </w:rPr>
              <w:t>26</w:t>
            </w:r>
          </w:p>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u w:val="single"/>
              </w:rPr>
              <w:t>-32</w:t>
            </w:r>
          </w:p>
        </w:tc>
        <w:tc>
          <w:tcPr>
            <w:tcW w:w="1134" w:type="dxa"/>
          </w:tcPr>
          <w:p w:rsidR="00E47B6F" w:rsidRPr="00E47B6F" w:rsidRDefault="00E47B6F" w:rsidP="00E47B6F">
            <w:pPr>
              <w:spacing w:line="240" w:lineRule="auto"/>
              <w:ind w:firstLine="0"/>
              <w:jc w:val="center"/>
              <w:rPr>
                <w:rFonts w:ascii="Times New Roman" w:hAnsi="Times New Roman"/>
                <w:b/>
                <w:bCs/>
                <w:szCs w:val="24"/>
                <w:u w:val="single"/>
              </w:rPr>
            </w:pPr>
            <w:r w:rsidRPr="00E47B6F">
              <w:rPr>
                <w:rFonts w:ascii="Times New Roman" w:hAnsi="Times New Roman"/>
                <w:b/>
                <w:bCs/>
                <w:szCs w:val="24"/>
                <w:u w:val="single"/>
              </w:rPr>
              <w:t>23</w:t>
            </w:r>
          </w:p>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u w:val="single"/>
              </w:rPr>
              <w:t>-29</w:t>
            </w:r>
          </w:p>
        </w:tc>
        <w:tc>
          <w:tcPr>
            <w:tcW w:w="1282" w:type="dxa"/>
          </w:tcPr>
          <w:p w:rsidR="00E47B6F" w:rsidRPr="00E47B6F" w:rsidRDefault="00E47B6F" w:rsidP="00E47B6F">
            <w:pPr>
              <w:spacing w:line="240" w:lineRule="auto"/>
              <w:ind w:firstLine="0"/>
              <w:jc w:val="center"/>
              <w:rPr>
                <w:rFonts w:ascii="Times New Roman" w:hAnsi="Times New Roman"/>
                <w:b/>
                <w:bCs/>
                <w:szCs w:val="24"/>
                <w:u w:val="single"/>
              </w:rPr>
            </w:pPr>
            <w:r w:rsidRPr="00E47B6F">
              <w:rPr>
                <w:rFonts w:ascii="Times New Roman" w:hAnsi="Times New Roman"/>
                <w:b/>
                <w:bCs/>
                <w:szCs w:val="24"/>
                <w:u w:val="single"/>
              </w:rPr>
              <w:t>26</w:t>
            </w:r>
          </w:p>
          <w:p w:rsidR="00E47B6F" w:rsidRPr="00E47B6F" w:rsidRDefault="00E47B6F" w:rsidP="00E47B6F">
            <w:pPr>
              <w:spacing w:line="240" w:lineRule="auto"/>
              <w:ind w:firstLine="0"/>
              <w:jc w:val="center"/>
              <w:rPr>
                <w:rFonts w:ascii="Times New Roman" w:hAnsi="Times New Roman"/>
                <w:b/>
                <w:bCs/>
                <w:szCs w:val="24"/>
              </w:rPr>
            </w:pPr>
            <w:r w:rsidRPr="00E47B6F">
              <w:rPr>
                <w:rFonts w:ascii="Times New Roman" w:hAnsi="Times New Roman"/>
                <w:b/>
                <w:bCs/>
                <w:szCs w:val="24"/>
                <w:u w:val="single"/>
              </w:rPr>
              <w:t>-32</w:t>
            </w:r>
          </w:p>
        </w:tc>
      </w:tr>
      <w:tr w:rsidR="00F52A2B" w:rsidRPr="00E47B6F" w:rsidTr="00E47B6F">
        <w:tc>
          <w:tcPr>
            <w:tcW w:w="675"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33</w:t>
            </w:r>
          </w:p>
        </w:tc>
        <w:tc>
          <w:tcPr>
            <w:tcW w:w="496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Общественные туалеты</w:t>
            </w:r>
          </w:p>
        </w:tc>
        <w:tc>
          <w:tcPr>
            <w:tcW w:w="3402" w:type="dxa"/>
          </w:tcPr>
          <w:p w:rsidR="00F52A2B" w:rsidRPr="00E47B6F" w:rsidRDefault="00F52A2B" w:rsidP="00E47B6F">
            <w:pPr>
              <w:spacing w:line="240" w:lineRule="auto"/>
              <w:ind w:firstLine="0"/>
              <w:jc w:val="center"/>
              <w:rPr>
                <w:rFonts w:ascii="Times New Roman" w:hAnsi="Times New Roman"/>
                <w:szCs w:val="24"/>
              </w:rPr>
            </w:pPr>
            <w:r w:rsidRPr="00E47B6F">
              <w:rPr>
                <w:rFonts w:ascii="Times New Roman" w:hAnsi="Times New Roman"/>
                <w:szCs w:val="24"/>
              </w:rPr>
              <w:t>1 прибор</w:t>
            </w:r>
          </w:p>
        </w:tc>
        <w:tc>
          <w:tcPr>
            <w:tcW w:w="850"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w:t>
            </w:r>
          </w:p>
        </w:tc>
        <w:tc>
          <w:tcPr>
            <w:tcW w:w="1267"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2</w:t>
            </w:r>
          </w:p>
        </w:tc>
        <w:tc>
          <w:tcPr>
            <w:tcW w:w="1559"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2</w:t>
            </w:r>
          </w:p>
        </w:tc>
        <w:tc>
          <w:tcPr>
            <w:tcW w:w="1134"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2</w:t>
            </w:r>
          </w:p>
        </w:tc>
        <w:tc>
          <w:tcPr>
            <w:tcW w:w="1282" w:type="dxa"/>
          </w:tcPr>
          <w:p w:rsidR="00F52A2B" w:rsidRPr="00E47B6F" w:rsidRDefault="00F52A2B" w:rsidP="00E47B6F">
            <w:pPr>
              <w:spacing w:line="240" w:lineRule="auto"/>
              <w:ind w:firstLine="0"/>
              <w:jc w:val="center"/>
              <w:rPr>
                <w:rFonts w:ascii="Times New Roman" w:hAnsi="Times New Roman"/>
                <w:b/>
                <w:bCs/>
                <w:szCs w:val="24"/>
              </w:rPr>
            </w:pPr>
            <w:r w:rsidRPr="00E47B6F">
              <w:rPr>
                <w:rFonts w:ascii="Times New Roman" w:hAnsi="Times New Roman"/>
                <w:b/>
                <w:bCs/>
                <w:szCs w:val="24"/>
              </w:rPr>
              <w:t>2</w:t>
            </w:r>
          </w:p>
        </w:tc>
      </w:tr>
    </w:tbl>
    <w:p w:rsidR="00B932AB" w:rsidRDefault="00B932AB">
      <w:pPr>
        <w:spacing w:after="200" w:line="276" w:lineRule="auto"/>
        <w:ind w:firstLine="0"/>
        <w:jc w:val="left"/>
        <w:rPr>
          <w:rFonts w:ascii="Times New Roman" w:hAnsi="Times New Roman"/>
        </w:rPr>
      </w:pPr>
      <w:r>
        <w:rPr>
          <w:rFonts w:ascii="Times New Roman" w:hAnsi="Times New Roman"/>
        </w:rPr>
        <w:br w:type="page"/>
      </w:r>
    </w:p>
    <w:p w:rsidR="00B932AB" w:rsidRDefault="00B932AB" w:rsidP="00BF583C">
      <w:pPr>
        <w:spacing w:line="240" w:lineRule="auto"/>
        <w:rPr>
          <w:rFonts w:ascii="Times New Roman" w:hAnsi="Times New Roman"/>
        </w:rPr>
        <w:sectPr w:rsidR="00B932AB" w:rsidSect="00B932AB">
          <w:pgSz w:w="16838" w:h="11906" w:orient="landscape" w:code="9"/>
          <w:pgMar w:top="1701" w:right="1134" w:bottom="851" w:left="1276" w:header="709" w:footer="102" w:gutter="0"/>
          <w:cols w:space="708"/>
          <w:titlePg/>
          <w:docGrid w:linePitch="360"/>
        </w:sectPr>
      </w:pPr>
    </w:p>
    <w:p w:rsidR="002062CD" w:rsidRPr="00BF583C" w:rsidRDefault="002062CD" w:rsidP="00BF583C">
      <w:pPr>
        <w:spacing w:line="240" w:lineRule="auto"/>
        <w:rPr>
          <w:rFonts w:ascii="Times New Roman" w:hAnsi="Times New Roman"/>
        </w:rPr>
      </w:pPr>
    </w:p>
    <w:p w:rsidR="00422B6F" w:rsidRPr="00BF583C" w:rsidRDefault="00422B6F" w:rsidP="00BF583C">
      <w:pPr>
        <w:pStyle w:val="1"/>
        <w:spacing w:line="240" w:lineRule="auto"/>
        <w:jc w:val="center"/>
        <w:rPr>
          <w:rFonts w:ascii="Times New Roman" w:hAnsi="Times New Roman" w:cs="Times New Roman"/>
        </w:rPr>
      </w:pPr>
      <w:r w:rsidRPr="00BF583C">
        <w:rPr>
          <w:rFonts w:ascii="Times New Roman" w:hAnsi="Times New Roman" w:cs="Times New Roman"/>
        </w:rPr>
        <w:t>РАЗДЕЛ 6</w:t>
      </w:r>
    </w:p>
    <w:p w:rsidR="00422B6F" w:rsidRPr="00BF583C" w:rsidRDefault="00422B6F" w:rsidP="00BF583C">
      <w:pPr>
        <w:pStyle w:val="1"/>
        <w:spacing w:line="240" w:lineRule="auto"/>
        <w:jc w:val="center"/>
        <w:rPr>
          <w:rFonts w:ascii="Times New Roman" w:hAnsi="Times New Roman" w:cs="Times New Roman"/>
        </w:rPr>
      </w:pPr>
      <w:r w:rsidRPr="00BF583C">
        <w:rPr>
          <w:rFonts w:ascii="Times New Roman" w:hAnsi="Times New Roman" w:cs="Times New Roman"/>
        </w:rPr>
        <w:t>СОВРЕМЕННОЕ СОСТОЯНИЕ РАЗВИТИЯ</w:t>
      </w:r>
    </w:p>
    <w:p w:rsidR="00E418D2" w:rsidRPr="00BF583C" w:rsidRDefault="00422B6F" w:rsidP="00BF583C">
      <w:pPr>
        <w:pStyle w:val="afe"/>
        <w:ind w:firstLine="709"/>
        <w:jc w:val="center"/>
        <w:rPr>
          <w:b/>
          <w:sz w:val="28"/>
          <w:szCs w:val="28"/>
        </w:rPr>
      </w:pPr>
      <w:r w:rsidRPr="00BF583C">
        <w:rPr>
          <w:b/>
          <w:sz w:val="28"/>
          <w:szCs w:val="28"/>
        </w:rPr>
        <w:t>ЭКОНОМИКИ</w:t>
      </w:r>
    </w:p>
    <w:p w:rsidR="00940523" w:rsidRPr="00BF583C" w:rsidRDefault="00940523" w:rsidP="00BF583C">
      <w:pPr>
        <w:pStyle w:val="afe"/>
        <w:ind w:firstLine="709"/>
        <w:jc w:val="center"/>
        <w:rPr>
          <w:i/>
          <w:sz w:val="28"/>
          <w:szCs w:val="28"/>
        </w:rPr>
      </w:pPr>
    </w:p>
    <w:p w:rsidR="00940523" w:rsidRPr="00BF583C" w:rsidRDefault="00940523" w:rsidP="00BF583C">
      <w:pPr>
        <w:pStyle w:val="afe"/>
        <w:ind w:firstLine="709"/>
        <w:jc w:val="center"/>
        <w:rPr>
          <w:i/>
          <w:sz w:val="28"/>
          <w:szCs w:val="28"/>
        </w:rPr>
      </w:pPr>
      <w:r w:rsidRPr="00BF583C">
        <w:rPr>
          <w:i/>
          <w:sz w:val="28"/>
          <w:szCs w:val="28"/>
        </w:rPr>
        <w:t>Анализ состояния и перспектив развития экономики МО</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Экономический потенциал территории включает в себя несколько основных факторов: </w:t>
      </w:r>
    </w:p>
    <w:p w:rsidR="00E418D2" w:rsidRPr="00BF583C" w:rsidRDefault="00E418D2" w:rsidP="00BF583C">
      <w:pPr>
        <w:spacing w:line="240" w:lineRule="auto"/>
        <w:rPr>
          <w:rFonts w:ascii="Times New Roman" w:hAnsi="Times New Roman"/>
        </w:rPr>
      </w:pPr>
      <w:r w:rsidRPr="00BF583C">
        <w:rPr>
          <w:rFonts w:ascii="Times New Roman" w:hAnsi="Times New Roman"/>
        </w:rPr>
        <w:t>- особенности экономико-географического положения;</w:t>
      </w:r>
    </w:p>
    <w:p w:rsidR="00E418D2" w:rsidRPr="00BF583C" w:rsidRDefault="00E418D2" w:rsidP="00BF583C">
      <w:pPr>
        <w:spacing w:line="240" w:lineRule="auto"/>
        <w:rPr>
          <w:rFonts w:ascii="Times New Roman" w:hAnsi="Times New Roman"/>
        </w:rPr>
      </w:pPr>
      <w:r w:rsidRPr="00BF583C">
        <w:rPr>
          <w:rFonts w:ascii="Times New Roman" w:hAnsi="Times New Roman"/>
        </w:rPr>
        <w:t>- обеспеченность природными ресурсами;</w:t>
      </w:r>
    </w:p>
    <w:p w:rsidR="00E418D2" w:rsidRPr="00BF583C" w:rsidRDefault="00E418D2" w:rsidP="00BF583C">
      <w:pPr>
        <w:tabs>
          <w:tab w:val="center" w:pos="5457"/>
        </w:tabs>
        <w:spacing w:line="240" w:lineRule="auto"/>
        <w:rPr>
          <w:rFonts w:ascii="Times New Roman" w:hAnsi="Times New Roman"/>
        </w:rPr>
      </w:pPr>
      <w:r w:rsidRPr="00BF583C">
        <w:rPr>
          <w:rFonts w:ascii="Times New Roman" w:hAnsi="Times New Roman"/>
        </w:rPr>
        <w:t>- производственный потенциал;</w:t>
      </w:r>
    </w:p>
    <w:p w:rsidR="00E418D2" w:rsidRPr="00BF583C" w:rsidRDefault="00E418D2" w:rsidP="00BF583C">
      <w:pPr>
        <w:spacing w:line="240" w:lineRule="auto"/>
        <w:rPr>
          <w:rFonts w:ascii="Times New Roman" w:hAnsi="Times New Roman"/>
        </w:rPr>
      </w:pPr>
      <w:r w:rsidRPr="00BF583C">
        <w:rPr>
          <w:rFonts w:ascii="Times New Roman" w:hAnsi="Times New Roman"/>
        </w:rPr>
        <w:t>- трудовой и научно-технический потенциал.</w:t>
      </w:r>
    </w:p>
    <w:p w:rsidR="00E418D2" w:rsidRPr="00BF583C" w:rsidRDefault="00E418D2" w:rsidP="00BF583C">
      <w:pPr>
        <w:spacing w:line="240" w:lineRule="auto"/>
        <w:rPr>
          <w:rFonts w:ascii="Times New Roman" w:hAnsi="Times New Roman"/>
        </w:rPr>
      </w:pPr>
      <w:r w:rsidRPr="00BF583C">
        <w:rPr>
          <w:rFonts w:ascii="Times New Roman" w:hAnsi="Times New Roman"/>
        </w:rPr>
        <w:t>В совокупности эти составляющие экономического потенциала отражают способности экономики, её отраслей, предприятий, хозяйств осуществлять производственно-экономическую деятельность, выпускать продукцию, товары, оказывать услуги, удовлетворять запросы населения, общественные потребности, обеспечивать развитие производства и потребления.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Одной из составляющих экономики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F3BE4">
        <w:rPr>
          <w:rFonts w:ascii="Times New Roman" w:hAnsi="Times New Roman"/>
        </w:rPr>
        <w:t>Барабановский</w:t>
      </w:r>
      <w:r w:rsidR="00A510E6" w:rsidRPr="00BF583C">
        <w:rPr>
          <w:rFonts w:ascii="Times New Roman" w:hAnsi="Times New Roman"/>
        </w:rPr>
        <w:t xml:space="preserve"> сельсовет</w:t>
      </w:r>
      <w:r w:rsidR="00A510E6" w:rsidRPr="00BF583C">
        <w:rPr>
          <w:rFonts w:ascii="Times New Roman" w:hAnsi="Times New Roman"/>
          <w:lang/>
        </w:rPr>
        <w:t xml:space="preserve"> </w:t>
      </w:r>
      <w:r w:rsidRPr="00BF583C">
        <w:rPr>
          <w:rFonts w:ascii="Times New Roman" w:hAnsi="Times New Roman"/>
        </w:rPr>
        <w:t xml:space="preserve">является агропромышленный комплекс. В нём занято более </w:t>
      </w:r>
      <w:r w:rsidR="00776C27" w:rsidRPr="00BF583C">
        <w:rPr>
          <w:rFonts w:ascii="Times New Roman" w:hAnsi="Times New Roman"/>
        </w:rPr>
        <w:t>3</w:t>
      </w:r>
      <w:r w:rsidRPr="00BF583C">
        <w:rPr>
          <w:rFonts w:ascii="Times New Roman" w:hAnsi="Times New Roman"/>
        </w:rPr>
        <w:t xml:space="preserve">0% от общей численности занятых в экономике, задействована основная часть производственных фондов. Основу аграрного сектора планируемого муниципального образования составляет растениеводство. </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В среднем на одного жителя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приходится значительное количество земель</w:t>
      </w:r>
      <w:r w:rsidR="00776C27" w:rsidRPr="00BF583C">
        <w:rPr>
          <w:rFonts w:ascii="Times New Roman" w:hAnsi="Times New Roman"/>
        </w:rPr>
        <w:t xml:space="preserve"> с/х назначения</w:t>
      </w:r>
      <w:r w:rsidRPr="00BF583C">
        <w:rPr>
          <w:rFonts w:ascii="Times New Roman" w:hAnsi="Times New Roman"/>
        </w:rPr>
        <w:t>, это не гарантирует рост численности населения</w:t>
      </w:r>
      <w:r w:rsidR="00776C27"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Также одной из сфер занятости населения является малое предпринимательство. </w:t>
      </w:r>
    </w:p>
    <w:p w:rsidR="00E418D2" w:rsidRPr="00BF583C" w:rsidRDefault="00E418D2" w:rsidP="00BF583C">
      <w:pPr>
        <w:spacing w:line="240" w:lineRule="auto"/>
        <w:rPr>
          <w:rFonts w:ascii="Times New Roman" w:hAnsi="Times New Roman"/>
        </w:rPr>
      </w:pPr>
    </w:p>
    <w:p w:rsidR="00E418D2" w:rsidRPr="00BF583C" w:rsidRDefault="00422B6F" w:rsidP="00BF583C">
      <w:pPr>
        <w:spacing w:line="240" w:lineRule="auto"/>
        <w:jc w:val="center"/>
        <w:rPr>
          <w:rFonts w:ascii="Times New Roman" w:hAnsi="Times New Roman"/>
          <w:highlight w:val="yellow"/>
        </w:rPr>
      </w:pPr>
      <w:r w:rsidRPr="00BF583C">
        <w:rPr>
          <w:rFonts w:ascii="Times New Roman" w:hAnsi="Times New Roman"/>
          <w:i/>
          <w:sz w:val="28"/>
          <w:szCs w:val="28"/>
        </w:rPr>
        <w:t xml:space="preserve">6.1. </w:t>
      </w:r>
      <w:r w:rsidR="00940523" w:rsidRPr="00BF583C">
        <w:rPr>
          <w:rFonts w:ascii="Times New Roman" w:hAnsi="Times New Roman"/>
          <w:i/>
          <w:sz w:val="28"/>
          <w:szCs w:val="28"/>
        </w:rPr>
        <w:t>Агропромышленный комплекс</w:t>
      </w:r>
    </w:p>
    <w:p w:rsidR="00940523" w:rsidRPr="00BF583C" w:rsidRDefault="00940523" w:rsidP="00BF583C">
      <w:pPr>
        <w:spacing w:line="240" w:lineRule="auto"/>
        <w:rPr>
          <w:rFonts w:ascii="Times New Roman" w:hAnsi="Times New Roman"/>
        </w:rPr>
      </w:pPr>
    </w:p>
    <w:p w:rsidR="00940523" w:rsidRPr="00BF583C" w:rsidRDefault="00940523" w:rsidP="00BF583C">
      <w:pPr>
        <w:spacing w:line="240" w:lineRule="auto"/>
        <w:rPr>
          <w:rFonts w:ascii="Times New Roman" w:hAnsi="Times New Roman"/>
        </w:rPr>
      </w:pPr>
      <w:r w:rsidRPr="00BF583C">
        <w:rPr>
          <w:rFonts w:ascii="Times New Roman" w:hAnsi="Times New Roman"/>
        </w:rPr>
        <w:t xml:space="preserve">Изменения в экономической политике в 90-х годах, бесконечные реформы на селе и возникшие финансовые проблемы повсеместно привели к сокращению объемов производства сельхозпродукции в результате сокращения посевных площадей, поголовья скота, снижения продуктивности скота и урожайности </w:t>
      </w:r>
      <w:proofErr w:type="spellStart"/>
      <w:r w:rsidRPr="00BF583C">
        <w:rPr>
          <w:rFonts w:ascii="Times New Roman" w:hAnsi="Times New Roman"/>
        </w:rPr>
        <w:t>сельхозкультур</w:t>
      </w:r>
      <w:proofErr w:type="spellEnd"/>
      <w:r w:rsidRPr="00BF583C">
        <w:rPr>
          <w:rFonts w:ascii="Times New Roman" w:hAnsi="Times New Roman"/>
        </w:rPr>
        <w:t xml:space="preserve">. Однако Новосергиевский муниципальный район является одним из ведущих агропромышленных районов Оренбургской области, при наличии многоотраслевого сельскохозяйственного производства. Он обладает благоприятными условиями для ведения сельского хозяйства природно-климатическими условиями – агроклиматическими условиями, земельными ресурсами и прежде всего плодородными почвами, водными ресурсами для орошения. </w:t>
      </w:r>
    </w:p>
    <w:p w:rsidR="00940523" w:rsidRPr="00BF583C" w:rsidRDefault="00940523" w:rsidP="00BF583C">
      <w:pPr>
        <w:spacing w:line="240" w:lineRule="auto"/>
        <w:rPr>
          <w:rFonts w:ascii="Times New Roman" w:hAnsi="Times New Roman"/>
        </w:rPr>
      </w:pPr>
      <w:r w:rsidRPr="00BF583C">
        <w:rPr>
          <w:rFonts w:ascii="Times New Roman" w:hAnsi="Times New Roman"/>
        </w:rPr>
        <w:t>Снижение производства продукции в сельхозпредприятиях в 90-х годах привело к наращиванию производства в хозяйствах населения (ЛПХ). Доля продукции хозяйств населения в валовой продукции сельского хозяйства увеличилась.</w:t>
      </w:r>
    </w:p>
    <w:p w:rsidR="00422B6F" w:rsidRPr="00BF583C" w:rsidRDefault="00422B6F" w:rsidP="00BF583C">
      <w:pPr>
        <w:spacing w:line="240" w:lineRule="auto"/>
        <w:rPr>
          <w:rFonts w:ascii="Times New Roman" w:hAnsi="Times New Roman"/>
        </w:rPr>
      </w:pPr>
      <w:r w:rsidRPr="00BF583C">
        <w:rPr>
          <w:rFonts w:ascii="Times New Roman" w:hAnsi="Times New Roman"/>
        </w:rPr>
        <w:t>Согласно хозяйственно-планировочному районированию, Новосергиевский район входит в состав центральной экономической зоны Оренбургской области.</w:t>
      </w:r>
    </w:p>
    <w:p w:rsidR="00422B6F" w:rsidRPr="00BF583C" w:rsidRDefault="00D67FF7" w:rsidP="00BF583C">
      <w:pPr>
        <w:spacing w:line="240" w:lineRule="auto"/>
        <w:rPr>
          <w:rFonts w:ascii="Times New Roman" w:hAnsi="Times New Roman"/>
        </w:rPr>
      </w:pPr>
      <w:r w:rsidRPr="00BF583C">
        <w:rPr>
          <w:rFonts w:ascii="Times New Roman" w:hAnsi="Times New Roman"/>
        </w:rPr>
        <w:t xml:space="preserve">МО </w:t>
      </w:r>
      <w:r w:rsidR="00DF3BE4">
        <w:rPr>
          <w:rFonts w:ascii="Times New Roman" w:hAnsi="Times New Roman"/>
        </w:rPr>
        <w:t>Барабановский</w:t>
      </w:r>
      <w:r w:rsidR="00104CC6" w:rsidRPr="00BF583C">
        <w:rPr>
          <w:rFonts w:ascii="Times New Roman" w:hAnsi="Times New Roman"/>
        </w:rPr>
        <w:t xml:space="preserve"> </w:t>
      </w:r>
      <w:r w:rsidR="00422B6F" w:rsidRPr="00BF583C">
        <w:rPr>
          <w:rFonts w:ascii="Times New Roman" w:hAnsi="Times New Roman"/>
        </w:rPr>
        <w:t xml:space="preserve">сельсовет обладает благоприятными климатическими ресурсами для выращивания ряда культур умеренного пояса и развития животноводства. Сельское хозяйство имеет зерно-мясо-молочную специализацию. Основной предпосылкой развития сельского хозяйства является земельные ресурсы. Сельсовет занимает </w:t>
      </w:r>
      <w:r w:rsidR="007C5DE9">
        <w:rPr>
          <w:rFonts w:ascii="Times New Roman" w:hAnsi="Times New Roman"/>
        </w:rPr>
        <w:t>23703</w:t>
      </w:r>
      <w:r w:rsidR="00422B6F" w:rsidRPr="00BF583C">
        <w:rPr>
          <w:rFonts w:ascii="Times New Roman" w:hAnsi="Times New Roman"/>
        </w:rPr>
        <w:t xml:space="preserve"> га. Сельскохозяйственные угодья занимают около </w:t>
      </w:r>
      <w:r w:rsidR="00E22950" w:rsidRPr="00E22950">
        <w:rPr>
          <w:rFonts w:ascii="Times New Roman" w:hAnsi="Times New Roman"/>
        </w:rPr>
        <w:t>22535</w:t>
      </w:r>
      <w:r w:rsidR="00422B6F" w:rsidRPr="00BF583C">
        <w:rPr>
          <w:rFonts w:ascii="Times New Roman" w:hAnsi="Times New Roman"/>
        </w:rPr>
        <w:t xml:space="preserve"> га, из них пашни </w:t>
      </w:r>
      <w:r w:rsidR="009A3F3B" w:rsidRPr="00BF583C">
        <w:rPr>
          <w:rFonts w:ascii="Times New Roman" w:hAnsi="Times New Roman"/>
        </w:rPr>
        <w:t>–</w:t>
      </w:r>
      <w:r w:rsidR="00422B6F" w:rsidRPr="00BF583C">
        <w:rPr>
          <w:rFonts w:ascii="Times New Roman" w:hAnsi="Times New Roman"/>
        </w:rPr>
        <w:t xml:space="preserve"> </w:t>
      </w:r>
      <w:r w:rsidR="00E22950">
        <w:rPr>
          <w:rFonts w:ascii="Times New Roman" w:hAnsi="Times New Roman"/>
        </w:rPr>
        <w:t>12</w:t>
      </w:r>
      <w:r w:rsidR="00E22950" w:rsidRPr="00E22950">
        <w:rPr>
          <w:rFonts w:ascii="Times New Roman" w:hAnsi="Times New Roman"/>
        </w:rPr>
        <w:t>479</w:t>
      </w:r>
      <w:r w:rsidR="003E2873" w:rsidRPr="00BF583C">
        <w:rPr>
          <w:rFonts w:ascii="Times New Roman" w:hAnsi="Times New Roman"/>
        </w:rPr>
        <w:t xml:space="preserve"> </w:t>
      </w:r>
      <w:r w:rsidR="00422B6F" w:rsidRPr="00BF583C">
        <w:rPr>
          <w:rFonts w:ascii="Times New Roman" w:hAnsi="Times New Roman"/>
        </w:rPr>
        <w:t>га, пастбищ</w:t>
      </w:r>
      <w:r w:rsidR="007C5DE9">
        <w:rPr>
          <w:rFonts w:ascii="Times New Roman" w:hAnsi="Times New Roman"/>
        </w:rPr>
        <w:t>а</w:t>
      </w:r>
      <w:r w:rsidR="00422B6F" w:rsidRPr="00BF583C">
        <w:rPr>
          <w:rFonts w:ascii="Times New Roman" w:hAnsi="Times New Roman"/>
        </w:rPr>
        <w:t xml:space="preserve"> - </w:t>
      </w:r>
      <w:r w:rsidR="00E22950" w:rsidRPr="00E22950">
        <w:rPr>
          <w:rFonts w:ascii="Times New Roman" w:hAnsi="Times New Roman"/>
        </w:rPr>
        <w:t>10056</w:t>
      </w:r>
      <w:r w:rsidR="003E2873" w:rsidRPr="00BF583C">
        <w:rPr>
          <w:rFonts w:ascii="Times New Roman" w:hAnsi="Times New Roman"/>
        </w:rPr>
        <w:t xml:space="preserve"> </w:t>
      </w:r>
      <w:r w:rsidR="00422B6F" w:rsidRPr="00BF583C">
        <w:rPr>
          <w:rFonts w:ascii="Times New Roman" w:hAnsi="Times New Roman"/>
        </w:rPr>
        <w:t xml:space="preserve">га. Лесами занято </w:t>
      </w:r>
      <w:r w:rsidR="00BF6AFE">
        <w:rPr>
          <w:rFonts w:ascii="Times New Roman" w:hAnsi="Times New Roman"/>
        </w:rPr>
        <w:t>840</w:t>
      </w:r>
      <w:r w:rsidR="003E2873" w:rsidRPr="00BF583C">
        <w:rPr>
          <w:rFonts w:ascii="Times New Roman" w:hAnsi="Times New Roman"/>
        </w:rPr>
        <w:t xml:space="preserve"> </w:t>
      </w:r>
      <w:r w:rsidR="00422B6F" w:rsidRPr="00BF583C">
        <w:rPr>
          <w:rFonts w:ascii="Times New Roman" w:hAnsi="Times New Roman"/>
        </w:rPr>
        <w:t>га.</w:t>
      </w:r>
    </w:p>
    <w:p w:rsidR="00B50EC0" w:rsidRDefault="00B50EC0" w:rsidP="00BF583C">
      <w:pPr>
        <w:spacing w:line="240" w:lineRule="auto"/>
        <w:rPr>
          <w:rFonts w:ascii="Times New Roman" w:hAnsi="Times New Roman"/>
        </w:rPr>
      </w:pPr>
      <w:r w:rsidRPr="00BF583C">
        <w:rPr>
          <w:rFonts w:ascii="Times New Roman" w:hAnsi="Times New Roman"/>
        </w:rPr>
        <w:lastRenderedPageBreak/>
        <w:t xml:space="preserve">Сельское хозяйство ведущая отрасль экономики района. </w:t>
      </w:r>
      <w:r w:rsidR="00114B1E">
        <w:rPr>
          <w:rFonts w:ascii="Times New Roman" w:hAnsi="Times New Roman"/>
        </w:rPr>
        <w:t xml:space="preserve">Основным предприятием муниципального образования, занятым в агропромышленном комплексе, является </w:t>
      </w:r>
      <w:r w:rsidR="007C5DE9">
        <w:rPr>
          <w:rFonts w:ascii="Times New Roman" w:hAnsi="Times New Roman"/>
        </w:rPr>
        <w:t>СПК «</w:t>
      </w:r>
      <w:proofErr w:type="spellStart"/>
      <w:r w:rsidR="007C5DE9">
        <w:rPr>
          <w:rFonts w:ascii="Times New Roman" w:hAnsi="Times New Roman"/>
        </w:rPr>
        <w:t>Барабановское</w:t>
      </w:r>
      <w:proofErr w:type="spellEnd"/>
      <w:r w:rsidR="007C5DE9">
        <w:rPr>
          <w:rFonts w:ascii="Times New Roman" w:hAnsi="Times New Roman"/>
        </w:rPr>
        <w:t>».</w:t>
      </w:r>
      <w:r w:rsidR="00114B1E" w:rsidRPr="00114B1E">
        <w:rPr>
          <w:rFonts w:ascii="Times New Roman" w:hAnsi="Times New Roman"/>
        </w:rPr>
        <w:t xml:space="preserve"> </w:t>
      </w:r>
      <w:r w:rsidRPr="00BF583C">
        <w:rPr>
          <w:rFonts w:ascii="Times New Roman" w:hAnsi="Times New Roman"/>
        </w:rPr>
        <w:t xml:space="preserve">Его агропромышленный сектор, включающий сельскохозяйственное производство и производство по переработке продукции сельского хозяйства, а также объекты, связанные с его обслуживанием является основной базовой отраслью, формирующей экономику района. </w:t>
      </w:r>
      <w:r w:rsidR="00405523" w:rsidRPr="00405523">
        <w:rPr>
          <w:rFonts w:ascii="Times New Roman" w:hAnsi="Times New Roman"/>
        </w:rPr>
        <w:t>Основное направление базового хозяйства</w:t>
      </w:r>
      <w:r w:rsidR="007C5DE9">
        <w:rPr>
          <w:rFonts w:ascii="Times New Roman" w:hAnsi="Times New Roman"/>
        </w:rPr>
        <w:t xml:space="preserve"> </w:t>
      </w:r>
      <w:r w:rsidR="007C5DE9">
        <w:rPr>
          <w:rFonts w:ascii="Times New Roman" w:hAnsi="Times New Roman"/>
          <w:szCs w:val="24"/>
        </w:rPr>
        <w:t xml:space="preserve">СПК </w:t>
      </w:r>
      <w:r w:rsidR="007C5DE9">
        <w:rPr>
          <w:rFonts w:ascii="Times New Roman" w:hAnsi="Times New Roman"/>
        </w:rPr>
        <w:t>«</w:t>
      </w:r>
      <w:proofErr w:type="spellStart"/>
      <w:r w:rsidR="007C5DE9">
        <w:rPr>
          <w:rFonts w:ascii="Times New Roman" w:hAnsi="Times New Roman"/>
        </w:rPr>
        <w:t>Барабановское</w:t>
      </w:r>
      <w:proofErr w:type="spellEnd"/>
      <w:r w:rsidR="007C5DE9">
        <w:rPr>
          <w:rFonts w:ascii="Times New Roman" w:hAnsi="Times New Roman"/>
        </w:rPr>
        <w:t>»</w:t>
      </w:r>
      <w:r w:rsidR="00405523" w:rsidRPr="00405523">
        <w:rPr>
          <w:rFonts w:ascii="Times New Roman" w:hAnsi="Times New Roman"/>
        </w:rPr>
        <w:t>– производство сельскохозяйственной продукции</w:t>
      </w:r>
      <w:r w:rsidR="007C5DE9">
        <w:rPr>
          <w:rFonts w:ascii="Times New Roman" w:hAnsi="Times New Roman"/>
        </w:rPr>
        <w:t xml:space="preserve"> и животноводство</w:t>
      </w:r>
      <w:r w:rsidR="00405523" w:rsidRPr="00405523">
        <w:rPr>
          <w:rFonts w:ascii="Times New Roman" w:hAnsi="Times New Roman"/>
        </w:rPr>
        <w:t xml:space="preserve">. </w:t>
      </w:r>
      <w:r w:rsidR="007C5DE9" w:rsidRPr="007C5DE9">
        <w:rPr>
          <w:rFonts w:ascii="Times New Roman" w:hAnsi="Times New Roman"/>
        </w:rPr>
        <w:t>СПК «</w:t>
      </w:r>
      <w:proofErr w:type="spellStart"/>
      <w:r w:rsidR="007C5DE9" w:rsidRPr="007C5DE9">
        <w:rPr>
          <w:rFonts w:ascii="Times New Roman" w:hAnsi="Times New Roman"/>
        </w:rPr>
        <w:t>Бараба</w:t>
      </w:r>
      <w:r w:rsidR="007C5DE9">
        <w:rPr>
          <w:rFonts w:ascii="Times New Roman" w:hAnsi="Times New Roman"/>
        </w:rPr>
        <w:t>ё</w:t>
      </w:r>
      <w:r w:rsidR="007C5DE9" w:rsidRPr="007C5DE9">
        <w:rPr>
          <w:rFonts w:ascii="Times New Roman" w:hAnsi="Times New Roman"/>
        </w:rPr>
        <w:t>новское</w:t>
      </w:r>
      <w:proofErr w:type="spellEnd"/>
      <w:r w:rsidR="007C5DE9" w:rsidRPr="007C5DE9">
        <w:rPr>
          <w:rFonts w:ascii="Times New Roman" w:hAnsi="Times New Roman"/>
        </w:rPr>
        <w:t>»</w:t>
      </w:r>
      <w:r w:rsidR="007C5DE9">
        <w:rPr>
          <w:rFonts w:ascii="Times New Roman" w:hAnsi="Times New Roman"/>
        </w:rPr>
        <w:t xml:space="preserve"> обрабатывает</w:t>
      </w:r>
      <w:r w:rsidR="007C5DE9" w:rsidRPr="007C5DE9">
        <w:rPr>
          <w:rFonts w:ascii="Times New Roman" w:hAnsi="Times New Roman"/>
        </w:rPr>
        <w:t xml:space="preserve"> 7556 га пашни, </w:t>
      </w:r>
      <w:r w:rsidR="007C5DE9">
        <w:rPr>
          <w:rFonts w:ascii="Times New Roman" w:hAnsi="Times New Roman"/>
        </w:rPr>
        <w:t xml:space="preserve"> разводит </w:t>
      </w:r>
      <w:r w:rsidR="007C5DE9" w:rsidRPr="007C5DE9">
        <w:rPr>
          <w:rFonts w:ascii="Times New Roman" w:hAnsi="Times New Roman"/>
        </w:rPr>
        <w:t xml:space="preserve">КРС -1984 гол. из них </w:t>
      </w:r>
      <w:proofErr w:type="gramStart"/>
      <w:r w:rsidR="007C5DE9" w:rsidRPr="007C5DE9">
        <w:rPr>
          <w:rFonts w:ascii="Times New Roman" w:hAnsi="Times New Roman"/>
        </w:rPr>
        <w:t>–к</w:t>
      </w:r>
      <w:proofErr w:type="gramEnd"/>
      <w:r w:rsidR="007C5DE9" w:rsidRPr="007C5DE9">
        <w:rPr>
          <w:rFonts w:ascii="Times New Roman" w:hAnsi="Times New Roman"/>
        </w:rPr>
        <w:t>оров -600 гол., лошадей -</w:t>
      </w:r>
      <w:r w:rsidR="007C5DE9">
        <w:rPr>
          <w:rFonts w:ascii="Times New Roman" w:hAnsi="Times New Roman"/>
        </w:rPr>
        <w:t xml:space="preserve"> </w:t>
      </w:r>
      <w:r w:rsidR="007C5DE9" w:rsidRPr="007C5DE9">
        <w:rPr>
          <w:rFonts w:ascii="Times New Roman" w:hAnsi="Times New Roman"/>
        </w:rPr>
        <w:t>66 гол.</w:t>
      </w:r>
    </w:p>
    <w:p w:rsidR="007C5DE9" w:rsidRDefault="007C5DE9" w:rsidP="00BF583C">
      <w:pPr>
        <w:spacing w:line="240" w:lineRule="auto"/>
        <w:rPr>
          <w:rFonts w:ascii="Times New Roman" w:hAnsi="Times New Roman"/>
        </w:rPr>
      </w:pPr>
      <w:r>
        <w:rPr>
          <w:rFonts w:ascii="Times New Roman" w:hAnsi="Times New Roman"/>
        </w:rPr>
        <w:t xml:space="preserve">Также на территории поселения имеется </w:t>
      </w:r>
      <w:r w:rsidRPr="007C5DE9">
        <w:rPr>
          <w:rFonts w:ascii="Times New Roman" w:hAnsi="Times New Roman"/>
        </w:rPr>
        <w:t xml:space="preserve">2 </w:t>
      </w:r>
      <w:r>
        <w:rPr>
          <w:rFonts w:ascii="Times New Roman" w:hAnsi="Times New Roman"/>
        </w:rPr>
        <w:t>–</w:t>
      </w:r>
      <w:r w:rsidRPr="007C5DE9">
        <w:rPr>
          <w:rFonts w:ascii="Times New Roman" w:hAnsi="Times New Roman"/>
        </w:rPr>
        <w:t>КФХ</w:t>
      </w:r>
      <w:r>
        <w:rPr>
          <w:rFonts w:ascii="Times New Roman" w:hAnsi="Times New Roman"/>
        </w:rPr>
        <w:t>.</w:t>
      </w:r>
    </w:p>
    <w:p w:rsidR="00B50EC0" w:rsidRPr="00BF583C" w:rsidRDefault="00B50EC0" w:rsidP="00BF583C">
      <w:pPr>
        <w:spacing w:line="240" w:lineRule="auto"/>
        <w:rPr>
          <w:rFonts w:ascii="Times New Roman" w:hAnsi="Times New Roman"/>
        </w:rPr>
      </w:pPr>
      <w:r w:rsidRPr="00BF583C">
        <w:rPr>
          <w:rFonts w:ascii="Times New Roman" w:hAnsi="Times New Roman"/>
        </w:rPr>
        <w:t xml:space="preserve">Развитие агропромышленного сектора </w:t>
      </w:r>
      <w:r w:rsidR="00685CCF" w:rsidRPr="00BF583C">
        <w:rPr>
          <w:rFonts w:ascii="Times New Roman" w:hAnsi="Times New Roman"/>
        </w:rPr>
        <w:t>Новосергиевского</w:t>
      </w:r>
      <w:r w:rsidRPr="00BF583C">
        <w:rPr>
          <w:rFonts w:ascii="Times New Roman" w:hAnsi="Times New Roman"/>
        </w:rPr>
        <w:t xml:space="preserve"> района происходит в соответствии с агроклиматическими условиями, а также в условиях постоянно сокращающихся  трудовых ресурсов.</w:t>
      </w:r>
    </w:p>
    <w:p w:rsidR="00B50EC0" w:rsidRPr="00BF583C" w:rsidRDefault="00685CCF" w:rsidP="00BF583C">
      <w:pPr>
        <w:spacing w:line="240" w:lineRule="auto"/>
        <w:rPr>
          <w:rFonts w:ascii="Times New Roman" w:hAnsi="Times New Roman"/>
        </w:rPr>
      </w:pPr>
      <w:r w:rsidRPr="00BF583C">
        <w:rPr>
          <w:rFonts w:ascii="Times New Roman" w:hAnsi="Times New Roman"/>
        </w:rPr>
        <w:t>Новосергиевский</w:t>
      </w:r>
      <w:r w:rsidR="00B50EC0" w:rsidRPr="00BF583C">
        <w:rPr>
          <w:rFonts w:ascii="Times New Roman" w:hAnsi="Times New Roman"/>
        </w:rPr>
        <w:t xml:space="preserve"> район обладает благоприятными условиями для развития сельскохозяйственной деятельности, и прежде всего земельными ресурсами.</w:t>
      </w:r>
    </w:p>
    <w:p w:rsidR="00433DC0" w:rsidRPr="00BF583C" w:rsidRDefault="00433DC0" w:rsidP="00BF583C">
      <w:pPr>
        <w:spacing w:line="240" w:lineRule="auto"/>
        <w:rPr>
          <w:rFonts w:ascii="Times New Roman" w:hAnsi="Times New Roman"/>
        </w:rPr>
      </w:pPr>
      <w:r w:rsidRPr="00BF583C">
        <w:rPr>
          <w:rFonts w:ascii="Times New Roman" w:hAnsi="Times New Roman"/>
        </w:rPr>
        <w:t xml:space="preserve">В экономике </w:t>
      </w:r>
      <w:r w:rsidR="00685CCF" w:rsidRPr="00BF583C">
        <w:rPr>
          <w:rFonts w:ascii="Times New Roman" w:hAnsi="Times New Roman"/>
        </w:rPr>
        <w:t>Новосергиевского</w:t>
      </w:r>
      <w:r w:rsidRPr="00BF583C">
        <w:rPr>
          <w:rFonts w:ascii="Times New Roman" w:hAnsi="Times New Roman"/>
        </w:rPr>
        <w:t xml:space="preserve"> района сложилось и развивается многоотраслевое сельское хозяйство. В сложившейся структуре сельскохозяйственного производства района доля продукции растениеводства занимает 48,8%, доля продукции животноводства – 51,2% (доля продукции растениеводства– 54,3%, животноводства – 45,7% по </w:t>
      </w:r>
      <w:r w:rsidR="00685CCF" w:rsidRPr="00BF583C">
        <w:rPr>
          <w:rFonts w:ascii="Times New Roman" w:hAnsi="Times New Roman"/>
        </w:rPr>
        <w:t>Оренбургской</w:t>
      </w:r>
      <w:r w:rsidRPr="00BF583C">
        <w:rPr>
          <w:rFonts w:ascii="Times New Roman" w:hAnsi="Times New Roman"/>
        </w:rPr>
        <w:t xml:space="preserve"> области).</w:t>
      </w:r>
    </w:p>
    <w:p w:rsidR="00433DC0" w:rsidRPr="00BF583C" w:rsidRDefault="00433DC0" w:rsidP="00BF583C">
      <w:pPr>
        <w:spacing w:line="240" w:lineRule="auto"/>
        <w:rPr>
          <w:rFonts w:ascii="Times New Roman" w:hAnsi="Times New Roman"/>
        </w:rPr>
      </w:pPr>
      <w:r w:rsidRPr="00BF583C">
        <w:rPr>
          <w:rFonts w:ascii="Times New Roman" w:hAnsi="Times New Roman"/>
        </w:rPr>
        <w:t xml:space="preserve">В </w:t>
      </w:r>
      <w:r w:rsidR="00685CCF" w:rsidRPr="00BF583C">
        <w:rPr>
          <w:rFonts w:ascii="Times New Roman" w:hAnsi="Times New Roman"/>
        </w:rPr>
        <w:t>Новосергиевском</w:t>
      </w:r>
      <w:r w:rsidRPr="00BF583C">
        <w:rPr>
          <w:rFonts w:ascii="Times New Roman" w:hAnsi="Times New Roman"/>
        </w:rPr>
        <w:t xml:space="preserve"> районе производится: зерно, картофель, мясо, молоко и яйца.</w:t>
      </w:r>
    </w:p>
    <w:p w:rsidR="00433DC0" w:rsidRPr="00BF583C" w:rsidRDefault="00433DC0" w:rsidP="00BF583C">
      <w:pPr>
        <w:spacing w:line="240" w:lineRule="auto"/>
        <w:rPr>
          <w:rFonts w:ascii="Times New Roman" w:hAnsi="Times New Roman"/>
        </w:rPr>
      </w:pPr>
      <w:r w:rsidRPr="00BF583C">
        <w:rPr>
          <w:rFonts w:ascii="Times New Roman" w:hAnsi="Times New Roman"/>
        </w:rPr>
        <w:t xml:space="preserve">На территории района производится 6,1% - молока, 2,6% - мяса, 4,9% зерна, 1,9% картофеля, 0,5% яиц, 6,8% шерсти производимых в </w:t>
      </w:r>
      <w:r w:rsidR="00685CCF" w:rsidRPr="00BF583C">
        <w:rPr>
          <w:rFonts w:ascii="Times New Roman" w:hAnsi="Times New Roman"/>
        </w:rPr>
        <w:t>Оренбургской</w:t>
      </w:r>
      <w:r w:rsidRPr="00BF583C">
        <w:rPr>
          <w:rFonts w:ascii="Times New Roman" w:hAnsi="Times New Roman"/>
        </w:rPr>
        <w:t xml:space="preserve"> области всего.</w:t>
      </w:r>
    </w:p>
    <w:p w:rsidR="00433DC0" w:rsidRPr="00BF583C" w:rsidRDefault="00433DC0" w:rsidP="00BF583C">
      <w:pPr>
        <w:spacing w:line="240" w:lineRule="auto"/>
        <w:rPr>
          <w:rFonts w:ascii="Times New Roman" w:hAnsi="Times New Roman"/>
        </w:rPr>
      </w:pPr>
      <w:r w:rsidRPr="00BF583C">
        <w:rPr>
          <w:rFonts w:ascii="Times New Roman" w:hAnsi="Times New Roman"/>
        </w:rPr>
        <w:t>Основным направлением специализации сельскохозяйственного производства является мясо-молочное производство, а также производство зерна и обеспечение животноводства кормами.</w:t>
      </w:r>
    </w:p>
    <w:p w:rsidR="00433DC0" w:rsidRPr="00BF583C" w:rsidRDefault="00433DC0" w:rsidP="00BF583C">
      <w:pPr>
        <w:spacing w:line="240" w:lineRule="auto"/>
        <w:rPr>
          <w:rFonts w:ascii="Times New Roman" w:hAnsi="Times New Roman"/>
        </w:rPr>
      </w:pPr>
      <w:r w:rsidRPr="00BF583C">
        <w:rPr>
          <w:rFonts w:ascii="Times New Roman" w:hAnsi="Times New Roman"/>
        </w:rPr>
        <w:t xml:space="preserve">Сокращение посевных площадей сопровождалось изменениями, которые, в значительной степени предопределялись конъюнктурой на рынке сельскохозяйственной продукции. Ориентация только на спрос привела к нарушению рациональной системы севооборотов. Несоблюдение требований севооборотов ведет к таким негативным последствиям, как заражение почвы болезнями, истощение почвы в результате выноса питательных элементов. </w:t>
      </w:r>
    </w:p>
    <w:p w:rsidR="00000BCF" w:rsidRPr="00BF583C" w:rsidRDefault="00C530B0" w:rsidP="00BF583C">
      <w:pPr>
        <w:spacing w:line="240" w:lineRule="auto"/>
        <w:rPr>
          <w:rFonts w:ascii="Times New Roman" w:hAnsi="Times New Roman"/>
        </w:rPr>
      </w:pPr>
      <w:r w:rsidRPr="00BF583C">
        <w:rPr>
          <w:rFonts w:ascii="Times New Roman" w:hAnsi="Times New Roman"/>
          <w:b/>
        </w:rPr>
        <w:t>Растениеводство</w:t>
      </w:r>
      <w:r w:rsidRPr="00BF583C">
        <w:rPr>
          <w:rFonts w:ascii="Times New Roman" w:hAnsi="Times New Roman"/>
        </w:rPr>
        <w:t xml:space="preserve">.* </w:t>
      </w:r>
      <w:r w:rsidR="00433DC0" w:rsidRPr="00BF583C">
        <w:rPr>
          <w:rFonts w:ascii="Times New Roman" w:hAnsi="Times New Roman"/>
        </w:rPr>
        <w:t xml:space="preserve">Отрасль растениеводства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F3BE4">
        <w:rPr>
          <w:rFonts w:ascii="Times New Roman" w:hAnsi="Times New Roman"/>
        </w:rPr>
        <w:t>Барабановский</w:t>
      </w:r>
      <w:r w:rsidR="00A510E6" w:rsidRPr="00BF583C">
        <w:rPr>
          <w:rFonts w:ascii="Times New Roman" w:hAnsi="Times New Roman"/>
        </w:rPr>
        <w:t xml:space="preserve"> сельсовет</w:t>
      </w:r>
      <w:r w:rsidR="00433DC0" w:rsidRPr="00BF583C">
        <w:rPr>
          <w:rFonts w:ascii="Times New Roman" w:hAnsi="Times New Roman"/>
        </w:rPr>
        <w:t xml:space="preserve"> представлена главным образом зерновыми культурами, картофелем и кормовыми культурами. Помимо этого в МО выращиваются в относительно небольшом объёме плодово-ягодные культуры.</w:t>
      </w:r>
    </w:p>
    <w:p w:rsidR="00433DC0" w:rsidRPr="00BF583C" w:rsidRDefault="00FE4B7B" w:rsidP="00BF583C">
      <w:pPr>
        <w:spacing w:line="240" w:lineRule="auto"/>
        <w:rPr>
          <w:rFonts w:ascii="Times New Roman" w:hAnsi="Times New Roman"/>
        </w:rPr>
      </w:pPr>
      <w:r w:rsidRPr="00BF583C">
        <w:rPr>
          <w:rFonts w:ascii="Times New Roman" w:hAnsi="Times New Roman"/>
        </w:rPr>
        <w:t xml:space="preserve">Зерновое хозяйство является приоритетной отраслью растениеводства </w:t>
      </w:r>
      <w:r w:rsidR="00940523" w:rsidRPr="00BF583C">
        <w:rPr>
          <w:rFonts w:ascii="Times New Roman" w:hAnsi="Times New Roman"/>
        </w:rPr>
        <w:t xml:space="preserve">МО </w:t>
      </w:r>
      <w:r w:rsidR="00DF3BE4">
        <w:rPr>
          <w:rFonts w:ascii="Times New Roman" w:hAnsi="Times New Roman"/>
        </w:rPr>
        <w:t>Барабановский</w:t>
      </w:r>
      <w:r w:rsidR="00940523" w:rsidRPr="00BF583C">
        <w:rPr>
          <w:rFonts w:ascii="Times New Roman" w:hAnsi="Times New Roman"/>
        </w:rPr>
        <w:t xml:space="preserve"> сельсовет</w:t>
      </w:r>
      <w:r w:rsidRPr="00BF583C">
        <w:rPr>
          <w:rFonts w:ascii="Times New Roman" w:hAnsi="Times New Roman"/>
        </w:rPr>
        <w:t>.</w:t>
      </w:r>
    </w:p>
    <w:p w:rsidR="00940523" w:rsidRPr="00BF583C" w:rsidRDefault="00FE4B7B" w:rsidP="00BF583C">
      <w:pPr>
        <w:spacing w:line="240" w:lineRule="auto"/>
        <w:rPr>
          <w:rFonts w:ascii="Times New Roman" w:hAnsi="Times New Roman"/>
        </w:rPr>
      </w:pPr>
      <w:r w:rsidRPr="00BF583C">
        <w:rPr>
          <w:rFonts w:ascii="Times New Roman" w:hAnsi="Times New Roman"/>
        </w:rPr>
        <w:t>В настоящее время основная часть посевных площадей под зерновыми культурами находится в сельскохозяйственных предприятиях, и небольшая часть – в хозяйствах населения.</w:t>
      </w:r>
    </w:p>
    <w:p w:rsidR="0015366C" w:rsidRPr="00BF583C" w:rsidRDefault="002E57E9" w:rsidP="00BF583C">
      <w:pPr>
        <w:spacing w:line="240" w:lineRule="auto"/>
        <w:rPr>
          <w:rFonts w:ascii="Times New Roman" w:hAnsi="Times New Roman"/>
        </w:rPr>
      </w:pPr>
      <w:r w:rsidRPr="00BF583C">
        <w:rPr>
          <w:rFonts w:ascii="Times New Roman" w:hAnsi="Times New Roman"/>
        </w:rPr>
        <w:t>В хозяйствах населения выращивание зерновых культур не наблюдается.</w:t>
      </w:r>
    </w:p>
    <w:p w:rsidR="006D41C9" w:rsidRPr="00BF583C" w:rsidRDefault="00C530B0" w:rsidP="00BF583C">
      <w:pPr>
        <w:spacing w:line="240" w:lineRule="auto"/>
        <w:rPr>
          <w:rFonts w:ascii="Times New Roman" w:hAnsi="Times New Roman"/>
        </w:rPr>
      </w:pPr>
      <w:r w:rsidRPr="00BF583C">
        <w:rPr>
          <w:rFonts w:ascii="Times New Roman" w:hAnsi="Times New Roman"/>
          <w:b/>
        </w:rPr>
        <w:t>Животноводство</w:t>
      </w:r>
      <w:r w:rsidRPr="00BF583C">
        <w:rPr>
          <w:rFonts w:ascii="Times New Roman" w:hAnsi="Times New Roman"/>
        </w:rPr>
        <w:t xml:space="preserve"> </w:t>
      </w:r>
      <w:r w:rsidR="00FE4B7B" w:rsidRPr="00BF583C">
        <w:rPr>
          <w:rFonts w:ascii="Times New Roman" w:hAnsi="Times New Roman"/>
        </w:rPr>
        <w:t>относится к важной отрасли сельского хозяйства поселения. Отрасль животноводство занимает большую долю от общего объема валовой продукции сельскохозяйственного производства– 51,2%.</w:t>
      </w:r>
    </w:p>
    <w:p w:rsidR="00FE4B7B" w:rsidRPr="00BF583C" w:rsidRDefault="00FE4B7B" w:rsidP="00BF583C">
      <w:pPr>
        <w:spacing w:line="240" w:lineRule="auto"/>
        <w:rPr>
          <w:rFonts w:ascii="Times New Roman" w:hAnsi="Times New Roman"/>
        </w:rPr>
      </w:pPr>
      <w:r w:rsidRPr="00BF583C">
        <w:rPr>
          <w:rFonts w:ascii="Times New Roman" w:hAnsi="Times New Roman"/>
        </w:rPr>
        <w:t xml:space="preserve">При этом доля района в структуре численности поголовья КРС </w:t>
      </w:r>
      <w:r w:rsidR="00685CCF" w:rsidRPr="00BF583C">
        <w:rPr>
          <w:rFonts w:ascii="Times New Roman" w:hAnsi="Times New Roman"/>
        </w:rPr>
        <w:t>Оренбургской</w:t>
      </w:r>
      <w:r w:rsidRPr="00BF583C">
        <w:rPr>
          <w:rFonts w:ascii="Times New Roman" w:hAnsi="Times New Roman"/>
        </w:rPr>
        <w:t xml:space="preserve"> области несколько увеличилась в 2009 г. по сравнению с 2001 г.: </w:t>
      </w:r>
    </w:p>
    <w:p w:rsidR="00FE4B7B" w:rsidRPr="00BF583C" w:rsidRDefault="00FE4B7B" w:rsidP="00BF583C">
      <w:pPr>
        <w:spacing w:line="240" w:lineRule="auto"/>
        <w:rPr>
          <w:rFonts w:ascii="Times New Roman" w:hAnsi="Times New Roman"/>
        </w:rPr>
      </w:pPr>
      <w:r w:rsidRPr="00BF583C">
        <w:rPr>
          <w:rFonts w:ascii="Times New Roman" w:hAnsi="Times New Roman"/>
        </w:rPr>
        <w:t>•</w:t>
      </w:r>
      <w:r w:rsidRPr="00BF583C">
        <w:rPr>
          <w:rFonts w:ascii="Times New Roman" w:hAnsi="Times New Roman"/>
        </w:rPr>
        <w:tab/>
        <w:t xml:space="preserve">по поголовью КРС – с 4,1% до 7,2%; </w:t>
      </w:r>
    </w:p>
    <w:p w:rsidR="00FE4B7B" w:rsidRPr="00BF583C" w:rsidRDefault="00FE4B7B" w:rsidP="00BF583C">
      <w:pPr>
        <w:spacing w:line="240" w:lineRule="auto"/>
        <w:rPr>
          <w:rFonts w:ascii="Times New Roman" w:hAnsi="Times New Roman"/>
        </w:rPr>
      </w:pPr>
      <w:r w:rsidRPr="00BF583C">
        <w:rPr>
          <w:rFonts w:ascii="Times New Roman" w:hAnsi="Times New Roman"/>
        </w:rPr>
        <w:t>•</w:t>
      </w:r>
      <w:r w:rsidRPr="00BF583C">
        <w:rPr>
          <w:rFonts w:ascii="Times New Roman" w:hAnsi="Times New Roman"/>
        </w:rPr>
        <w:tab/>
        <w:t xml:space="preserve">по поголовью коров – с 3,3% до 6,1%; </w:t>
      </w:r>
    </w:p>
    <w:p w:rsidR="00FE4B7B" w:rsidRPr="00BF583C" w:rsidRDefault="00FE4B7B" w:rsidP="00BF583C">
      <w:pPr>
        <w:spacing w:line="240" w:lineRule="auto"/>
        <w:rPr>
          <w:rFonts w:ascii="Times New Roman" w:hAnsi="Times New Roman"/>
        </w:rPr>
      </w:pPr>
      <w:r w:rsidRPr="00BF583C">
        <w:rPr>
          <w:rFonts w:ascii="Times New Roman" w:hAnsi="Times New Roman"/>
        </w:rPr>
        <w:t>А поголовье свиней и овец и коз напротив уменьшилось.</w:t>
      </w:r>
    </w:p>
    <w:p w:rsidR="00FE4B7B" w:rsidRPr="00BF583C" w:rsidRDefault="00FE4B7B" w:rsidP="00BF583C">
      <w:pPr>
        <w:spacing w:line="240" w:lineRule="auto"/>
        <w:rPr>
          <w:rFonts w:ascii="Times New Roman" w:hAnsi="Times New Roman"/>
        </w:rPr>
      </w:pPr>
      <w:r w:rsidRPr="00BF583C">
        <w:rPr>
          <w:rFonts w:ascii="Times New Roman" w:hAnsi="Times New Roman"/>
        </w:rPr>
        <w:lastRenderedPageBreak/>
        <w:t>В структуре численности поголовья скота по категор</w:t>
      </w:r>
      <w:r w:rsidR="00787F33">
        <w:rPr>
          <w:rFonts w:ascii="Times New Roman" w:hAnsi="Times New Roman"/>
        </w:rPr>
        <w:t>иям хозяйств сельскохозяйственн</w:t>
      </w:r>
      <w:r w:rsidRPr="00BF583C">
        <w:rPr>
          <w:rFonts w:ascii="Times New Roman" w:hAnsi="Times New Roman"/>
        </w:rPr>
        <w:t>ые предприятия лидируют в поголовье КРС (95,3% - на начало 2010 г.), в поголовье свиней (65,4%). В структуре поголовья овец и коз лидируют хозяйства населения – 92,6%. Стоит отметить, что за рассматриваемый период резко изменилась структура в поголовье свиней – переориентация с хозяйств населения (80,4% на начало 2001 г.) на сельскохозяйственные предприятия (65,4% на начало 2010г).</w:t>
      </w:r>
    </w:p>
    <w:p w:rsidR="00FE4B7B" w:rsidRPr="00BF583C" w:rsidRDefault="00FE4B7B" w:rsidP="00BF583C">
      <w:pPr>
        <w:spacing w:line="240" w:lineRule="auto"/>
        <w:rPr>
          <w:rFonts w:ascii="Times New Roman" w:hAnsi="Times New Roman"/>
        </w:rPr>
      </w:pPr>
      <w:r w:rsidRPr="00BF583C">
        <w:rPr>
          <w:rFonts w:ascii="Times New Roman" w:hAnsi="Times New Roman"/>
        </w:rPr>
        <w:t>Параллельно с сокращением поголовья сельскохозяйственных животных в хозяйствах района снизилось производство некоторой продукции животноводства.</w:t>
      </w:r>
    </w:p>
    <w:p w:rsidR="00940523" w:rsidRPr="00BF583C" w:rsidRDefault="00940523" w:rsidP="00BF583C">
      <w:pPr>
        <w:pStyle w:val="S"/>
        <w:tabs>
          <w:tab w:val="clear" w:pos="1080"/>
        </w:tabs>
        <w:spacing w:line="240" w:lineRule="auto"/>
        <w:ind w:firstLine="709"/>
        <w:jc w:val="center"/>
        <w:rPr>
          <w:i/>
          <w:lang w:val="ru-RU"/>
        </w:rPr>
      </w:pPr>
    </w:p>
    <w:p w:rsidR="00940523" w:rsidRPr="00703127" w:rsidRDefault="00940523" w:rsidP="00BF583C">
      <w:pPr>
        <w:pStyle w:val="S"/>
        <w:tabs>
          <w:tab w:val="clear" w:pos="1080"/>
        </w:tabs>
        <w:spacing w:line="240" w:lineRule="auto"/>
        <w:ind w:firstLine="709"/>
        <w:jc w:val="center"/>
        <w:rPr>
          <w:i/>
          <w:sz w:val="28"/>
          <w:szCs w:val="28"/>
          <w:lang w:val="ru-RU"/>
        </w:rPr>
      </w:pPr>
      <w:r w:rsidRPr="00703127">
        <w:rPr>
          <w:i/>
          <w:sz w:val="28"/>
          <w:szCs w:val="28"/>
          <w:lang w:val="ru-RU"/>
        </w:rPr>
        <w:t xml:space="preserve">6.2. </w:t>
      </w:r>
      <w:r w:rsidRPr="00703127">
        <w:rPr>
          <w:i/>
          <w:sz w:val="28"/>
          <w:szCs w:val="28"/>
        </w:rPr>
        <w:t>Малое предпринимательство</w:t>
      </w:r>
    </w:p>
    <w:p w:rsidR="00940523" w:rsidRPr="00BF583C" w:rsidRDefault="00940523" w:rsidP="00BF583C">
      <w:pPr>
        <w:pStyle w:val="S"/>
        <w:tabs>
          <w:tab w:val="clear" w:pos="1080"/>
        </w:tabs>
        <w:spacing w:line="240" w:lineRule="auto"/>
        <w:ind w:firstLine="709"/>
        <w:rPr>
          <w:b/>
          <w:i/>
          <w:lang w:val="ru-RU"/>
        </w:rPr>
      </w:pPr>
    </w:p>
    <w:p w:rsidR="00940523" w:rsidRDefault="00940523" w:rsidP="00BF583C">
      <w:pPr>
        <w:spacing w:line="240" w:lineRule="auto"/>
        <w:rPr>
          <w:rFonts w:ascii="Times New Roman" w:hAnsi="Times New Roman"/>
          <w:szCs w:val="24"/>
        </w:rPr>
      </w:pPr>
      <w:r w:rsidRPr="00BF583C">
        <w:rPr>
          <w:rFonts w:ascii="Times New Roman" w:hAnsi="Times New Roman"/>
          <w:szCs w:val="24"/>
        </w:rPr>
        <w:t xml:space="preserve">Важная роль в развитии экономического потенциала МО </w:t>
      </w:r>
      <w:r w:rsidR="00DF3BE4">
        <w:rPr>
          <w:rFonts w:ascii="Times New Roman" w:hAnsi="Times New Roman"/>
          <w:szCs w:val="24"/>
        </w:rPr>
        <w:t>Барабановский</w:t>
      </w:r>
      <w:r w:rsidR="00FD41EE" w:rsidRPr="00BF583C">
        <w:rPr>
          <w:rFonts w:ascii="Times New Roman" w:hAnsi="Times New Roman"/>
          <w:szCs w:val="24"/>
        </w:rPr>
        <w:t xml:space="preserve"> сельсовет</w:t>
      </w:r>
      <w:r w:rsidRPr="00BF583C">
        <w:rPr>
          <w:rFonts w:ascii="Times New Roman" w:hAnsi="Times New Roman"/>
          <w:szCs w:val="24"/>
        </w:rPr>
        <w:t xml:space="preserve"> принадлежит малому предпринимательству, которое способно обеспечить создание новых рабочих мест, формирование оптимальной структуры экономического комплекса и насыщение рынка товарами и услугами.</w:t>
      </w:r>
    </w:p>
    <w:p w:rsidR="00F440EB" w:rsidRPr="00BF583C" w:rsidRDefault="00F440EB" w:rsidP="00BF583C">
      <w:pPr>
        <w:spacing w:line="240" w:lineRule="auto"/>
        <w:rPr>
          <w:rFonts w:ascii="Times New Roman" w:hAnsi="Times New Roman"/>
          <w:szCs w:val="24"/>
        </w:rPr>
      </w:pPr>
      <w:r>
        <w:rPr>
          <w:rFonts w:ascii="Times New Roman" w:hAnsi="Times New Roman"/>
          <w:szCs w:val="24"/>
        </w:rPr>
        <w:t xml:space="preserve">Объекты малого предпринимательства представлены: </w:t>
      </w:r>
      <w:r w:rsidRPr="00F440EB">
        <w:rPr>
          <w:rFonts w:ascii="Times New Roman" w:hAnsi="Times New Roman"/>
          <w:szCs w:val="24"/>
        </w:rPr>
        <w:t xml:space="preserve">ООО «Родниковское», кафе «Телец», ИП «Север», ИП «Родник», ИП «У </w:t>
      </w:r>
      <w:proofErr w:type="spellStart"/>
      <w:r w:rsidRPr="00F440EB">
        <w:rPr>
          <w:rFonts w:ascii="Times New Roman" w:hAnsi="Times New Roman"/>
          <w:szCs w:val="24"/>
        </w:rPr>
        <w:t>Степаныча</w:t>
      </w:r>
      <w:proofErr w:type="spellEnd"/>
      <w:r w:rsidRPr="00F440EB">
        <w:rPr>
          <w:rFonts w:ascii="Times New Roman" w:hAnsi="Times New Roman"/>
          <w:szCs w:val="24"/>
        </w:rPr>
        <w:t>». Магазин № 17</w:t>
      </w:r>
      <w:r>
        <w:rPr>
          <w:rFonts w:ascii="Times New Roman" w:hAnsi="Times New Roman"/>
          <w:szCs w:val="24"/>
        </w:rPr>
        <w:t>.</w:t>
      </w:r>
    </w:p>
    <w:p w:rsidR="00940523" w:rsidRPr="00BF583C" w:rsidRDefault="00940523" w:rsidP="00BF583C">
      <w:pPr>
        <w:spacing w:line="240" w:lineRule="auto"/>
        <w:rPr>
          <w:rFonts w:ascii="Times New Roman" w:hAnsi="Times New Roman"/>
          <w:szCs w:val="24"/>
        </w:rPr>
      </w:pPr>
      <w:r w:rsidRPr="00BF583C">
        <w:rPr>
          <w:rFonts w:ascii="Times New Roman" w:hAnsi="Times New Roman"/>
          <w:szCs w:val="24"/>
        </w:rPr>
        <w:t xml:space="preserve">Предпочтительным направлением деятельности для субъектов малого предпринимательства в планируемом поселении являются торговля и общественное питание, предоставление транспортных услуг. </w:t>
      </w:r>
    </w:p>
    <w:p w:rsidR="00940523" w:rsidRPr="00BF583C" w:rsidRDefault="00940523" w:rsidP="00BF583C">
      <w:pPr>
        <w:spacing w:line="240" w:lineRule="auto"/>
        <w:rPr>
          <w:rFonts w:ascii="Times New Roman" w:hAnsi="Times New Roman"/>
          <w:szCs w:val="24"/>
        </w:rPr>
      </w:pPr>
      <w:r w:rsidRPr="00BF583C">
        <w:rPr>
          <w:rFonts w:ascii="Times New Roman" w:hAnsi="Times New Roman"/>
          <w:szCs w:val="24"/>
        </w:rPr>
        <w:t xml:space="preserve">Наличие значительных с/х угодий на территории </w:t>
      </w:r>
      <w:r w:rsidR="00FD41EE" w:rsidRPr="00BF583C">
        <w:rPr>
          <w:rFonts w:ascii="Times New Roman" w:hAnsi="Times New Roman"/>
          <w:szCs w:val="24"/>
        </w:rPr>
        <w:t xml:space="preserve">МО </w:t>
      </w:r>
      <w:r w:rsidR="00DF3BE4">
        <w:rPr>
          <w:rFonts w:ascii="Times New Roman" w:hAnsi="Times New Roman"/>
          <w:szCs w:val="24"/>
        </w:rPr>
        <w:t>Барабановский</w:t>
      </w:r>
      <w:r w:rsidR="00FD41EE" w:rsidRPr="00BF583C">
        <w:rPr>
          <w:rFonts w:ascii="Times New Roman" w:hAnsi="Times New Roman"/>
          <w:szCs w:val="24"/>
        </w:rPr>
        <w:t xml:space="preserve"> сельсовет </w:t>
      </w:r>
      <w:r w:rsidRPr="00BF583C">
        <w:rPr>
          <w:rFonts w:ascii="Times New Roman" w:hAnsi="Times New Roman"/>
          <w:szCs w:val="24"/>
        </w:rPr>
        <w:t xml:space="preserve">определило наличие малых предприятий занимающихся производством сельскохозяйственной продукции – крестьянско-фермерских хозяйств. </w:t>
      </w:r>
    </w:p>
    <w:p w:rsidR="00940523" w:rsidRPr="00BF583C" w:rsidRDefault="00940523" w:rsidP="00BF583C">
      <w:pPr>
        <w:pStyle w:val="S"/>
        <w:tabs>
          <w:tab w:val="clear" w:pos="1080"/>
        </w:tabs>
        <w:spacing w:line="240" w:lineRule="auto"/>
        <w:ind w:firstLine="709"/>
        <w:rPr>
          <w:b/>
          <w:i/>
          <w:lang w:val="ru-RU"/>
        </w:rPr>
      </w:pPr>
      <w:r w:rsidRPr="00BF583C">
        <w:t xml:space="preserve">Остальные сферы малого бизнеса в МО выражены недостаточно, что свидетельствует о необходимости корректировки отраслевой структуры малого предпринимательства путем оказания поддержки развитию приоритетных для </w:t>
      </w:r>
      <w:r w:rsidR="00FD41EE" w:rsidRPr="00BF583C">
        <w:t xml:space="preserve">МО </w:t>
      </w:r>
      <w:r w:rsidR="00DF3BE4">
        <w:t>Барабановский</w:t>
      </w:r>
      <w:r w:rsidR="00FD41EE" w:rsidRPr="00BF583C">
        <w:t xml:space="preserve"> сельсовет </w:t>
      </w:r>
      <w:r w:rsidRPr="00BF583C">
        <w:t xml:space="preserve">и </w:t>
      </w:r>
      <w:r w:rsidR="00FD41EE" w:rsidRPr="00BF583C">
        <w:rPr>
          <w:lang w:val="ru-RU"/>
        </w:rPr>
        <w:t>Новосергиевского района</w:t>
      </w:r>
      <w:r w:rsidRPr="00BF583C">
        <w:t xml:space="preserve"> видов деятельности.</w:t>
      </w:r>
    </w:p>
    <w:p w:rsidR="00940523" w:rsidRPr="00BF583C" w:rsidRDefault="00940523" w:rsidP="00BF583C">
      <w:pPr>
        <w:spacing w:line="240" w:lineRule="auto"/>
        <w:jc w:val="left"/>
        <w:rPr>
          <w:rFonts w:ascii="Times New Roman" w:hAnsi="Times New Roman"/>
          <w:szCs w:val="24"/>
        </w:rPr>
      </w:pPr>
      <w:r w:rsidRPr="00BF583C">
        <w:rPr>
          <w:rFonts w:ascii="Times New Roman" w:hAnsi="Times New Roman"/>
          <w:szCs w:val="24"/>
        </w:rPr>
        <w:br w:type="page"/>
      </w:r>
    </w:p>
    <w:p w:rsidR="00CB7891" w:rsidRPr="00BF583C" w:rsidRDefault="00CB7891" w:rsidP="00BF583C">
      <w:pPr>
        <w:spacing w:line="276" w:lineRule="auto"/>
        <w:jc w:val="center"/>
        <w:rPr>
          <w:rFonts w:ascii="Times New Roman" w:hAnsi="Times New Roman"/>
          <w:b/>
          <w:sz w:val="28"/>
          <w:szCs w:val="28"/>
        </w:rPr>
      </w:pPr>
      <w:r w:rsidRPr="00BF583C">
        <w:rPr>
          <w:rFonts w:ascii="Times New Roman" w:hAnsi="Times New Roman"/>
          <w:b/>
          <w:sz w:val="28"/>
          <w:szCs w:val="28"/>
        </w:rPr>
        <w:lastRenderedPageBreak/>
        <w:t xml:space="preserve">РАЗДЕЛ 7 </w:t>
      </w:r>
    </w:p>
    <w:p w:rsidR="00A061D7" w:rsidRPr="00BF583C" w:rsidRDefault="00CB7891" w:rsidP="00BF583C">
      <w:pPr>
        <w:spacing w:line="276" w:lineRule="auto"/>
        <w:jc w:val="center"/>
        <w:rPr>
          <w:rFonts w:ascii="Times New Roman" w:hAnsi="Times New Roman"/>
          <w:b/>
          <w:sz w:val="28"/>
          <w:szCs w:val="28"/>
        </w:rPr>
      </w:pPr>
      <w:r w:rsidRPr="00BF583C">
        <w:rPr>
          <w:rFonts w:ascii="Times New Roman" w:hAnsi="Times New Roman"/>
          <w:b/>
          <w:sz w:val="28"/>
          <w:szCs w:val="28"/>
        </w:rPr>
        <w:t>СОВРЕМЕННАЯ АРХИТЕКТУРНО-ПЛАНИРОВОЧНАЯ ОРГАНИЗАЦИЯ ТЕРРИТОРИИ</w:t>
      </w:r>
    </w:p>
    <w:p w:rsidR="00E418D2" w:rsidRPr="00BF583C" w:rsidRDefault="00E418D2" w:rsidP="00BF583C">
      <w:pPr>
        <w:spacing w:line="240" w:lineRule="auto"/>
        <w:jc w:val="center"/>
        <w:rPr>
          <w:rFonts w:ascii="Times New Roman" w:hAnsi="Times New Roman"/>
          <w:sz w:val="28"/>
          <w:szCs w:val="28"/>
          <w:lang w:eastAsia="en-US"/>
        </w:rPr>
      </w:pPr>
    </w:p>
    <w:p w:rsidR="00E418D2" w:rsidRPr="00BF583C" w:rsidRDefault="00E418D2" w:rsidP="00BF583C">
      <w:pPr>
        <w:shd w:val="clear" w:color="auto" w:fill="FFFFFF"/>
        <w:spacing w:line="240" w:lineRule="auto"/>
        <w:rPr>
          <w:rFonts w:ascii="Times New Roman" w:hAnsi="Times New Roman"/>
          <w:szCs w:val="24"/>
        </w:rPr>
      </w:pPr>
      <w:r w:rsidRPr="00BF583C">
        <w:rPr>
          <w:rFonts w:ascii="Times New Roman" w:hAnsi="Times New Roman"/>
          <w:szCs w:val="24"/>
        </w:rP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szCs w:val="24"/>
        </w:rPr>
        <w:t>На территории планируемого муниципального образования антропогенный каркас</w:t>
      </w:r>
      <w:r w:rsidRPr="00BF583C">
        <w:rPr>
          <w:rFonts w:ascii="Times New Roman" w:hAnsi="Times New Roman"/>
        </w:rPr>
        <w:t xml:space="preserve">, представленный сельскохозяйственными угодьями, населенными пунктами и сетью дорог, преобладает над природным.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Общая площадь в административных границах </w:t>
      </w:r>
      <w:r w:rsidR="00CB7891" w:rsidRPr="00BF583C">
        <w:rPr>
          <w:rFonts w:ascii="Times New Roman" w:hAnsi="Times New Roman"/>
        </w:rPr>
        <w:t xml:space="preserve">МО </w:t>
      </w:r>
      <w:r w:rsidR="00DF3BE4">
        <w:rPr>
          <w:rFonts w:ascii="Times New Roman" w:hAnsi="Times New Roman"/>
        </w:rPr>
        <w:t>Барабановский</w:t>
      </w:r>
      <w:r w:rsidR="00CB7891" w:rsidRPr="00BF583C">
        <w:rPr>
          <w:rFonts w:ascii="Times New Roman" w:hAnsi="Times New Roman"/>
        </w:rPr>
        <w:t xml:space="preserve"> сельсовет</w:t>
      </w:r>
      <w:r w:rsidRPr="00BF583C">
        <w:rPr>
          <w:rFonts w:ascii="Times New Roman" w:hAnsi="Times New Roman"/>
        </w:rPr>
        <w:t xml:space="preserve"> составляет </w:t>
      </w:r>
      <w:r w:rsidR="00F440EB">
        <w:rPr>
          <w:rFonts w:ascii="Times New Roman" w:hAnsi="Times New Roman"/>
        </w:rPr>
        <w:t>237,03</w:t>
      </w:r>
      <w:r w:rsidR="00CB7891" w:rsidRPr="00BF583C">
        <w:rPr>
          <w:rFonts w:ascii="Times New Roman" w:hAnsi="Times New Roman"/>
        </w:rPr>
        <w:t xml:space="preserve"> </w:t>
      </w:r>
      <w:r w:rsidR="008E691A" w:rsidRPr="00BF583C">
        <w:rPr>
          <w:rFonts w:ascii="Times New Roman" w:hAnsi="Times New Roman"/>
        </w:rPr>
        <w:t>км</w:t>
      </w:r>
      <w:proofErr w:type="gramStart"/>
      <w:r w:rsidR="008E691A" w:rsidRPr="00BF583C">
        <w:rPr>
          <w:rFonts w:ascii="Times New Roman" w:hAnsi="Times New Roman"/>
          <w:vertAlign w:val="superscript"/>
        </w:rPr>
        <w:t>2</w:t>
      </w:r>
      <w:proofErr w:type="gramEnd"/>
      <w:r w:rsidRPr="00BF583C">
        <w:rPr>
          <w:rFonts w:ascii="Times New Roman" w:hAnsi="Times New Roman"/>
        </w:rPr>
        <w:t>.</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Относительно средних показателей по </w:t>
      </w:r>
      <w:r w:rsidR="00685CCF" w:rsidRPr="00BF583C">
        <w:rPr>
          <w:rFonts w:ascii="Times New Roman" w:hAnsi="Times New Roman"/>
        </w:rPr>
        <w:t>Оренбургской</w:t>
      </w:r>
      <w:r w:rsidRPr="00BF583C">
        <w:rPr>
          <w:rFonts w:ascii="Times New Roman" w:hAnsi="Times New Roman"/>
        </w:rPr>
        <w:t xml:space="preserve"> области территория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 xml:space="preserve">в силу природных и исторических условий заселена </w:t>
      </w:r>
      <w:r w:rsidR="00CB7891" w:rsidRPr="00BF583C">
        <w:rPr>
          <w:rFonts w:ascii="Times New Roman" w:hAnsi="Times New Roman"/>
        </w:rPr>
        <w:t>слабее</w:t>
      </w:r>
      <w:r w:rsidRPr="00BF583C">
        <w:rPr>
          <w:rFonts w:ascii="Times New Roman" w:hAnsi="Times New Roman"/>
        </w:rPr>
        <w:t xml:space="preserve">; плотность населения составляет </w:t>
      </w:r>
      <w:r w:rsidR="00F440EB">
        <w:rPr>
          <w:rFonts w:ascii="Times New Roman" w:hAnsi="Times New Roman"/>
        </w:rPr>
        <w:t>4,5</w:t>
      </w:r>
      <w:r w:rsidRPr="00BF583C">
        <w:rPr>
          <w:rFonts w:ascii="Times New Roman" w:hAnsi="Times New Roman"/>
        </w:rPr>
        <w:t xml:space="preserve"> человек</w:t>
      </w:r>
      <w:r w:rsidR="001376D9" w:rsidRPr="00BF583C">
        <w:rPr>
          <w:rFonts w:ascii="Times New Roman" w:hAnsi="Times New Roman"/>
        </w:rPr>
        <w:t>а</w:t>
      </w:r>
      <w:r w:rsidRPr="00BF583C">
        <w:rPr>
          <w:rFonts w:ascii="Times New Roman" w:hAnsi="Times New Roman"/>
        </w:rPr>
        <w:t xml:space="preserve"> на 1 км</w:t>
      </w:r>
      <w:proofErr w:type="gramStart"/>
      <w:r w:rsidRPr="00BF583C">
        <w:rPr>
          <w:rFonts w:ascii="Times New Roman" w:hAnsi="Times New Roman"/>
          <w:vertAlign w:val="superscript"/>
        </w:rPr>
        <w:t>2</w:t>
      </w:r>
      <w:proofErr w:type="gramEnd"/>
      <w:r w:rsidRPr="00BF583C">
        <w:rPr>
          <w:rFonts w:ascii="Times New Roman" w:hAnsi="Times New Roman"/>
        </w:rPr>
        <w:t>.</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Система расселения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включает в себя основные элементы – населенные пункты.</w:t>
      </w:r>
    </w:p>
    <w:p w:rsidR="00E418D2" w:rsidRPr="00BF583C" w:rsidRDefault="00E418D2" w:rsidP="00BF583C">
      <w:pPr>
        <w:shd w:val="clear" w:color="auto" w:fill="FFFFFF"/>
        <w:spacing w:line="240" w:lineRule="auto"/>
        <w:rPr>
          <w:rFonts w:ascii="Times New Roman" w:hAnsi="Times New Roman"/>
          <w:sz w:val="28"/>
          <w:szCs w:val="28"/>
          <w:highlight w:val="yellow"/>
        </w:rPr>
      </w:pPr>
    </w:p>
    <w:p w:rsidR="00E418D2" w:rsidRPr="00BF583C" w:rsidRDefault="008E691A" w:rsidP="00BF583C">
      <w:pPr>
        <w:shd w:val="clear" w:color="auto" w:fill="FFFFFF"/>
        <w:spacing w:line="240" w:lineRule="auto"/>
        <w:jc w:val="center"/>
        <w:rPr>
          <w:rFonts w:ascii="Times New Roman" w:hAnsi="Times New Roman"/>
          <w:sz w:val="28"/>
          <w:szCs w:val="28"/>
          <w:highlight w:val="yellow"/>
        </w:rPr>
      </w:pPr>
      <w:r w:rsidRPr="00BF583C">
        <w:rPr>
          <w:rFonts w:ascii="Times New Roman" w:hAnsi="Times New Roman"/>
          <w:i/>
          <w:sz w:val="28"/>
          <w:szCs w:val="28"/>
        </w:rPr>
        <w:t>7.1. Функциональное зонирование территории.</w:t>
      </w:r>
    </w:p>
    <w:p w:rsidR="008E691A" w:rsidRPr="00BF583C" w:rsidRDefault="008E691A" w:rsidP="00BF583C">
      <w:pPr>
        <w:shd w:val="clear" w:color="auto" w:fill="FFFFFF"/>
        <w:spacing w:line="240" w:lineRule="auto"/>
        <w:rPr>
          <w:rFonts w:ascii="Times New Roman" w:hAnsi="Times New Roman"/>
        </w:rPr>
      </w:pP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Существующие функциональные зоны выделены на основе анализа современного использования территории, характера природопользования. Зоны приоритетного функционального использования выделены с учётом следующих факторов: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 фактического использования земли;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положения элементов территории в общей пространственной системе;</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 градостроительной ценности территорий;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ограничений использования, определяемых различными природными и техногенными факторами (неблагоприятные природные условия, экологические факторы).</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Границы функциональных зон устанавливаются на основе выявленных в процессе анализа территории участков, однородных по природным признакам и характеру хозяйственного использования.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В проекте Генерального плана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выделены территориально-функциональные зоны (</w:t>
      </w:r>
      <w:proofErr w:type="spellStart"/>
      <w:r w:rsidRPr="00BF583C">
        <w:rPr>
          <w:rFonts w:ascii="Times New Roman" w:hAnsi="Times New Roman"/>
        </w:rPr>
        <w:t>подзоны</w:t>
      </w:r>
      <w:proofErr w:type="spellEnd"/>
      <w:r w:rsidRPr="00BF583C">
        <w:rPr>
          <w:rFonts w:ascii="Times New Roman" w:hAnsi="Times New Roman"/>
        </w:rPr>
        <w:t xml:space="preserve">), для которых определены границы и площади соответствующего функционального назначения: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 жилые зоны;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зона производственных предприятий;</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 зоны инженерно-транспортной инфраструктуры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xml:space="preserve">- зона земель сельскохозяйственного назначения; </w:t>
      </w:r>
    </w:p>
    <w:p w:rsidR="00E418D2" w:rsidRPr="00BF583C" w:rsidRDefault="00E418D2" w:rsidP="00BF583C">
      <w:pPr>
        <w:shd w:val="clear" w:color="auto" w:fill="FFFFFF"/>
        <w:spacing w:line="240" w:lineRule="auto"/>
        <w:rPr>
          <w:rFonts w:ascii="Times New Roman" w:hAnsi="Times New Roman"/>
        </w:rPr>
      </w:pPr>
      <w:r w:rsidRPr="00BF583C">
        <w:rPr>
          <w:rFonts w:ascii="Times New Roman" w:hAnsi="Times New Roman"/>
        </w:rPr>
        <w:t>- зона специального назначения (скотомогильник, кладбище).</w:t>
      </w:r>
    </w:p>
    <w:p w:rsidR="00510ED0" w:rsidRPr="00BF583C" w:rsidRDefault="00E418D2" w:rsidP="00BF583C">
      <w:pPr>
        <w:shd w:val="clear" w:color="auto" w:fill="FFFFFF"/>
        <w:spacing w:line="240" w:lineRule="auto"/>
        <w:rPr>
          <w:rFonts w:ascii="Times New Roman" w:hAnsi="Times New Roman"/>
        </w:rPr>
      </w:pPr>
      <w:r w:rsidRPr="00BF583C">
        <w:rPr>
          <w:rFonts w:ascii="Times New Roman" w:hAnsi="Times New Roman"/>
          <w:b/>
        </w:rPr>
        <w:t>Жилые зоны</w:t>
      </w:r>
      <w:r w:rsidRPr="00BF583C">
        <w:rPr>
          <w:rFonts w:ascii="Times New Roman" w:hAnsi="Times New Roman"/>
        </w:rPr>
        <w:t xml:space="preserve"> предназначены для размещения жилой застройки односемейными (индивидуальными) и многоквартирными жилыми домами различных типов и этажности в соответствии с параметрами, указанными в наименованиях зон. </w:t>
      </w:r>
      <w:r w:rsidR="00510ED0" w:rsidRPr="00BF583C">
        <w:rPr>
          <w:rFonts w:ascii="Times New Roman" w:hAnsi="Times New Roman"/>
        </w:rPr>
        <w:t xml:space="preserve">Объекты и виды деятельности, несоответствующие требованиям СП 42.13330.2011 «Градостроительство. </w:t>
      </w:r>
      <w:r w:rsidR="00510ED0" w:rsidRPr="00BF583C">
        <w:rPr>
          <w:rFonts w:ascii="Times New Roman" w:hAnsi="Times New Roman"/>
        </w:rPr>
        <w:lastRenderedPageBreak/>
        <w:t>Планировка и застройка городских и сельских поселений», не допускается размещать в жилых зонах.</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В жилых зонах допускается размещение отдельно стоящих встроенных или пристроенных объектов социального и коммунально-бытового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Также допускается размещение мини-производств, не оказывающих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К жилым зонам относятся также территории садово-дачной застройки, расположенной в пределах границ населенного пункта.</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Основные параметры жилых зон:</w:t>
      </w:r>
      <w:r w:rsidRPr="00BF583C">
        <w:rPr>
          <w:rFonts w:ascii="Times New Roman" w:hAnsi="Times New Roman"/>
        </w:rPr>
        <w:tab/>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Тип застройки – усадебный.</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Площадь участка под индивидуальную застройку  - 15 соток.</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Этажность – до 3 этажей.</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Плотность населения – 2,9 человек на 1 га (средний состав семьи 3,5 чел.).</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Предельные значения коэффициентов застройки и коэффициентов плотности застройки территории жилых зон принимается согласно правил землепользования и застройки.</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Зона общественно деловой застройки, включающая в себя непосредственно общественно-деловую застройку, зону объектов здравоохранения и объектов образования. Описываемая зона расположена в центральной части </w:t>
      </w:r>
      <w:r w:rsidR="0036677C">
        <w:rPr>
          <w:rFonts w:ascii="Times New Roman" w:hAnsi="Times New Roman"/>
        </w:rPr>
        <w:t>населенных пунктов МО</w:t>
      </w:r>
      <w:r w:rsidRPr="00BF583C">
        <w:rPr>
          <w:rFonts w:ascii="Times New Roman" w:hAnsi="Times New Roman"/>
        </w:rPr>
        <w:t xml:space="preserve"> </w:t>
      </w:r>
      <w:r w:rsidR="00DF3BE4">
        <w:rPr>
          <w:rFonts w:ascii="Times New Roman" w:hAnsi="Times New Roman"/>
        </w:rPr>
        <w:t>Барабановский</w:t>
      </w:r>
      <w:r w:rsidR="0036677C">
        <w:rPr>
          <w:rFonts w:ascii="Times New Roman" w:hAnsi="Times New Roman"/>
        </w:rPr>
        <w:t xml:space="preserve"> сельсовет</w:t>
      </w:r>
      <w:r w:rsidRPr="00BF583C">
        <w:rPr>
          <w:rFonts w:ascii="Times New Roman" w:hAnsi="Times New Roman"/>
        </w:rPr>
        <w:t>;</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Общественно-деловые зоны предназначены для размещения общественно-деловой застройки различного назначения. Кроме того, в общественно-деловых зонах допускается размещение гостиниц и иных подобных объектов, предназначенных для временного проживания граждан. В зоне многофункциональной общественно-деловой застройки также допускается размещение многоквартирной жилой застройки и объектов инженерной инфраструктуры, связанных с обслуживанием данной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Параметры застройки общественно-деловых зон:</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Предельные значения коэффициентов застройки и коэффициентов плотности застройки территории общественно-деловых зон принимается согласно правил землепользования и застройки. </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Предельные значения параметров земельных участков и разрешенного строительства в общественно-деловых зонах устанавливаются посредством подготовки проектов планировки территории.</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Рекреационные зоны предназначены для размещения объектов отдыха, туризма, санаторно-курортного лечения, занятий физической культурой и спортом. В рекреационных зонах допускается размещение зеленых насаждений, выполняющих специальные функции (санитарно-защитного озеленения). В рекреационных зонах </w:t>
      </w:r>
      <w:r w:rsidRPr="00BF583C">
        <w:rPr>
          <w:rFonts w:ascii="Times New Roman" w:hAnsi="Times New Roman"/>
        </w:rPr>
        <w:lastRenderedPageBreak/>
        <w:t>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Основные параметры рекреационной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Площадь территории садов и скверов не менее: садов жилых районов – 3 га, скверов – 0,5.</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Зона производственной застройки, которая кроме самой производственной застройки включает и зону водозаборных сооружений. </w:t>
      </w:r>
      <w:proofErr w:type="gramStart"/>
      <w:r w:rsidRPr="00BF583C">
        <w:rPr>
          <w:rFonts w:ascii="Times New Roman" w:hAnsi="Times New Roman"/>
        </w:rPr>
        <w:t xml:space="preserve">Зона занимает участки </w:t>
      </w:r>
      <w:r w:rsidR="001353EE">
        <w:rPr>
          <w:rFonts w:ascii="Times New Roman" w:hAnsi="Times New Roman"/>
        </w:rPr>
        <w:t xml:space="preserve">как в центральной части, так </w:t>
      </w:r>
      <w:r w:rsidRPr="00BF583C">
        <w:rPr>
          <w:rFonts w:ascii="Times New Roman" w:hAnsi="Times New Roman"/>
        </w:rPr>
        <w:t xml:space="preserve">в </w:t>
      </w:r>
      <w:r w:rsidR="00F440EB">
        <w:rPr>
          <w:rFonts w:ascii="Times New Roman" w:hAnsi="Times New Roman"/>
        </w:rPr>
        <w:t>южной</w:t>
      </w:r>
      <w:r w:rsidRPr="00BF583C">
        <w:rPr>
          <w:rFonts w:ascii="Times New Roman" w:hAnsi="Times New Roman"/>
        </w:rPr>
        <w:t xml:space="preserve"> и юго-западной частях </w:t>
      </w:r>
      <w:r w:rsidR="00F440EB">
        <w:rPr>
          <w:rFonts w:ascii="Times New Roman" w:hAnsi="Times New Roman"/>
        </w:rPr>
        <w:t>села</w:t>
      </w:r>
      <w:r w:rsidRPr="00BF583C">
        <w:rPr>
          <w:rFonts w:ascii="Times New Roman" w:hAnsi="Times New Roman"/>
        </w:rPr>
        <w:t xml:space="preserve"> </w:t>
      </w:r>
      <w:r w:rsidR="00F440EB">
        <w:rPr>
          <w:rFonts w:ascii="Times New Roman" w:hAnsi="Times New Roman"/>
        </w:rPr>
        <w:t>Барабановка</w:t>
      </w:r>
      <w:r w:rsidRPr="00BF583C">
        <w:rPr>
          <w:rFonts w:ascii="Times New Roman" w:hAnsi="Times New Roman"/>
        </w:rPr>
        <w:t>;</w:t>
      </w:r>
      <w:proofErr w:type="gramEnd"/>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Производственные зоны предназначены для размещения промышленных объектов различных классов вредности. В производственных зонах допускается размещение объектов транспортно-логистического, складского назначения и инженерной инфраструктуры, а также объектов общественно-деловой застройки, связанных с обслуживанием данной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Зоны инженерной и транспортной инфраструктур и объектов внешнего транспорта предназначены для размещения улично-дорожной сети дорог, объектов автомобильного транспорта, складов, объектов внешнего транспорта в соответствии с типами объектов, указанными в наименованиях зон. В зонах инженерной и транспортной инфраструктур допускается размещение общественно-деловых объектов, связанных с обслуживанием данной зоны. </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Зона </w:t>
      </w:r>
      <w:proofErr w:type="spellStart"/>
      <w:r w:rsidRPr="00BF583C">
        <w:rPr>
          <w:rFonts w:ascii="Times New Roman" w:hAnsi="Times New Roman"/>
        </w:rPr>
        <w:t>сельхозиспользования</w:t>
      </w:r>
      <w:proofErr w:type="spellEnd"/>
      <w:r w:rsidRPr="00BF583C">
        <w:rPr>
          <w:rFonts w:ascii="Times New Roman" w:hAnsi="Times New Roman"/>
        </w:rPr>
        <w:t>, включающая зоны сельхоз</w:t>
      </w:r>
      <w:r w:rsidR="00787F33">
        <w:rPr>
          <w:rFonts w:ascii="Times New Roman" w:hAnsi="Times New Roman"/>
        </w:rPr>
        <w:t xml:space="preserve"> </w:t>
      </w:r>
      <w:r w:rsidRPr="00BF583C">
        <w:rPr>
          <w:rFonts w:ascii="Times New Roman" w:hAnsi="Times New Roman"/>
        </w:rPr>
        <w:t>застройки и территории  сельскохозяйственного назначения.</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Зоны сельскохозяйственного назначения предназначены для ведения сельского хозяйства, личного подсобного хозяйства, садоводства, огородничества, размещения объектов сельскохозяйственного назначения. В составе зоны могут выделяться сельскохозяйственные угодья – пашни, сенокосы, пастбища, земли занятые многолетними насаждениями (садами). В состав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В зонах </w:t>
      </w:r>
      <w:r w:rsidRPr="00BF583C">
        <w:rPr>
          <w:rFonts w:ascii="Times New Roman" w:hAnsi="Times New Roman"/>
        </w:rPr>
        <w:lastRenderedPageBreak/>
        <w:t>сельскохозяйственного использования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 xml:space="preserve">Зоны специального назначения. Они включают в себя, во-первых, территорию кладбища; во-вторых, территорию полигона ТБО. </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Зоны специального назначения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территорий складирования отходов потребления и т.п., а также военных и иных режимных объектов, в соответствии с типами объектов, указанными в наименованиях зон. В зонах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Зона земель лесного фонда.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Порядок использования и охраны земель лесного фонда регулируется лесным законодательством.</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Зона земель водного фонда. К землям водного фонда относятся земли:</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1) покрытые поверхностными водами, сосредоточенными в водных объектах;</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2) занятые гидротехническими и иными сооружениями, расположенными на водных объектах.</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На землях, покрытых поверхностными водами, не осуществляется образование земельных участков.</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В целях строительства водохранилищ и иных искусственных водных объектов осуществляется резервирование земель.</w:t>
      </w:r>
    </w:p>
    <w:p w:rsidR="00510ED0"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Порядок использования и охраны земель водного фонда определяется водным законодательством.</w:t>
      </w:r>
    </w:p>
    <w:p w:rsidR="00E418D2" w:rsidRPr="00BF583C" w:rsidRDefault="00510ED0" w:rsidP="00BF583C">
      <w:pPr>
        <w:shd w:val="clear" w:color="auto" w:fill="FFFFFF"/>
        <w:spacing w:line="240" w:lineRule="auto"/>
        <w:rPr>
          <w:rFonts w:ascii="Times New Roman" w:hAnsi="Times New Roman"/>
        </w:rPr>
      </w:pPr>
      <w:r w:rsidRPr="00BF583C">
        <w:rPr>
          <w:rFonts w:ascii="Times New Roman" w:hAnsi="Times New Roman"/>
        </w:rPr>
        <w:t>Существующее функциональное зонирование было определено ранее, и оно продолжит существовать в прежнем виде, с незначительными изменениями.</w:t>
      </w:r>
    </w:p>
    <w:p w:rsidR="001376D9" w:rsidRPr="00BF583C" w:rsidRDefault="001376D9" w:rsidP="00BF583C">
      <w:pPr>
        <w:shd w:val="clear" w:color="auto" w:fill="FFFFFF"/>
        <w:spacing w:line="240" w:lineRule="auto"/>
        <w:rPr>
          <w:rFonts w:ascii="Times New Roman" w:hAnsi="Times New Roman"/>
        </w:rPr>
      </w:pPr>
    </w:p>
    <w:p w:rsidR="00E418D2" w:rsidRPr="00BF583C" w:rsidRDefault="00510ED0" w:rsidP="00BF583C">
      <w:pPr>
        <w:shd w:val="clear" w:color="auto" w:fill="FFFFFF"/>
        <w:spacing w:line="240" w:lineRule="auto"/>
        <w:jc w:val="center"/>
        <w:rPr>
          <w:rFonts w:ascii="Times New Roman" w:hAnsi="Times New Roman"/>
          <w:sz w:val="28"/>
          <w:szCs w:val="28"/>
        </w:rPr>
      </w:pPr>
      <w:r w:rsidRPr="00BF583C">
        <w:rPr>
          <w:rFonts w:ascii="Times New Roman" w:hAnsi="Times New Roman"/>
          <w:i/>
          <w:sz w:val="28"/>
          <w:szCs w:val="28"/>
        </w:rPr>
        <w:t>7.</w:t>
      </w:r>
      <w:r w:rsidR="003F1B72" w:rsidRPr="00BF583C">
        <w:rPr>
          <w:rFonts w:ascii="Times New Roman" w:hAnsi="Times New Roman"/>
          <w:i/>
          <w:sz w:val="28"/>
          <w:szCs w:val="28"/>
        </w:rPr>
        <w:t>2</w:t>
      </w:r>
      <w:r w:rsidRPr="00BF583C">
        <w:rPr>
          <w:rFonts w:ascii="Times New Roman" w:hAnsi="Times New Roman"/>
          <w:i/>
          <w:sz w:val="28"/>
          <w:szCs w:val="28"/>
        </w:rPr>
        <w:t xml:space="preserve">. Жилищный фонд </w:t>
      </w:r>
    </w:p>
    <w:p w:rsidR="00510ED0" w:rsidRPr="00BF583C" w:rsidRDefault="00510ED0" w:rsidP="00BF583C">
      <w:pPr>
        <w:spacing w:line="240" w:lineRule="auto"/>
        <w:rPr>
          <w:rFonts w:ascii="Times New Roman" w:hAnsi="Times New Roman"/>
          <w:lang w:eastAsia="en-US"/>
        </w:rPr>
      </w:pPr>
    </w:p>
    <w:p w:rsidR="008C59FB" w:rsidRPr="00BF583C" w:rsidRDefault="008C59FB" w:rsidP="00BF583C">
      <w:pPr>
        <w:spacing w:line="240" w:lineRule="auto"/>
        <w:rPr>
          <w:rFonts w:ascii="Times New Roman" w:hAnsi="Times New Roman"/>
          <w:lang w:eastAsia="en-US"/>
        </w:rPr>
      </w:pPr>
      <w:r w:rsidRPr="00BF583C">
        <w:rPr>
          <w:rFonts w:ascii="Times New Roman" w:hAnsi="Times New Roman"/>
          <w:lang w:eastAsia="en-US"/>
        </w:rPr>
        <w:t xml:space="preserve">Общая площадь жилищного фонда планируемого муниципального образования в начале 2013 года составила </w:t>
      </w:r>
      <w:r w:rsidR="00973964">
        <w:rPr>
          <w:rFonts w:ascii="Times New Roman" w:hAnsi="Times New Roman"/>
          <w:lang w:eastAsia="en-US"/>
        </w:rPr>
        <w:t>15121</w:t>
      </w:r>
      <w:r w:rsidRPr="00BF583C">
        <w:rPr>
          <w:rFonts w:ascii="Times New Roman" w:hAnsi="Times New Roman"/>
          <w:lang w:eastAsia="en-US"/>
        </w:rPr>
        <w:t xml:space="preserve"> тыс. м</w:t>
      </w:r>
      <w:proofErr w:type="gramStart"/>
      <w:r w:rsidRPr="00BF583C">
        <w:rPr>
          <w:rFonts w:ascii="Times New Roman" w:hAnsi="Times New Roman"/>
          <w:lang w:eastAsia="en-US"/>
        </w:rPr>
        <w:t>2</w:t>
      </w:r>
      <w:proofErr w:type="gramEnd"/>
      <w:r w:rsidRPr="00BF583C">
        <w:rPr>
          <w:rFonts w:ascii="Times New Roman" w:hAnsi="Times New Roman"/>
          <w:lang w:eastAsia="en-US"/>
        </w:rPr>
        <w:t xml:space="preserve">. Обеспеченность населения жилой площадью составляет </w:t>
      </w:r>
      <w:r w:rsidR="00973964">
        <w:rPr>
          <w:rFonts w:ascii="Times New Roman" w:hAnsi="Times New Roman"/>
          <w:lang w:eastAsia="en-US"/>
        </w:rPr>
        <w:t>15</w:t>
      </w:r>
      <w:r w:rsidRPr="00BF583C">
        <w:rPr>
          <w:rFonts w:ascii="Times New Roman" w:hAnsi="Times New Roman"/>
          <w:lang w:eastAsia="en-US"/>
        </w:rPr>
        <w:t xml:space="preserve"> </w:t>
      </w:r>
      <w:r w:rsidR="00473A2D" w:rsidRPr="00473A2D">
        <w:rPr>
          <w:rFonts w:ascii="Times New Roman" w:hAnsi="Times New Roman"/>
          <w:lang w:eastAsia="en-US"/>
        </w:rPr>
        <w:t>м.кв</w:t>
      </w:r>
      <w:r w:rsidR="00473A2D">
        <w:rPr>
          <w:rFonts w:ascii="Times New Roman" w:hAnsi="Times New Roman"/>
          <w:lang w:eastAsia="en-US"/>
        </w:rPr>
        <w:t>.</w:t>
      </w:r>
      <w:r w:rsidRPr="00BF583C">
        <w:rPr>
          <w:rFonts w:ascii="Times New Roman" w:hAnsi="Times New Roman"/>
          <w:lang w:eastAsia="en-US"/>
        </w:rPr>
        <w:t xml:space="preserve">/чел. Динамика общей площади жилищного фонда планируемого поселения имеет </w:t>
      </w:r>
      <w:r w:rsidR="00973964">
        <w:rPr>
          <w:rFonts w:ascii="Times New Roman" w:hAnsi="Times New Roman"/>
          <w:lang w:eastAsia="en-US"/>
        </w:rPr>
        <w:t>положительный</w:t>
      </w:r>
      <w:r w:rsidRPr="00BF583C">
        <w:rPr>
          <w:rFonts w:ascii="Times New Roman" w:hAnsi="Times New Roman"/>
          <w:lang w:eastAsia="en-US"/>
        </w:rPr>
        <w:t xml:space="preserve"> характер (таблица 7.2.1). Основной причиной </w:t>
      </w:r>
      <w:r w:rsidR="00973964">
        <w:rPr>
          <w:rFonts w:ascii="Times New Roman" w:hAnsi="Times New Roman"/>
          <w:lang w:eastAsia="en-US"/>
        </w:rPr>
        <w:t>низкого увеличения</w:t>
      </w:r>
      <w:r w:rsidRPr="00BF583C">
        <w:rPr>
          <w:rFonts w:ascii="Times New Roman" w:hAnsi="Times New Roman"/>
          <w:lang w:eastAsia="en-US"/>
        </w:rPr>
        <w:t xml:space="preserve"> площади жилого фонда является крайне низкие темпы ввода жилья в частном секторе, и полное отсутствие строительство жилья государственной формы собственности.</w:t>
      </w:r>
    </w:p>
    <w:p w:rsidR="00CC798D" w:rsidRPr="00BF583C" w:rsidRDefault="002A4B3E" w:rsidP="00BF583C">
      <w:pPr>
        <w:spacing w:line="240" w:lineRule="auto"/>
        <w:rPr>
          <w:rFonts w:ascii="Times New Roman" w:hAnsi="Times New Roman"/>
          <w:lang w:eastAsia="en-US"/>
        </w:rPr>
      </w:pPr>
      <w:r w:rsidRPr="00BF583C">
        <w:rPr>
          <w:rFonts w:ascii="Times New Roman" w:hAnsi="Times New Roman"/>
          <w:lang w:eastAsia="en-US"/>
        </w:rPr>
        <w:t xml:space="preserve">Жилищный фонд </w:t>
      </w:r>
      <w:r w:rsidR="00510ED0" w:rsidRPr="00BF583C">
        <w:rPr>
          <w:rFonts w:ascii="Times New Roman" w:hAnsi="Times New Roman"/>
          <w:lang w:eastAsia="en-US"/>
        </w:rPr>
        <w:t xml:space="preserve">МО </w:t>
      </w:r>
      <w:r w:rsidR="00DF3BE4">
        <w:rPr>
          <w:rFonts w:ascii="Times New Roman" w:hAnsi="Times New Roman"/>
          <w:lang w:eastAsia="en-US"/>
        </w:rPr>
        <w:t>Барабановский</w:t>
      </w:r>
      <w:r w:rsidR="00510ED0" w:rsidRPr="00BF583C">
        <w:rPr>
          <w:rFonts w:ascii="Times New Roman" w:hAnsi="Times New Roman"/>
          <w:lang w:eastAsia="en-US"/>
        </w:rPr>
        <w:t xml:space="preserve"> сельсовет</w:t>
      </w:r>
      <w:r w:rsidRPr="00BF583C">
        <w:rPr>
          <w:rFonts w:ascii="Times New Roman" w:hAnsi="Times New Roman"/>
          <w:lang w:eastAsia="en-US"/>
        </w:rPr>
        <w:t xml:space="preserve"> представлен в основном одноэтажными индивидуальными строениями.</w:t>
      </w:r>
    </w:p>
    <w:p w:rsidR="008C59FB" w:rsidRPr="00BF583C" w:rsidRDefault="008C59FB" w:rsidP="00BF583C">
      <w:pPr>
        <w:spacing w:line="240" w:lineRule="auto"/>
        <w:ind w:firstLine="0"/>
        <w:jc w:val="right"/>
        <w:rPr>
          <w:rFonts w:ascii="Times New Roman" w:hAnsi="Times New Roman"/>
          <w:i/>
          <w:szCs w:val="24"/>
          <w:lang w:eastAsia="en-US"/>
        </w:rPr>
      </w:pPr>
      <w:r w:rsidRPr="00BF583C">
        <w:rPr>
          <w:rFonts w:ascii="Times New Roman" w:hAnsi="Times New Roman"/>
          <w:i/>
          <w:szCs w:val="24"/>
          <w:lang w:eastAsia="en-US"/>
        </w:rPr>
        <w:t>Таблица 7.2.1</w:t>
      </w:r>
    </w:p>
    <w:p w:rsidR="008C59FB" w:rsidRPr="00BF583C" w:rsidRDefault="008C59FB" w:rsidP="00BF583C">
      <w:pPr>
        <w:spacing w:line="240" w:lineRule="auto"/>
        <w:ind w:firstLine="0"/>
        <w:jc w:val="center"/>
        <w:rPr>
          <w:rFonts w:ascii="Times New Roman" w:hAnsi="Times New Roman"/>
          <w:i/>
          <w:szCs w:val="24"/>
          <w:lang w:eastAsia="en-US"/>
        </w:rPr>
      </w:pPr>
      <w:r w:rsidRPr="00BF583C">
        <w:rPr>
          <w:rFonts w:ascii="Times New Roman" w:hAnsi="Times New Roman"/>
          <w:i/>
          <w:szCs w:val="24"/>
          <w:lang w:eastAsia="en-US"/>
        </w:rPr>
        <w:t>Динамика площади жилищного фонда.</w:t>
      </w:r>
    </w:p>
    <w:tbl>
      <w:tblPr>
        <w:tblStyle w:val="a8"/>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3085"/>
        <w:gridCol w:w="6485"/>
      </w:tblGrid>
      <w:tr w:rsidR="008C59FB" w:rsidRPr="00BF583C" w:rsidTr="0010566C">
        <w:trPr>
          <w:jc w:val="center"/>
        </w:trPr>
        <w:tc>
          <w:tcPr>
            <w:tcW w:w="3085" w:type="dxa"/>
            <w:shd w:val="clear" w:color="auto" w:fill="auto"/>
          </w:tcPr>
          <w:p w:rsidR="008C59FB" w:rsidRPr="00BF583C" w:rsidRDefault="008C59FB" w:rsidP="00BF583C">
            <w:pPr>
              <w:spacing w:line="240" w:lineRule="auto"/>
              <w:ind w:firstLine="0"/>
              <w:jc w:val="center"/>
              <w:rPr>
                <w:rFonts w:ascii="Times New Roman" w:hAnsi="Times New Roman"/>
                <w:b/>
                <w:szCs w:val="24"/>
                <w:lang w:eastAsia="en-US"/>
              </w:rPr>
            </w:pPr>
            <w:r w:rsidRPr="00BF583C">
              <w:rPr>
                <w:rFonts w:ascii="Times New Roman" w:hAnsi="Times New Roman"/>
                <w:b/>
                <w:szCs w:val="24"/>
                <w:lang w:eastAsia="en-US"/>
              </w:rPr>
              <w:t>Год</w:t>
            </w:r>
          </w:p>
        </w:tc>
        <w:tc>
          <w:tcPr>
            <w:tcW w:w="6485" w:type="dxa"/>
            <w:shd w:val="clear" w:color="auto" w:fill="auto"/>
          </w:tcPr>
          <w:p w:rsidR="008C59FB" w:rsidRPr="00BF583C" w:rsidRDefault="008C59FB" w:rsidP="00BF583C">
            <w:pPr>
              <w:spacing w:line="240" w:lineRule="auto"/>
              <w:ind w:firstLine="0"/>
              <w:jc w:val="center"/>
              <w:rPr>
                <w:rFonts w:ascii="Times New Roman" w:hAnsi="Times New Roman"/>
                <w:b/>
                <w:szCs w:val="24"/>
                <w:lang w:eastAsia="en-US"/>
              </w:rPr>
            </w:pPr>
            <w:r w:rsidRPr="00BF583C">
              <w:rPr>
                <w:rFonts w:ascii="Times New Roman" w:hAnsi="Times New Roman"/>
                <w:b/>
                <w:szCs w:val="24"/>
                <w:lang w:eastAsia="en-US"/>
              </w:rPr>
              <w:t>Общая площадь</w:t>
            </w:r>
          </w:p>
        </w:tc>
      </w:tr>
      <w:tr w:rsidR="00973964" w:rsidRPr="00BF583C" w:rsidTr="0010566C">
        <w:trPr>
          <w:jc w:val="center"/>
        </w:trPr>
        <w:tc>
          <w:tcPr>
            <w:tcW w:w="3085" w:type="dxa"/>
            <w:shd w:val="clear" w:color="auto" w:fill="auto"/>
            <w:vAlign w:val="center"/>
          </w:tcPr>
          <w:p w:rsidR="00973964" w:rsidRPr="00BF583C" w:rsidRDefault="00973964" w:rsidP="00BF583C">
            <w:pPr>
              <w:spacing w:line="240" w:lineRule="auto"/>
              <w:ind w:firstLine="0"/>
              <w:jc w:val="center"/>
              <w:rPr>
                <w:rFonts w:ascii="Times New Roman" w:hAnsi="Times New Roman"/>
                <w:szCs w:val="24"/>
              </w:rPr>
            </w:pPr>
            <w:r w:rsidRPr="00BF583C">
              <w:rPr>
                <w:rFonts w:ascii="Times New Roman" w:hAnsi="Times New Roman"/>
                <w:szCs w:val="24"/>
              </w:rPr>
              <w:t>2009</w:t>
            </w:r>
          </w:p>
        </w:tc>
        <w:tc>
          <w:tcPr>
            <w:tcW w:w="6485" w:type="dxa"/>
            <w:shd w:val="clear" w:color="auto" w:fill="auto"/>
            <w:vAlign w:val="center"/>
          </w:tcPr>
          <w:p w:rsidR="00973964" w:rsidRPr="005C4B5A" w:rsidRDefault="00973964" w:rsidP="00973964">
            <w:pPr>
              <w:spacing w:line="240" w:lineRule="auto"/>
              <w:ind w:firstLine="0"/>
              <w:jc w:val="center"/>
              <w:rPr>
                <w:rFonts w:ascii="Times New Roman" w:hAnsi="Times New Roman"/>
                <w:szCs w:val="24"/>
              </w:rPr>
            </w:pPr>
            <w:r>
              <w:rPr>
                <w:rFonts w:ascii="Times New Roman" w:hAnsi="Times New Roman"/>
                <w:szCs w:val="24"/>
              </w:rPr>
              <w:t>14700</w:t>
            </w:r>
          </w:p>
        </w:tc>
      </w:tr>
      <w:tr w:rsidR="00973964" w:rsidRPr="00BF583C" w:rsidTr="0010566C">
        <w:trPr>
          <w:jc w:val="center"/>
        </w:trPr>
        <w:tc>
          <w:tcPr>
            <w:tcW w:w="3085" w:type="dxa"/>
            <w:shd w:val="clear" w:color="auto" w:fill="auto"/>
            <w:vAlign w:val="center"/>
          </w:tcPr>
          <w:p w:rsidR="00973964" w:rsidRPr="00BF583C" w:rsidRDefault="00973964" w:rsidP="00BF583C">
            <w:pPr>
              <w:spacing w:line="240" w:lineRule="auto"/>
              <w:ind w:firstLine="0"/>
              <w:jc w:val="center"/>
              <w:rPr>
                <w:rFonts w:ascii="Times New Roman" w:hAnsi="Times New Roman"/>
                <w:szCs w:val="24"/>
              </w:rPr>
            </w:pPr>
            <w:r w:rsidRPr="00BF583C">
              <w:rPr>
                <w:rFonts w:ascii="Times New Roman" w:hAnsi="Times New Roman"/>
                <w:szCs w:val="24"/>
              </w:rPr>
              <w:t>2010</w:t>
            </w:r>
          </w:p>
        </w:tc>
        <w:tc>
          <w:tcPr>
            <w:tcW w:w="6485" w:type="dxa"/>
            <w:shd w:val="clear" w:color="auto" w:fill="auto"/>
            <w:vAlign w:val="center"/>
          </w:tcPr>
          <w:p w:rsidR="00973964" w:rsidRPr="005C4B5A" w:rsidRDefault="00973964" w:rsidP="00973964">
            <w:pPr>
              <w:spacing w:line="240" w:lineRule="auto"/>
              <w:ind w:firstLine="0"/>
              <w:jc w:val="center"/>
              <w:rPr>
                <w:rFonts w:ascii="Times New Roman" w:hAnsi="Times New Roman"/>
                <w:szCs w:val="24"/>
              </w:rPr>
            </w:pPr>
            <w:r>
              <w:rPr>
                <w:rFonts w:ascii="Times New Roman" w:hAnsi="Times New Roman"/>
                <w:szCs w:val="24"/>
              </w:rPr>
              <w:t>14800</w:t>
            </w:r>
          </w:p>
        </w:tc>
      </w:tr>
      <w:tr w:rsidR="00973964" w:rsidRPr="00BF583C" w:rsidTr="0010566C">
        <w:trPr>
          <w:jc w:val="center"/>
        </w:trPr>
        <w:tc>
          <w:tcPr>
            <w:tcW w:w="3085" w:type="dxa"/>
            <w:shd w:val="clear" w:color="auto" w:fill="auto"/>
            <w:vAlign w:val="center"/>
          </w:tcPr>
          <w:p w:rsidR="00973964" w:rsidRPr="00BF583C" w:rsidRDefault="00973964" w:rsidP="00BF583C">
            <w:pPr>
              <w:spacing w:line="240" w:lineRule="auto"/>
              <w:ind w:firstLine="0"/>
              <w:jc w:val="center"/>
              <w:rPr>
                <w:rFonts w:ascii="Times New Roman" w:hAnsi="Times New Roman"/>
                <w:szCs w:val="24"/>
              </w:rPr>
            </w:pPr>
            <w:r w:rsidRPr="00BF583C">
              <w:rPr>
                <w:rFonts w:ascii="Times New Roman" w:hAnsi="Times New Roman"/>
                <w:szCs w:val="24"/>
              </w:rPr>
              <w:t>2011</w:t>
            </w:r>
          </w:p>
        </w:tc>
        <w:tc>
          <w:tcPr>
            <w:tcW w:w="6485" w:type="dxa"/>
            <w:shd w:val="clear" w:color="auto" w:fill="auto"/>
            <w:vAlign w:val="center"/>
          </w:tcPr>
          <w:p w:rsidR="00973964" w:rsidRPr="005C4B5A" w:rsidRDefault="00973964" w:rsidP="00973964">
            <w:pPr>
              <w:spacing w:line="240" w:lineRule="auto"/>
              <w:ind w:firstLine="0"/>
              <w:jc w:val="center"/>
              <w:rPr>
                <w:rFonts w:ascii="Times New Roman" w:hAnsi="Times New Roman"/>
                <w:szCs w:val="24"/>
              </w:rPr>
            </w:pPr>
            <w:r>
              <w:rPr>
                <w:rFonts w:ascii="Times New Roman" w:hAnsi="Times New Roman"/>
                <w:szCs w:val="24"/>
              </w:rPr>
              <w:t>14927</w:t>
            </w:r>
          </w:p>
        </w:tc>
      </w:tr>
      <w:tr w:rsidR="00973964" w:rsidRPr="00BF583C" w:rsidTr="0010566C">
        <w:trPr>
          <w:jc w:val="center"/>
        </w:trPr>
        <w:tc>
          <w:tcPr>
            <w:tcW w:w="3085" w:type="dxa"/>
            <w:shd w:val="clear" w:color="auto" w:fill="auto"/>
            <w:vAlign w:val="center"/>
          </w:tcPr>
          <w:p w:rsidR="00973964" w:rsidRPr="00BF583C" w:rsidRDefault="00973964" w:rsidP="00BF583C">
            <w:pPr>
              <w:spacing w:line="240" w:lineRule="auto"/>
              <w:ind w:firstLine="0"/>
              <w:jc w:val="center"/>
              <w:rPr>
                <w:rFonts w:ascii="Times New Roman" w:hAnsi="Times New Roman"/>
                <w:szCs w:val="24"/>
              </w:rPr>
            </w:pPr>
            <w:r w:rsidRPr="00BF583C">
              <w:rPr>
                <w:rFonts w:ascii="Times New Roman" w:hAnsi="Times New Roman"/>
                <w:szCs w:val="24"/>
              </w:rPr>
              <w:t>2012</w:t>
            </w:r>
          </w:p>
        </w:tc>
        <w:tc>
          <w:tcPr>
            <w:tcW w:w="6485" w:type="dxa"/>
            <w:shd w:val="clear" w:color="auto" w:fill="auto"/>
            <w:vAlign w:val="center"/>
          </w:tcPr>
          <w:p w:rsidR="00973964" w:rsidRPr="005C4B5A" w:rsidRDefault="00973964" w:rsidP="00973964">
            <w:pPr>
              <w:spacing w:line="240" w:lineRule="auto"/>
              <w:ind w:firstLine="0"/>
              <w:jc w:val="center"/>
              <w:rPr>
                <w:rFonts w:ascii="Times New Roman" w:hAnsi="Times New Roman"/>
                <w:szCs w:val="24"/>
              </w:rPr>
            </w:pPr>
            <w:r>
              <w:rPr>
                <w:rFonts w:ascii="Times New Roman" w:hAnsi="Times New Roman"/>
                <w:szCs w:val="24"/>
              </w:rPr>
              <w:t>15121</w:t>
            </w:r>
          </w:p>
        </w:tc>
      </w:tr>
      <w:tr w:rsidR="00973964" w:rsidRPr="00BF583C" w:rsidTr="0010566C">
        <w:trPr>
          <w:jc w:val="center"/>
        </w:trPr>
        <w:tc>
          <w:tcPr>
            <w:tcW w:w="3085" w:type="dxa"/>
            <w:shd w:val="clear" w:color="auto" w:fill="auto"/>
            <w:vAlign w:val="center"/>
          </w:tcPr>
          <w:p w:rsidR="00973964" w:rsidRPr="00BF583C" w:rsidRDefault="00973964" w:rsidP="00BF583C">
            <w:pPr>
              <w:spacing w:line="240" w:lineRule="auto"/>
              <w:ind w:firstLine="0"/>
              <w:jc w:val="center"/>
              <w:rPr>
                <w:rFonts w:ascii="Times New Roman" w:hAnsi="Times New Roman"/>
                <w:szCs w:val="24"/>
              </w:rPr>
            </w:pPr>
            <w:r w:rsidRPr="00BF583C">
              <w:rPr>
                <w:rFonts w:ascii="Times New Roman" w:hAnsi="Times New Roman"/>
                <w:szCs w:val="24"/>
              </w:rPr>
              <w:t>2013</w:t>
            </w:r>
          </w:p>
        </w:tc>
        <w:tc>
          <w:tcPr>
            <w:tcW w:w="6485" w:type="dxa"/>
            <w:shd w:val="clear" w:color="auto" w:fill="auto"/>
            <w:vAlign w:val="center"/>
          </w:tcPr>
          <w:p w:rsidR="00973964" w:rsidRPr="005C4B5A" w:rsidRDefault="00973964" w:rsidP="00973964">
            <w:pPr>
              <w:spacing w:line="240" w:lineRule="auto"/>
              <w:ind w:firstLine="0"/>
              <w:jc w:val="center"/>
              <w:rPr>
                <w:rFonts w:ascii="Times New Roman" w:hAnsi="Times New Roman"/>
                <w:szCs w:val="24"/>
              </w:rPr>
            </w:pPr>
            <w:r>
              <w:rPr>
                <w:rFonts w:ascii="Times New Roman" w:hAnsi="Times New Roman"/>
                <w:szCs w:val="24"/>
              </w:rPr>
              <w:t>15121</w:t>
            </w:r>
          </w:p>
        </w:tc>
      </w:tr>
    </w:tbl>
    <w:p w:rsidR="008C59FB" w:rsidRPr="00BF583C" w:rsidRDefault="008C59FB" w:rsidP="00BF583C">
      <w:pPr>
        <w:spacing w:line="240" w:lineRule="auto"/>
        <w:rPr>
          <w:rFonts w:ascii="Times New Roman" w:hAnsi="Times New Roman"/>
          <w:szCs w:val="24"/>
          <w:lang w:eastAsia="en-US"/>
        </w:rPr>
      </w:pPr>
    </w:p>
    <w:p w:rsidR="001353EE" w:rsidRDefault="001353EE" w:rsidP="00BF583C">
      <w:pPr>
        <w:spacing w:line="240" w:lineRule="auto"/>
        <w:rPr>
          <w:rFonts w:ascii="Times New Roman" w:hAnsi="Times New Roman"/>
          <w:szCs w:val="24"/>
          <w:lang w:eastAsia="en-US"/>
        </w:rPr>
      </w:pPr>
      <w:r>
        <w:rPr>
          <w:rFonts w:ascii="Times New Roman" w:hAnsi="Times New Roman"/>
          <w:szCs w:val="24"/>
          <w:lang w:eastAsia="en-US"/>
        </w:rPr>
        <w:t xml:space="preserve">Обеспеченность населения жилой площадью составляет </w:t>
      </w:r>
      <w:r w:rsidR="00973964">
        <w:rPr>
          <w:rFonts w:ascii="Times New Roman" w:hAnsi="Times New Roman"/>
          <w:szCs w:val="24"/>
          <w:lang w:eastAsia="en-US"/>
        </w:rPr>
        <w:t>15</w:t>
      </w:r>
      <w:r>
        <w:rPr>
          <w:rFonts w:ascii="Times New Roman" w:hAnsi="Times New Roman"/>
          <w:szCs w:val="24"/>
          <w:lang w:eastAsia="en-US"/>
        </w:rPr>
        <w:t xml:space="preserve"> </w:t>
      </w:r>
      <w:r w:rsidRPr="001353EE">
        <w:rPr>
          <w:rFonts w:ascii="Times New Roman" w:hAnsi="Times New Roman"/>
          <w:szCs w:val="24"/>
          <w:lang w:eastAsia="en-US"/>
        </w:rPr>
        <w:t>м.кв./чел</w:t>
      </w:r>
      <w:r>
        <w:rPr>
          <w:rFonts w:ascii="Times New Roman" w:hAnsi="Times New Roman"/>
          <w:szCs w:val="24"/>
          <w:lang w:eastAsia="en-US"/>
        </w:rPr>
        <w:t xml:space="preserve">. </w:t>
      </w:r>
      <w:r w:rsidR="00973964">
        <w:rPr>
          <w:rFonts w:ascii="Times New Roman" w:hAnsi="Times New Roman"/>
          <w:szCs w:val="24"/>
          <w:lang w:eastAsia="en-US"/>
        </w:rPr>
        <w:t xml:space="preserve">Такой </w:t>
      </w:r>
      <w:proofErr w:type="gramStart"/>
      <w:r w:rsidR="00973964">
        <w:rPr>
          <w:rFonts w:ascii="Times New Roman" w:hAnsi="Times New Roman"/>
          <w:szCs w:val="24"/>
          <w:lang w:eastAsia="en-US"/>
        </w:rPr>
        <w:t>показатель</w:t>
      </w:r>
      <w:proofErr w:type="gramEnd"/>
      <w:r w:rsidR="00973964">
        <w:rPr>
          <w:rFonts w:ascii="Times New Roman" w:hAnsi="Times New Roman"/>
          <w:szCs w:val="24"/>
          <w:lang w:eastAsia="en-US"/>
        </w:rPr>
        <w:t xml:space="preserve"> прежде всего связан с увеличивающейся с каждым годом миграционной активностью в МО. В целях достижения нормируемого показателя обеспеченности </w:t>
      </w:r>
      <w:r w:rsidR="005E0D69">
        <w:rPr>
          <w:rFonts w:ascii="Times New Roman" w:hAnsi="Times New Roman"/>
          <w:szCs w:val="24"/>
          <w:lang w:eastAsia="en-US"/>
        </w:rPr>
        <w:t>населения жилой площадью проектом предусматривается новое строительство на свободных территориях. Кроме того наблюдается тенденция увеличения жилой площади за счет реконструкции</w:t>
      </w:r>
      <w:r w:rsidR="005E0D69" w:rsidRPr="005E0D69">
        <w:rPr>
          <w:rFonts w:ascii="Times New Roman" w:hAnsi="Times New Roman"/>
          <w:szCs w:val="24"/>
          <w:lang w:eastAsia="en-US"/>
        </w:rPr>
        <w:t xml:space="preserve"> </w:t>
      </w:r>
      <w:r w:rsidR="005E0D69">
        <w:rPr>
          <w:rFonts w:ascii="Times New Roman" w:hAnsi="Times New Roman"/>
          <w:szCs w:val="24"/>
          <w:lang w:eastAsia="en-US"/>
        </w:rPr>
        <w:t>существующих зданий.</w:t>
      </w:r>
    </w:p>
    <w:p w:rsidR="00CC798D" w:rsidRPr="00BF583C" w:rsidRDefault="00CC798D" w:rsidP="00BF583C">
      <w:pPr>
        <w:spacing w:line="240" w:lineRule="auto"/>
        <w:rPr>
          <w:rFonts w:ascii="Times New Roman" w:hAnsi="Times New Roman"/>
          <w:szCs w:val="24"/>
          <w:lang w:eastAsia="en-US"/>
        </w:rPr>
      </w:pPr>
      <w:r w:rsidRPr="00BF583C">
        <w:rPr>
          <w:rFonts w:ascii="Times New Roman" w:hAnsi="Times New Roman"/>
          <w:szCs w:val="24"/>
          <w:lang w:eastAsia="en-US"/>
        </w:rPr>
        <w:t>В</w:t>
      </w:r>
      <w:r w:rsidR="00CD48A0" w:rsidRPr="00BF583C">
        <w:rPr>
          <w:rFonts w:ascii="Times New Roman" w:hAnsi="Times New Roman"/>
          <w:szCs w:val="24"/>
          <w:lang w:eastAsia="en-US"/>
        </w:rPr>
        <w:t xml:space="preserve"> настоящее время на территории населенных пунктов</w:t>
      </w:r>
      <w:r w:rsidRPr="00BF583C">
        <w:rPr>
          <w:rFonts w:ascii="Times New Roman" w:hAnsi="Times New Roman"/>
          <w:szCs w:val="24"/>
          <w:lang w:eastAsia="en-US"/>
        </w:rPr>
        <w:t xml:space="preserve"> площади жилого фонда представлены следующим образом:</w:t>
      </w:r>
    </w:p>
    <w:p w:rsidR="008C59FB" w:rsidRPr="00BF583C" w:rsidRDefault="008C59FB" w:rsidP="00BF583C">
      <w:pPr>
        <w:spacing w:line="240" w:lineRule="auto"/>
        <w:rPr>
          <w:rFonts w:ascii="Times New Roman" w:hAnsi="Times New Roman"/>
          <w:lang w:eastAsia="en-US"/>
        </w:rPr>
      </w:pPr>
      <w:r w:rsidRPr="00BF583C">
        <w:rPr>
          <w:rFonts w:ascii="Times New Roman" w:hAnsi="Times New Roman"/>
          <w:lang w:eastAsia="en-US"/>
        </w:rPr>
        <w:t xml:space="preserve">Общее количество жилых домов в 2013 году составило </w:t>
      </w:r>
      <w:r w:rsidR="001353EE">
        <w:rPr>
          <w:rFonts w:ascii="Times New Roman" w:hAnsi="Times New Roman"/>
          <w:lang w:eastAsia="en-US"/>
        </w:rPr>
        <w:t>32</w:t>
      </w:r>
      <w:r w:rsidR="00973964">
        <w:rPr>
          <w:rFonts w:ascii="Times New Roman" w:hAnsi="Times New Roman"/>
          <w:lang w:eastAsia="en-US"/>
        </w:rPr>
        <w:t>9</w:t>
      </w:r>
      <w:r w:rsidR="001353EE">
        <w:rPr>
          <w:rFonts w:ascii="Times New Roman" w:hAnsi="Times New Roman"/>
          <w:lang w:eastAsia="en-US"/>
        </w:rPr>
        <w:t>.</w:t>
      </w:r>
      <w:r w:rsidRPr="00BF583C">
        <w:rPr>
          <w:rFonts w:ascii="Times New Roman" w:hAnsi="Times New Roman"/>
          <w:lang w:eastAsia="en-US"/>
        </w:rPr>
        <w:t xml:space="preserve"> Основным материалом стен выступают кирпич, камень или блоковые конструкции. Степень износа большинства домов составляет от 20 до 60%. Имеет место незавершенное строительство в частном секторе. </w:t>
      </w:r>
    </w:p>
    <w:p w:rsidR="008C59FB" w:rsidRPr="00BF583C" w:rsidRDefault="008C59FB" w:rsidP="00BF583C">
      <w:pPr>
        <w:spacing w:line="240" w:lineRule="auto"/>
        <w:rPr>
          <w:rFonts w:ascii="Times New Roman" w:hAnsi="Times New Roman"/>
          <w:lang w:eastAsia="en-US"/>
        </w:rPr>
      </w:pPr>
      <w:r w:rsidRPr="00BF583C">
        <w:rPr>
          <w:rFonts w:ascii="Times New Roman" w:hAnsi="Times New Roman"/>
          <w:lang w:eastAsia="en-US"/>
        </w:rPr>
        <w:t>Из объектов жилищно-коммунальной инфраструктуры жилищный фонд обеспечен в достаточной мере только питьевым водопроводом.</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Имеет место незавершенное строительство в частном секторе. В настоящее время в целом деятельность жилищно-коммунального комплекса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характеризуется низким качеством предоставления коммунальных услуг, неэффективным использованием природных ресурсов, загрязнением окружающей среды.</w:t>
      </w:r>
    </w:p>
    <w:p w:rsidR="00E418D2" w:rsidRPr="00BF583C" w:rsidRDefault="00E418D2" w:rsidP="00BF583C">
      <w:pPr>
        <w:spacing w:line="240" w:lineRule="auto"/>
        <w:rPr>
          <w:rFonts w:ascii="Times New Roman" w:hAnsi="Times New Roman"/>
        </w:rPr>
      </w:pPr>
      <w:r w:rsidRPr="00BF583C">
        <w:rPr>
          <w:rFonts w:ascii="Times New Roman" w:hAnsi="Times New Roman"/>
        </w:rPr>
        <w:t>Причинами возникновения этих проблем являются отсутствие отдельных объектов жилищно-коммунальной инфраструктуры (питьевого водопровода, канализационной системы, системы утилизации ТБО), а так же высокий уровень износа резервуаров для водоснабжения, технологическая отсталость имеющегося оборудования.</w:t>
      </w:r>
    </w:p>
    <w:p w:rsidR="003F1B72" w:rsidRPr="00BF583C" w:rsidRDefault="003F1B72" w:rsidP="00BF583C">
      <w:pPr>
        <w:spacing w:line="240" w:lineRule="auto"/>
        <w:rPr>
          <w:rFonts w:ascii="Times New Roman" w:hAnsi="Times New Roman"/>
        </w:rPr>
      </w:pPr>
    </w:p>
    <w:p w:rsidR="003F1B72" w:rsidRPr="00BF583C" w:rsidRDefault="003F1B72" w:rsidP="00BF583C">
      <w:pPr>
        <w:spacing w:line="240" w:lineRule="auto"/>
        <w:rPr>
          <w:rFonts w:ascii="Times New Roman" w:hAnsi="Times New Roman"/>
          <w:i/>
          <w:sz w:val="28"/>
          <w:szCs w:val="28"/>
        </w:rPr>
      </w:pPr>
      <w:r w:rsidRPr="00BF583C">
        <w:rPr>
          <w:rFonts w:ascii="Times New Roman" w:hAnsi="Times New Roman"/>
          <w:i/>
          <w:sz w:val="28"/>
          <w:szCs w:val="28"/>
        </w:rPr>
        <w:t xml:space="preserve">7.3. Планировочная организация территории </w:t>
      </w:r>
    </w:p>
    <w:p w:rsidR="003F1B72" w:rsidRPr="00BF583C" w:rsidRDefault="003F1B72" w:rsidP="00BF583C">
      <w:pPr>
        <w:shd w:val="clear" w:color="auto" w:fill="FFFFFF"/>
        <w:spacing w:line="240" w:lineRule="auto"/>
        <w:rPr>
          <w:rFonts w:ascii="Times New Roman" w:hAnsi="Times New Roman"/>
        </w:rPr>
      </w:pPr>
    </w:p>
    <w:p w:rsidR="003F1B72" w:rsidRPr="00BF583C" w:rsidRDefault="003F1B72" w:rsidP="00BF583C">
      <w:pPr>
        <w:shd w:val="clear" w:color="auto" w:fill="FFFFFF"/>
        <w:spacing w:line="240" w:lineRule="auto"/>
        <w:rPr>
          <w:rFonts w:ascii="Times New Roman" w:hAnsi="Times New Roman"/>
        </w:rPr>
      </w:pPr>
      <w:r w:rsidRPr="00BF583C">
        <w:rPr>
          <w:rFonts w:ascii="Times New Roman" w:hAnsi="Times New Roman"/>
        </w:rPr>
        <w:t xml:space="preserve">Большая часть территории не заселена, но освоена хозяйственной деятельностью. </w:t>
      </w:r>
      <w:proofErr w:type="gramStart"/>
      <w:r w:rsidRPr="00BF583C">
        <w:rPr>
          <w:rFonts w:ascii="Times New Roman" w:hAnsi="Times New Roman"/>
        </w:rPr>
        <w:t xml:space="preserve">Антропогенный каркас представлен автомобильными дорогами регионального и местного значения, пересекающих территорию в широтном направлении и обуславливающей в совокупности с природным каркасом регулярную планировку улично-дорожной сети центрального населенного пункта – </w:t>
      </w:r>
      <w:r w:rsidR="004D31D0">
        <w:rPr>
          <w:rFonts w:ascii="Times New Roman" w:hAnsi="Times New Roman"/>
        </w:rPr>
        <w:t>села</w:t>
      </w:r>
      <w:r w:rsidRPr="00BF583C">
        <w:rPr>
          <w:rFonts w:ascii="Times New Roman" w:hAnsi="Times New Roman"/>
        </w:rPr>
        <w:t xml:space="preserve"> </w:t>
      </w:r>
      <w:r w:rsidR="00DF3BE4">
        <w:rPr>
          <w:rFonts w:ascii="Times New Roman" w:hAnsi="Times New Roman"/>
        </w:rPr>
        <w:t>Барабанов</w:t>
      </w:r>
      <w:r w:rsidR="005E0D69">
        <w:rPr>
          <w:rFonts w:ascii="Times New Roman" w:hAnsi="Times New Roman"/>
        </w:rPr>
        <w:t>ка</w:t>
      </w:r>
      <w:r w:rsidRPr="00BF583C">
        <w:rPr>
          <w:rFonts w:ascii="Times New Roman" w:hAnsi="Times New Roman"/>
        </w:rPr>
        <w:t>, соответствующие очертания полевых участков и полевых дорог и коммуникаций.</w:t>
      </w:r>
      <w:proofErr w:type="gramEnd"/>
    </w:p>
    <w:p w:rsidR="003F1B72" w:rsidRPr="00BF583C" w:rsidRDefault="003F1B72" w:rsidP="00BF583C">
      <w:pPr>
        <w:shd w:val="clear" w:color="auto" w:fill="FFFFFF"/>
        <w:spacing w:line="240" w:lineRule="auto"/>
        <w:rPr>
          <w:rFonts w:ascii="Times New Roman" w:hAnsi="Times New Roman"/>
        </w:rPr>
      </w:pPr>
      <w:r w:rsidRPr="00BF583C">
        <w:rPr>
          <w:rFonts w:ascii="Times New Roman" w:hAnsi="Times New Roman"/>
        </w:rPr>
        <w:t xml:space="preserve">Территория </w:t>
      </w:r>
      <w:r w:rsidR="005E0D69">
        <w:rPr>
          <w:rFonts w:ascii="Times New Roman" w:hAnsi="Times New Roman"/>
        </w:rPr>
        <w:t>села</w:t>
      </w:r>
      <w:r w:rsidR="005E0D69" w:rsidRPr="00BF583C">
        <w:rPr>
          <w:rFonts w:ascii="Times New Roman" w:hAnsi="Times New Roman"/>
        </w:rPr>
        <w:t xml:space="preserve"> </w:t>
      </w:r>
      <w:r w:rsidR="005E0D69">
        <w:rPr>
          <w:rFonts w:ascii="Times New Roman" w:hAnsi="Times New Roman"/>
        </w:rPr>
        <w:t>Барабановка</w:t>
      </w:r>
      <w:r w:rsidR="005E0D69" w:rsidRPr="00BF583C">
        <w:rPr>
          <w:rFonts w:ascii="Times New Roman" w:hAnsi="Times New Roman"/>
        </w:rPr>
        <w:t xml:space="preserve"> </w:t>
      </w:r>
      <w:r w:rsidRPr="00BF583C">
        <w:rPr>
          <w:rFonts w:ascii="Times New Roman" w:hAnsi="Times New Roman"/>
        </w:rPr>
        <w:t>отличается компактностью. Населенный пункт функционально организован.</w:t>
      </w:r>
    </w:p>
    <w:p w:rsidR="003F1B72" w:rsidRPr="00BF583C" w:rsidRDefault="003F1B72" w:rsidP="00BF583C">
      <w:pPr>
        <w:shd w:val="clear" w:color="auto" w:fill="FFFFFF"/>
        <w:spacing w:line="240" w:lineRule="auto"/>
        <w:rPr>
          <w:rFonts w:ascii="Times New Roman" w:hAnsi="Times New Roman"/>
          <w:highlight w:val="yellow"/>
        </w:rPr>
      </w:pPr>
      <w:r w:rsidRPr="00BF583C">
        <w:rPr>
          <w:rFonts w:ascii="Times New Roman" w:hAnsi="Times New Roman"/>
        </w:rPr>
        <w:t>Жилая зона центрального населенного пункта решена квартальной системой застройки, рельефом местности и направлением господствующих ветров. В настоящее время селитебная застройка ведется преимущественно путем заполнения свободных территорий в существующей застройке.</w:t>
      </w:r>
    </w:p>
    <w:p w:rsidR="003F1B72" w:rsidRPr="00BF583C" w:rsidRDefault="003F1B72" w:rsidP="00BF583C">
      <w:pPr>
        <w:shd w:val="clear" w:color="auto" w:fill="FFFFFF"/>
        <w:spacing w:line="240" w:lineRule="auto"/>
        <w:rPr>
          <w:rFonts w:ascii="Times New Roman" w:hAnsi="Times New Roman"/>
        </w:rPr>
      </w:pPr>
      <w:r w:rsidRPr="00BF583C">
        <w:rPr>
          <w:rFonts w:ascii="Times New Roman" w:hAnsi="Times New Roman"/>
        </w:rPr>
        <w:t>Жилая и производственная территория разделена оврагом с допустимой санитарно-защитной зоной. Местоположение производственной территории относительно неблагоприятное, так как расположено на крутом склоне местности, приближенной к оврагу собирающий сточные воды. Жилой массив с хозяйственными постройками расположен на спокойном рельефе, по отметкам выше территории производственной зоны. Жилая застройка состоит из одноквартирных и двухквартирных жилых домов. Материал стен – кирпич, саман; кровля – шифер, железо, рубероид.</w:t>
      </w:r>
    </w:p>
    <w:p w:rsidR="003F1B72" w:rsidRPr="00BF583C" w:rsidRDefault="003F1B72" w:rsidP="00BF583C">
      <w:pPr>
        <w:shd w:val="clear" w:color="auto" w:fill="FFFFFF"/>
        <w:spacing w:line="240" w:lineRule="auto"/>
        <w:rPr>
          <w:rFonts w:ascii="Times New Roman" w:hAnsi="Times New Roman"/>
        </w:rPr>
      </w:pPr>
      <w:r w:rsidRPr="00BF583C">
        <w:rPr>
          <w:rFonts w:ascii="Times New Roman" w:hAnsi="Times New Roman"/>
        </w:rPr>
        <w:t>Здания культурно-бытового назначения одно- двухэтажные из кирпича: два магазина, фельдшерско-акушерский пункт, сельсовет, клуб, детский сад, общеобразовательная школа, столовая.</w:t>
      </w:r>
    </w:p>
    <w:p w:rsidR="003F1B72" w:rsidRPr="00BF583C" w:rsidRDefault="003F1B72" w:rsidP="00BF583C">
      <w:pPr>
        <w:shd w:val="clear" w:color="auto" w:fill="FFFFFF"/>
        <w:spacing w:line="240" w:lineRule="auto"/>
        <w:rPr>
          <w:rFonts w:ascii="Times New Roman" w:hAnsi="Times New Roman"/>
        </w:rPr>
      </w:pPr>
      <w:r w:rsidRPr="00BF583C">
        <w:rPr>
          <w:rFonts w:ascii="Times New Roman" w:hAnsi="Times New Roman"/>
        </w:rPr>
        <w:t xml:space="preserve">Здания приспособленные, не типовые, за исключением общеобразовательной школы, формируют поселковый центр. Торговые точки обустроены в приспособленных </w:t>
      </w:r>
      <w:r w:rsidRPr="00BF583C">
        <w:rPr>
          <w:rFonts w:ascii="Times New Roman" w:hAnsi="Times New Roman"/>
        </w:rPr>
        <w:lastRenderedPageBreak/>
        <w:t>зданиях. В селе нет предприятий предоставляющих услуг бытового обслуживания и недостаточно торговой площади.</w:t>
      </w:r>
    </w:p>
    <w:p w:rsidR="003F1B72" w:rsidRPr="00BF583C" w:rsidRDefault="003F1B72" w:rsidP="00BF583C">
      <w:pPr>
        <w:spacing w:line="240" w:lineRule="auto"/>
        <w:rPr>
          <w:rFonts w:ascii="Times New Roman" w:hAnsi="Times New Roman"/>
        </w:rPr>
      </w:pPr>
    </w:p>
    <w:p w:rsidR="0002269D" w:rsidRPr="00BF583C" w:rsidRDefault="0002269D" w:rsidP="00BF583C">
      <w:pPr>
        <w:spacing w:line="240" w:lineRule="auto"/>
        <w:rPr>
          <w:rFonts w:ascii="Times New Roman" w:hAnsi="Times New Roman"/>
        </w:rPr>
      </w:pPr>
      <w:r w:rsidRPr="00BF583C">
        <w:rPr>
          <w:rFonts w:ascii="Times New Roman" w:hAnsi="Times New Roman"/>
          <w:i/>
          <w:sz w:val="28"/>
          <w:szCs w:val="28"/>
        </w:rPr>
        <w:t>7.</w:t>
      </w:r>
      <w:r w:rsidR="008C59FB" w:rsidRPr="00BF583C">
        <w:rPr>
          <w:rFonts w:ascii="Times New Roman" w:hAnsi="Times New Roman"/>
          <w:i/>
          <w:sz w:val="28"/>
          <w:szCs w:val="28"/>
        </w:rPr>
        <w:t>4</w:t>
      </w:r>
      <w:r w:rsidRPr="00BF583C">
        <w:rPr>
          <w:rFonts w:ascii="Times New Roman" w:hAnsi="Times New Roman"/>
          <w:i/>
          <w:sz w:val="28"/>
          <w:szCs w:val="28"/>
        </w:rPr>
        <w:t>. Сведения об объектах федерального, регионального и местного значения</w:t>
      </w:r>
    </w:p>
    <w:p w:rsidR="0002269D" w:rsidRPr="00BF583C" w:rsidRDefault="0002269D" w:rsidP="00BF583C">
      <w:pPr>
        <w:spacing w:line="240" w:lineRule="auto"/>
        <w:rPr>
          <w:rFonts w:ascii="Times New Roman" w:hAnsi="Times New Roman"/>
        </w:rPr>
      </w:pPr>
    </w:p>
    <w:p w:rsidR="0002269D" w:rsidRPr="00BF583C" w:rsidRDefault="0002269D" w:rsidP="00BF583C">
      <w:pPr>
        <w:spacing w:line="240" w:lineRule="auto"/>
        <w:rPr>
          <w:rFonts w:ascii="Times New Roman" w:hAnsi="Times New Roman"/>
        </w:rPr>
      </w:pPr>
      <w:r w:rsidRPr="00BF583C">
        <w:rPr>
          <w:rFonts w:ascii="Times New Roman" w:hAnsi="Times New Roman"/>
        </w:rPr>
        <w:t>Схема территориального планирования Оренбургской области (далее - СТП области) была утверждена Постановлением Правительства Оренбургской области № 579-п от 07.07.11 г.</w:t>
      </w:r>
    </w:p>
    <w:p w:rsidR="0010240C" w:rsidRPr="00BF583C" w:rsidRDefault="0010240C" w:rsidP="0010240C">
      <w:pPr>
        <w:spacing w:line="240" w:lineRule="auto"/>
        <w:rPr>
          <w:rFonts w:ascii="Times New Roman" w:hAnsi="Times New Roman"/>
        </w:rPr>
      </w:pPr>
      <w:r w:rsidRPr="00BF583C">
        <w:rPr>
          <w:rFonts w:ascii="Times New Roman" w:hAnsi="Times New Roman"/>
        </w:rPr>
        <w:t xml:space="preserve">СТП области на территории МО </w:t>
      </w:r>
      <w:r w:rsidR="00DF3BE4">
        <w:rPr>
          <w:rFonts w:ascii="Times New Roman" w:hAnsi="Times New Roman"/>
        </w:rPr>
        <w:t>Барабановский</w:t>
      </w:r>
      <w:r w:rsidRPr="00BF583C">
        <w:rPr>
          <w:rFonts w:ascii="Times New Roman" w:hAnsi="Times New Roman"/>
        </w:rPr>
        <w:t xml:space="preserve"> сельсовет строительство объектов регионального значения</w:t>
      </w:r>
      <w:r w:rsidRPr="00733D1B">
        <w:rPr>
          <w:rFonts w:ascii="Times New Roman" w:hAnsi="Times New Roman"/>
        </w:rPr>
        <w:t xml:space="preserve"> </w:t>
      </w:r>
      <w:r>
        <w:rPr>
          <w:rFonts w:ascii="Times New Roman" w:hAnsi="Times New Roman"/>
        </w:rPr>
        <w:t xml:space="preserve">не </w:t>
      </w:r>
      <w:r w:rsidRPr="00BF583C">
        <w:rPr>
          <w:rFonts w:ascii="Times New Roman" w:hAnsi="Times New Roman"/>
        </w:rPr>
        <w:t>запланировано</w:t>
      </w:r>
      <w:r>
        <w:rPr>
          <w:rFonts w:ascii="Times New Roman" w:hAnsi="Times New Roman"/>
        </w:rPr>
        <w:t>.</w:t>
      </w:r>
    </w:p>
    <w:p w:rsidR="0002269D" w:rsidRPr="00BF583C" w:rsidRDefault="0002269D" w:rsidP="00BF583C">
      <w:pPr>
        <w:spacing w:line="240" w:lineRule="auto"/>
        <w:rPr>
          <w:rFonts w:ascii="Times New Roman" w:hAnsi="Times New Roman"/>
        </w:rPr>
      </w:pPr>
      <w:r w:rsidRPr="00BF583C">
        <w:rPr>
          <w:rFonts w:ascii="Times New Roman" w:hAnsi="Times New Roman"/>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
    <w:p w:rsidR="0002269D" w:rsidRPr="00BF583C" w:rsidRDefault="0002269D" w:rsidP="00BF583C">
      <w:pPr>
        <w:spacing w:line="240" w:lineRule="auto"/>
        <w:rPr>
          <w:rFonts w:ascii="Times New Roman" w:hAnsi="Times New Roman"/>
        </w:rPr>
      </w:pPr>
      <w:r w:rsidRPr="00BF583C">
        <w:rPr>
          <w:rFonts w:ascii="Times New Roman" w:hAnsi="Times New Roman"/>
        </w:rPr>
        <w:t xml:space="preserve">К объектам местного значения относятся: </w:t>
      </w:r>
    </w:p>
    <w:p w:rsidR="0002269D" w:rsidRPr="00BF583C" w:rsidRDefault="0002269D" w:rsidP="00BF583C">
      <w:pPr>
        <w:spacing w:line="240" w:lineRule="auto"/>
        <w:rPr>
          <w:rFonts w:ascii="Times New Roman" w:hAnsi="Times New Roman"/>
        </w:rPr>
      </w:pPr>
      <w:r w:rsidRPr="00BF583C">
        <w:rPr>
          <w:rFonts w:ascii="Times New Roman" w:hAnsi="Times New Roman"/>
        </w:rPr>
        <w:t>-объекты водоснабжения населения и водоотведения;</w:t>
      </w:r>
    </w:p>
    <w:p w:rsidR="0002269D" w:rsidRPr="00BF583C" w:rsidRDefault="0002269D" w:rsidP="00BF583C">
      <w:pPr>
        <w:spacing w:line="240" w:lineRule="auto"/>
        <w:rPr>
          <w:rFonts w:ascii="Times New Roman" w:hAnsi="Times New Roman"/>
        </w:rPr>
      </w:pPr>
      <w:r w:rsidRPr="00BF583C">
        <w:rPr>
          <w:rFonts w:ascii="Times New Roman" w:hAnsi="Times New Roman"/>
        </w:rPr>
        <w:t>-автомобильные дороги местного значения;</w:t>
      </w:r>
    </w:p>
    <w:p w:rsidR="0002269D" w:rsidRPr="00BF583C" w:rsidRDefault="0002269D" w:rsidP="00BF583C">
      <w:pPr>
        <w:spacing w:line="240" w:lineRule="auto"/>
        <w:rPr>
          <w:rFonts w:ascii="Times New Roman" w:hAnsi="Times New Roman"/>
        </w:rPr>
      </w:pPr>
      <w:r w:rsidRPr="00BF583C">
        <w:rPr>
          <w:rFonts w:ascii="Times New Roman" w:hAnsi="Times New Roman"/>
        </w:rPr>
        <w:t>-объекты физической культуры и массового спорта, образования, здравоохранения.</w:t>
      </w:r>
    </w:p>
    <w:p w:rsidR="0002269D" w:rsidRPr="00BF583C" w:rsidRDefault="0002269D" w:rsidP="00BF583C">
      <w:pPr>
        <w:spacing w:line="240" w:lineRule="auto"/>
        <w:rPr>
          <w:rFonts w:ascii="Times New Roman" w:hAnsi="Times New Roman"/>
        </w:rPr>
      </w:pPr>
      <w:r w:rsidRPr="00BF583C">
        <w:rPr>
          <w:rFonts w:ascii="Times New Roman" w:hAnsi="Times New Roman"/>
        </w:rPr>
        <w:t>Объекты электро-, и газоснабжения находятся в ведении естественных монополий.</w:t>
      </w:r>
    </w:p>
    <w:p w:rsidR="0002269D" w:rsidRPr="00BF583C" w:rsidRDefault="0002269D" w:rsidP="00BF583C">
      <w:pPr>
        <w:spacing w:line="240" w:lineRule="auto"/>
        <w:rPr>
          <w:rFonts w:ascii="Times New Roman" w:hAnsi="Times New Roman"/>
        </w:rPr>
      </w:pPr>
      <w:r w:rsidRPr="00BF583C">
        <w:rPr>
          <w:rFonts w:ascii="Times New Roman" w:hAnsi="Times New Roman"/>
        </w:rPr>
        <w:t>Схема территориального планирования муниципального образования Новосергиевского района была утверждена решением Совета депутатов Новосергиевского района.</w:t>
      </w:r>
    </w:p>
    <w:p w:rsidR="0002269D" w:rsidRPr="00BF583C" w:rsidRDefault="0002269D" w:rsidP="00BF583C">
      <w:pPr>
        <w:spacing w:line="240" w:lineRule="auto"/>
        <w:rPr>
          <w:rFonts w:ascii="Times New Roman" w:hAnsi="Times New Roman"/>
        </w:rPr>
      </w:pPr>
      <w:r w:rsidRPr="00BF583C">
        <w:rPr>
          <w:rFonts w:ascii="Times New Roman" w:hAnsi="Times New Roman"/>
        </w:rPr>
        <w:t>СТП района запланировано следующие мероприятия в социальной инфраструктуре:</w:t>
      </w:r>
    </w:p>
    <w:p w:rsidR="0002269D" w:rsidRPr="00BF583C" w:rsidRDefault="0002269D" w:rsidP="00BF583C">
      <w:pPr>
        <w:spacing w:line="240" w:lineRule="auto"/>
        <w:rPr>
          <w:rFonts w:ascii="Times New Roman" w:hAnsi="Times New Roman"/>
        </w:rPr>
      </w:pPr>
      <w:r w:rsidRPr="00BF583C">
        <w:rPr>
          <w:rFonts w:ascii="Times New Roman" w:hAnsi="Times New Roman"/>
        </w:rPr>
        <w:t>1.</w:t>
      </w:r>
      <w:r w:rsidRPr="00BF583C">
        <w:rPr>
          <w:rFonts w:ascii="Times New Roman" w:hAnsi="Times New Roman"/>
        </w:rPr>
        <w:tab/>
        <w:t>Размещение детских дошкольных групп в здании действующих школ, имеющих фактическую загруженность менее проектной.</w:t>
      </w:r>
    </w:p>
    <w:p w:rsidR="0002269D" w:rsidRPr="00BF583C" w:rsidRDefault="0002269D" w:rsidP="00BF583C">
      <w:pPr>
        <w:spacing w:line="240" w:lineRule="auto"/>
        <w:rPr>
          <w:rFonts w:ascii="Times New Roman" w:hAnsi="Times New Roman"/>
        </w:rPr>
      </w:pPr>
      <w:r w:rsidRPr="00BF583C">
        <w:rPr>
          <w:rFonts w:ascii="Times New Roman" w:hAnsi="Times New Roman"/>
        </w:rPr>
        <w:t>2.</w:t>
      </w:r>
      <w:r w:rsidRPr="00BF583C">
        <w:rPr>
          <w:rFonts w:ascii="Times New Roman" w:hAnsi="Times New Roman"/>
        </w:rPr>
        <w:tab/>
        <w:t>В населенных пунктах, где нет школ, необходима организация доставки детей школьного и дошкольного возраста в административные центры поселений.</w:t>
      </w:r>
    </w:p>
    <w:p w:rsidR="0002269D" w:rsidRPr="00BF583C" w:rsidRDefault="0002269D" w:rsidP="00BF583C">
      <w:pPr>
        <w:spacing w:line="240" w:lineRule="auto"/>
        <w:rPr>
          <w:rFonts w:ascii="Times New Roman" w:hAnsi="Times New Roman"/>
        </w:rPr>
      </w:pPr>
      <w:r w:rsidRPr="00BF583C">
        <w:rPr>
          <w:rFonts w:ascii="Times New Roman" w:hAnsi="Times New Roman"/>
        </w:rPr>
        <w:t>3.</w:t>
      </w:r>
      <w:r w:rsidRPr="00BF583C">
        <w:rPr>
          <w:rFonts w:ascii="Times New Roman" w:hAnsi="Times New Roman"/>
        </w:rPr>
        <w:tab/>
        <w:t xml:space="preserve">В сфере здравоохранения необходимо проведение технического обследования зданий с целью выявления уровня технического состояния конструкций зданий. По результатам выводов технической экспертизы необходимо составить план мероприятий по реконструкции, капитальном ремонте, либо строительстве новых объектов здравоохранения. </w:t>
      </w:r>
    </w:p>
    <w:p w:rsidR="0002269D" w:rsidRPr="00BF583C" w:rsidRDefault="0002269D" w:rsidP="00BF583C">
      <w:pPr>
        <w:spacing w:line="240" w:lineRule="auto"/>
        <w:rPr>
          <w:rFonts w:ascii="Times New Roman" w:hAnsi="Times New Roman"/>
        </w:rPr>
      </w:pPr>
      <w:r w:rsidRPr="00BF583C">
        <w:rPr>
          <w:rFonts w:ascii="Times New Roman" w:hAnsi="Times New Roman"/>
        </w:rPr>
        <w:t>4.</w:t>
      </w:r>
      <w:r w:rsidRPr="00BF583C">
        <w:rPr>
          <w:rFonts w:ascii="Times New Roman" w:hAnsi="Times New Roman"/>
        </w:rPr>
        <w:tab/>
        <w:t xml:space="preserve"> В учреждениях культуры необходимо укрепление материально-технической базы путем увеличение финансирования.</w:t>
      </w:r>
    </w:p>
    <w:p w:rsidR="0002269D" w:rsidRPr="00BF583C" w:rsidRDefault="0002269D" w:rsidP="00BF583C">
      <w:pPr>
        <w:spacing w:line="240" w:lineRule="auto"/>
        <w:rPr>
          <w:rFonts w:ascii="Times New Roman" w:hAnsi="Times New Roman"/>
        </w:rPr>
      </w:pPr>
      <w:r w:rsidRPr="00BF583C">
        <w:rPr>
          <w:rFonts w:ascii="Times New Roman" w:hAnsi="Times New Roman"/>
        </w:rPr>
        <w:t>Необходимо проводить плановые мероприятия по обеспечению надёжности системы газоснабжения МО.</w:t>
      </w:r>
    </w:p>
    <w:p w:rsidR="0002269D" w:rsidRPr="00BF583C" w:rsidRDefault="0002269D" w:rsidP="00BF583C">
      <w:pPr>
        <w:spacing w:line="240" w:lineRule="auto"/>
        <w:rPr>
          <w:rFonts w:ascii="Times New Roman" w:hAnsi="Times New Roman"/>
        </w:rPr>
      </w:pPr>
      <w:r w:rsidRPr="00BF583C">
        <w:rPr>
          <w:rFonts w:ascii="Times New Roman" w:hAnsi="Times New Roman"/>
        </w:rPr>
        <w:t>6.</w:t>
      </w:r>
      <w:r w:rsidRPr="00BF583C">
        <w:rPr>
          <w:rFonts w:ascii="Times New Roman" w:hAnsi="Times New Roman"/>
        </w:rPr>
        <w:tab/>
        <w:t xml:space="preserve">Для объектов утилизации и переработки бытовых и промышленных отходов предлагается: </w:t>
      </w:r>
    </w:p>
    <w:p w:rsidR="0002269D" w:rsidRPr="00BF583C" w:rsidRDefault="0002269D" w:rsidP="00BF583C">
      <w:pPr>
        <w:spacing w:line="240" w:lineRule="auto"/>
        <w:rPr>
          <w:rFonts w:ascii="Times New Roman" w:hAnsi="Times New Roman"/>
        </w:rPr>
      </w:pPr>
      <w:r w:rsidRPr="00BF583C">
        <w:rPr>
          <w:rFonts w:ascii="Times New Roman" w:hAnsi="Times New Roman"/>
        </w:rPr>
        <w:t>•</w:t>
      </w:r>
      <w:r w:rsidRPr="00BF583C">
        <w:rPr>
          <w:rFonts w:ascii="Times New Roman" w:hAnsi="Times New Roman"/>
        </w:rPr>
        <w:tab/>
        <w:t xml:space="preserve">закрытие (консервация) скотомогильников заполненных на 90-100 % и организация вблизи них скотомогильников с биологическими камерами в соответствие с нормативными требованиями. Размер санитарно-защитной зоны для скотомогильников с захоронениями в ямах по </w:t>
      </w:r>
      <w:proofErr w:type="spellStart"/>
      <w:r w:rsidRPr="00BF583C">
        <w:rPr>
          <w:rFonts w:ascii="Times New Roman" w:hAnsi="Times New Roman"/>
        </w:rPr>
        <w:t>СанПин</w:t>
      </w:r>
      <w:proofErr w:type="spellEnd"/>
      <w:r w:rsidRPr="00BF583C">
        <w:rPr>
          <w:rFonts w:ascii="Times New Roman" w:hAnsi="Times New Roman"/>
        </w:rPr>
        <w:t xml:space="preserve"> 2.2.1/2.1.1.1200-03 составляет – 1000 метров; скотомогильники с биологическими камерами – 500 метров;</w:t>
      </w:r>
    </w:p>
    <w:p w:rsidR="0002269D" w:rsidRPr="00BF583C" w:rsidRDefault="0002269D" w:rsidP="00BF583C">
      <w:pPr>
        <w:spacing w:line="240" w:lineRule="auto"/>
        <w:rPr>
          <w:rFonts w:ascii="Times New Roman" w:hAnsi="Times New Roman"/>
        </w:rPr>
      </w:pPr>
      <w:r w:rsidRPr="00BF583C">
        <w:rPr>
          <w:rFonts w:ascii="Times New Roman" w:hAnsi="Times New Roman"/>
        </w:rPr>
        <w:t>•</w:t>
      </w:r>
      <w:r w:rsidRPr="00BF583C">
        <w:rPr>
          <w:rFonts w:ascii="Times New Roman" w:hAnsi="Times New Roman"/>
        </w:rPr>
        <w:tab/>
        <w:t xml:space="preserve">ликвидация несанкционированных свалок и организация  усовершенствованных полигонов ТБО, или участков компостирования ТБО,  в каждом </w:t>
      </w:r>
      <w:r w:rsidRPr="00BF583C">
        <w:rPr>
          <w:rFonts w:ascii="Times New Roman" w:hAnsi="Times New Roman"/>
        </w:rPr>
        <w:lastRenderedPageBreak/>
        <w:t xml:space="preserve">населенном пункте в соответствии СП 2.1.7.1038-01 «Гигиенические требования к устройству и содержанию полигонов для твердых бытовых отходов». Размер санитарно-защитной зоны для усовершенствованной свалки ТБО по </w:t>
      </w:r>
      <w:proofErr w:type="spellStart"/>
      <w:r w:rsidRPr="00BF583C">
        <w:rPr>
          <w:rFonts w:ascii="Times New Roman" w:hAnsi="Times New Roman"/>
        </w:rPr>
        <w:t>СанПин</w:t>
      </w:r>
      <w:proofErr w:type="spellEnd"/>
      <w:r w:rsidRPr="00BF583C">
        <w:rPr>
          <w:rFonts w:ascii="Times New Roman" w:hAnsi="Times New Roman"/>
        </w:rPr>
        <w:t xml:space="preserve"> 2.2.1/2.1.1.1200-03 составляет – 1000 метров; участки компостирования ТБО – 500 метров.</w:t>
      </w:r>
    </w:p>
    <w:p w:rsidR="00A338BA" w:rsidRPr="00BF583C" w:rsidRDefault="00A338BA" w:rsidP="00BF583C">
      <w:pPr>
        <w:spacing w:line="240" w:lineRule="auto"/>
        <w:rPr>
          <w:rFonts w:ascii="Times New Roman" w:hAnsi="Times New Roman"/>
        </w:rPr>
      </w:pPr>
    </w:p>
    <w:p w:rsidR="00E418D2" w:rsidRPr="00BF583C" w:rsidRDefault="008C59FB" w:rsidP="00BF583C">
      <w:pPr>
        <w:spacing w:line="240" w:lineRule="auto"/>
        <w:jc w:val="center"/>
        <w:rPr>
          <w:rFonts w:ascii="Times New Roman" w:hAnsi="Times New Roman"/>
          <w:sz w:val="28"/>
          <w:szCs w:val="28"/>
          <w:highlight w:val="yellow"/>
          <w:lang w:eastAsia="en-US"/>
        </w:rPr>
      </w:pPr>
      <w:r w:rsidRPr="00BF583C">
        <w:rPr>
          <w:rFonts w:ascii="Times New Roman" w:hAnsi="Times New Roman"/>
          <w:i/>
          <w:sz w:val="28"/>
          <w:szCs w:val="28"/>
          <w:lang w:eastAsia="en-US"/>
        </w:rPr>
        <w:t>7.5. Транспортная инфраструктура</w:t>
      </w:r>
    </w:p>
    <w:p w:rsidR="008C59FB" w:rsidRPr="00BF583C" w:rsidRDefault="008C59FB" w:rsidP="00BF583C">
      <w:pPr>
        <w:spacing w:line="240" w:lineRule="auto"/>
        <w:rPr>
          <w:rFonts w:ascii="Times New Roman" w:hAnsi="Times New Roman"/>
          <w:b/>
        </w:rPr>
      </w:pP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Транспорт играет важную роль в социально-экономическом развитии территорий. Транспортная система определяет условия экономического роста, повышения конкурентоспособности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комплекса является важным условием для развития экономики </w:t>
      </w:r>
      <w:r w:rsidR="008C59FB" w:rsidRPr="00BF583C">
        <w:rPr>
          <w:rFonts w:ascii="Times New Roman" w:hAnsi="Times New Roman"/>
        </w:rPr>
        <w:t xml:space="preserve">МО </w:t>
      </w:r>
      <w:r w:rsidR="00DF3BE4">
        <w:rPr>
          <w:rFonts w:ascii="Times New Roman" w:hAnsi="Times New Roman"/>
        </w:rPr>
        <w:t>Барабановский</w:t>
      </w:r>
      <w:r w:rsidR="008C59FB" w:rsidRPr="00BF583C">
        <w:rPr>
          <w:rFonts w:ascii="Times New Roman" w:hAnsi="Times New Roman"/>
        </w:rPr>
        <w:t xml:space="preserve"> сельсовет</w:t>
      </w:r>
      <w:r w:rsidRPr="00BF583C">
        <w:rPr>
          <w:rFonts w:ascii="Times New Roman" w:hAnsi="Times New Roman"/>
        </w:rPr>
        <w:t>.</w:t>
      </w:r>
    </w:p>
    <w:p w:rsidR="008C59FB" w:rsidRPr="00BF583C" w:rsidRDefault="008C59FB" w:rsidP="00BF583C">
      <w:pPr>
        <w:spacing w:line="240" w:lineRule="auto"/>
        <w:rPr>
          <w:rFonts w:ascii="Times New Roman" w:hAnsi="Times New Roman"/>
        </w:rPr>
      </w:pPr>
      <w:r w:rsidRPr="00BF583C">
        <w:rPr>
          <w:rFonts w:ascii="Times New Roman" w:hAnsi="Times New Roman"/>
        </w:rPr>
        <w:t>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нейтрализация отрицательных климатических факторов и обеспечение доступности услуг социальной сферы.</w:t>
      </w:r>
    </w:p>
    <w:p w:rsidR="00D13448" w:rsidRPr="00BF583C" w:rsidRDefault="00E418D2" w:rsidP="00BF583C">
      <w:pPr>
        <w:spacing w:line="240" w:lineRule="auto"/>
        <w:rPr>
          <w:rFonts w:ascii="Times New Roman" w:hAnsi="Times New Roman"/>
        </w:rPr>
      </w:pPr>
      <w:r w:rsidRPr="00BF583C">
        <w:rPr>
          <w:rFonts w:ascii="Times New Roman" w:hAnsi="Times New Roman"/>
        </w:rPr>
        <w:t xml:space="preserve">Транспортно-географическое положение планируемого муниципального образования муниципального образования, в региональном масштабе можно охарактеризовать как выгодное; на локальном, внутрирайонном уровне, можно назвать </w:t>
      </w:r>
      <w:r w:rsidR="00CD48A0" w:rsidRPr="00BF583C">
        <w:rPr>
          <w:rFonts w:ascii="Times New Roman" w:hAnsi="Times New Roman"/>
        </w:rPr>
        <w:t>транзитным</w:t>
      </w:r>
      <w:r w:rsidRPr="00BF583C">
        <w:rPr>
          <w:rFonts w:ascii="Times New Roman" w:hAnsi="Times New Roman"/>
        </w:rPr>
        <w:t>.</w:t>
      </w:r>
    </w:p>
    <w:p w:rsidR="00D13448" w:rsidRPr="00BF583C" w:rsidRDefault="00D13448" w:rsidP="00BF583C">
      <w:pPr>
        <w:spacing w:line="240" w:lineRule="auto"/>
        <w:rPr>
          <w:rFonts w:ascii="Times New Roman" w:hAnsi="Times New Roman"/>
          <w:szCs w:val="24"/>
        </w:rPr>
      </w:pPr>
      <w:r w:rsidRPr="00BF583C">
        <w:rPr>
          <w:rFonts w:ascii="Times New Roman" w:hAnsi="Times New Roman"/>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D13448" w:rsidRPr="00BF583C" w:rsidRDefault="00D13448" w:rsidP="00BF583C">
      <w:pPr>
        <w:spacing w:line="240" w:lineRule="auto"/>
        <w:rPr>
          <w:rFonts w:ascii="Times New Roman" w:hAnsi="Times New Roman"/>
          <w:szCs w:val="24"/>
        </w:rPr>
      </w:pPr>
      <w:r w:rsidRPr="00BF583C">
        <w:rPr>
          <w:rFonts w:ascii="Times New Roman" w:hAnsi="Times New Roman"/>
          <w:szCs w:val="24"/>
        </w:rPr>
        <w:t>Проблемы в развитии транспорта создают угрозу замедления социального развития и формирования единого экономического пространства. Их скорейшее разрешение становится особенно важным в условиях перехода национальной экономики в фазу устойчивого роста.</w:t>
      </w:r>
    </w:p>
    <w:p w:rsidR="00D13448" w:rsidRPr="00BF583C" w:rsidRDefault="008C59FB" w:rsidP="00BF583C">
      <w:pPr>
        <w:spacing w:line="240" w:lineRule="auto"/>
        <w:rPr>
          <w:rFonts w:ascii="Times New Roman" w:hAnsi="Times New Roman"/>
          <w:szCs w:val="24"/>
        </w:rPr>
      </w:pPr>
      <w:r w:rsidRPr="00BF583C">
        <w:rPr>
          <w:rFonts w:ascii="Times New Roman" w:hAnsi="Times New Roman"/>
          <w:szCs w:val="24"/>
        </w:rPr>
        <w:t xml:space="preserve">Транспортно-географическое положение планируемого муниципального образования муниципального образования, как и в региональном масштабе можно так и на локальном, внутрирайонном уровне, можно назвать транзитным. Главным транспортным преимуществом территории </w:t>
      </w:r>
      <w:r w:rsidR="0009362C" w:rsidRPr="00BF583C">
        <w:rPr>
          <w:rFonts w:ascii="Times New Roman" w:hAnsi="Times New Roman"/>
          <w:szCs w:val="24"/>
          <w:lang/>
        </w:rPr>
        <w:t xml:space="preserve">МО </w:t>
      </w:r>
      <w:r w:rsidR="00DF3BE4">
        <w:rPr>
          <w:rFonts w:ascii="Times New Roman" w:hAnsi="Times New Roman"/>
          <w:szCs w:val="24"/>
        </w:rPr>
        <w:t>Барабановский</w:t>
      </w:r>
      <w:r w:rsidR="0009362C" w:rsidRPr="00BF583C">
        <w:rPr>
          <w:rFonts w:ascii="Times New Roman" w:hAnsi="Times New Roman"/>
          <w:szCs w:val="24"/>
        </w:rPr>
        <w:t xml:space="preserve"> сельсовет </w:t>
      </w:r>
      <w:r w:rsidRPr="00BF583C">
        <w:rPr>
          <w:rFonts w:ascii="Times New Roman" w:hAnsi="Times New Roman"/>
          <w:szCs w:val="24"/>
        </w:rPr>
        <w:t>выступает его близость к существующему межрегиональному транспортному коридору.</w:t>
      </w:r>
    </w:p>
    <w:p w:rsidR="00CD48A0" w:rsidRPr="00BF583C" w:rsidRDefault="00CD48A0" w:rsidP="00BF583C">
      <w:pPr>
        <w:shd w:val="clear" w:color="auto" w:fill="FFFFFF"/>
        <w:autoSpaceDE w:val="0"/>
        <w:spacing w:line="240" w:lineRule="auto"/>
        <w:rPr>
          <w:rFonts w:ascii="Times New Roman" w:eastAsia="SimSun" w:hAnsi="Times New Roman"/>
          <w:color w:val="000000"/>
        </w:rPr>
      </w:pPr>
      <w:r w:rsidRPr="00BF583C">
        <w:rPr>
          <w:rFonts w:ascii="Times New Roman" w:eastAsia="SimSun" w:hAnsi="Times New Roman"/>
          <w:color w:val="000000"/>
        </w:rPr>
        <w:t xml:space="preserve">Центральной транспортной магистралью </w:t>
      </w:r>
      <w:r w:rsidR="00685CCF" w:rsidRPr="00BF583C">
        <w:rPr>
          <w:rFonts w:ascii="Times New Roman" w:eastAsia="SimSun" w:hAnsi="Times New Roman"/>
          <w:color w:val="000000"/>
        </w:rPr>
        <w:t>Новосергиевского</w:t>
      </w:r>
      <w:r w:rsidRPr="00BF583C">
        <w:rPr>
          <w:rFonts w:ascii="Times New Roman" w:eastAsia="SimSun" w:hAnsi="Times New Roman"/>
          <w:color w:val="000000"/>
        </w:rPr>
        <w:t xml:space="preserve"> </w:t>
      </w:r>
      <w:r w:rsidR="008C59FB" w:rsidRPr="00BF583C">
        <w:rPr>
          <w:rFonts w:ascii="Times New Roman" w:eastAsia="SimSun" w:hAnsi="Times New Roman"/>
          <w:color w:val="000000"/>
        </w:rPr>
        <w:t xml:space="preserve">района </w:t>
      </w:r>
      <w:r w:rsidRPr="00BF583C">
        <w:rPr>
          <w:rFonts w:ascii="Times New Roman" w:eastAsia="SimSun" w:hAnsi="Times New Roman"/>
          <w:color w:val="000000"/>
        </w:rPr>
        <w:t xml:space="preserve">является федеральная автомобильная дорога </w:t>
      </w:r>
      <w:r w:rsidR="00080BDF" w:rsidRPr="00BF583C">
        <w:rPr>
          <w:rFonts w:ascii="Times New Roman" w:eastAsia="SimSun" w:hAnsi="Times New Roman"/>
          <w:color w:val="000000"/>
        </w:rPr>
        <w:t>М-5 «Урал» Москва - Рязань - Пенза - Самара - Уфа – Челябинск.</w:t>
      </w:r>
      <w:r w:rsidRPr="00BF583C">
        <w:rPr>
          <w:rFonts w:ascii="Times New Roman" w:eastAsia="SimSun" w:hAnsi="Times New Roman"/>
          <w:color w:val="000000"/>
        </w:rPr>
        <w:t xml:space="preserve"> Внутри поселения и в направлении на город </w:t>
      </w:r>
      <w:r w:rsidR="00685CCF" w:rsidRPr="00BF583C">
        <w:rPr>
          <w:rFonts w:ascii="Times New Roman" w:eastAsia="SimSun" w:hAnsi="Times New Roman"/>
          <w:color w:val="000000"/>
        </w:rPr>
        <w:t>Оренбург</w:t>
      </w:r>
      <w:r w:rsidRPr="00BF583C">
        <w:rPr>
          <w:rFonts w:ascii="Times New Roman" w:eastAsia="SimSun" w:hAnsi="Times New Roman"/>
          <w:color w:val="000000"/>
        </w:rPr>
        <w:t xml:space="preserve"> постоянно действу</w:t>
      </w:r>
      <w:r w:rsidR="00080BDF" w:rsidRPr="00BF583C">
        <w:rPr>
          <w:rFonts w:ascii="Times New Roman" w:eastAsia="SimSun" w:hAnsi="Times New Roman"/>
          <w:color w:val="000000"/>
        </w:rPr>
        <w:t>ю</w:t>
      </w:r>
      <w:r w:rsidRPr="00BF583C">
        <w:rPr>
          <w:rFonts w:ascii="Times New Roman" w:eastAsia="SimSun" w:hAnsi="Times New Roman"/>
          <w:color w:val="000000"/>
        </w:rPr>
        <w:t>т автобусны</w:t>
      </w:r>
      <w:r w:rsidR="00080BDF" w:rsidRPr="00BF583C">
        <w:rPr>
          <w:rFonts w:ascii="Times New Roman" w:eastAsia="SimSun" w:hAnsi="Times New Roman"/>
          <w:color w:val="000000"/>
        </w:rPr>
        <w:t>е</w:t>
      </w:r>
      <w:r w:rsidRPr="00BF583C">
        <w:rPr>
          <w:rFonts w:ascii="Times New Roman" w:eastAsia="SimSun" w:hAnsi="Times New Roman"/>
          <w:color w:val="000000"/>
        </w:rPr>
        <w:t xml:space="preserve"> маршрут</w:t>
      </w:r>
      <w:r w:rsidR="00080BDF" w:rsidRPr="00BF583C">
        <w:rPr>
          <w:rFonts w:ascii="Times New Roman" w:eastAsia="SimSun" w:hAnsi="Times New Roman"/>
          <w:color w:val="000000"/>
        </w:rPr>
        <w:t>ы</w:t>
      </w:r>
      <w:r w:rsidRPr="00BF583C">
        <w:rPr>
          <w:rFonts w:ascii="Times New Roman" w:eastAsia="SimSun" w:hAnsi="Times New Roman"/>
          <w:color w:val="000000"/>
        </w:rPr>
        <w:t xml:space="preserve">, проходят транзитные рейсы в направлении городов </w:t>
      </w:r>
      <w:r w:rsidR="00080BDF" w:rsidRPr="00BF583C">
        <w:rPr>
          <w:rFonts w:ascii="Times New Roman" w:eastAsia="SimSun" w:hAnsi="Times New Roman"/>
          <w:color w:val="000000"/>
        </w:rPr>
        <w:t>Орск, Самара</w:t>
      </w:r>
      <w:r w:rsidRPr="00BF583C">
        <w:rPr>
          <w:rFonts w:ascii="Times New Roman" w:eastAsia="SimSun" w:hAnsi="Times New Roman"/>
          <w:color w:val="000000"/>
        </w:rPr>
        <w:t>.</w:t>
      </w:r>
    </w:p>
    <w:p w:rsidR="00CD48A0" w:rsidRPr="00BF583C" w:rsidRDefault="007D6268" w:rsidP="00BF583C">
      <w:pPr>
        <w:shd w:val="clear" w:color="auto" w:fill="FFFFFF"/>
        <w:autoSpaceDE w:val="0"/>
        <w:spacing w:line="240" w:lineRule="auto"/>
        <w:rPr>
          <w:rFonts w:ascii="Times New Roman" w:eastAsia="SimSun" w:hAnsi="Times New Roman"/>
          <w:color w:val="000000"/>
        </w:rPr>
      </w:pPr>
      <w:r>
        <w:rPr>
          <w:rFonts w:ascii="Times New Roman" w:eastAsia="SimSun" w:hAnsi="Times New Roman"/>
          <w:color w:val="000000"/>
        </w:rPr>
        <w:t>Село</w:t>
      </w:r>
      <w:r w:rsidR="00CD48A0" w:rsidRPr="00BF583C">
        <w:rPr>
          <w:rFonts w:ascii="Times New Roman" w:eastAsia="SimSun" w:hAnsi="Times New Roman"/>
          <w:color w:val="000000"/>
        </w:rPr>
        <w:t xml:space="preserve"> </w:t>
      </w:r>
      <w:r w:rsidR="00DF3BE4">
        <w:rPr>
          <w:rFonts w:ascii="Times New Roman" w:eastAsia="SimSun" w:hAnsi="Times New Roman"/>
          <w:color w:val="000000"/>
        </w:rPr>
        <w:t>Барабанов</w:t>
      </w:r>
      <w:r>
        <w:rPr>
          <w:rFonts w:ascii="Times New Roman" w:eastAsia="SimSun" w:hAnsi="Times New Roman"/>
          <w:color w:val="000000"/>
        </w:rPr>
        <w:t>ка</w:t>
      </w:r>
      <w:r w:rsidR="00080BDF" w:rsidRPr="00BF583C">
        <w:rPr>
          <w:rFonts w:ascii="Times New Roman" w:eastAsia="SimSun" w:hAnsi="Times New Roman"/>
          <w:color w:val="000000"/>
        </w:rPr>
        <w:t xml:space="preserve"> связано со всеми </w:t>
      </w:r>
      <w:r w:rsidR="00CD48A0" w:rsidRPr="00BF583C">
        <w:rPr>
          <w:rFonts w:ascii="Times New Roman" w:eastAsia="SimSun" w:hAnsi="Times New Roman"/>
          <w:color w:val="000000"/>
        </w:rPr>
        <w:t>административными центрами сельских поселений райо</w:t>
      </w:r>
      <w:r w:rsidR="00080BDF" w:rsidRPr="00BF583C">
        <w:rPr>
          <w:rFonts w:ascii="Times New Roman" w:eastAsia="SimSun" w:hAnsi="Times New Roman"/>
          <w:color w:val="000000"/>
        </w:rPr>
        <w:t xml:space="preserve">на асфальтированными дорогами, </w:t>
      </w:r>
      <w:r w:rsidR="00CD48A0" w:rsidRPr="00BF583C">
        <w:rPr>
          <w:rFonts w:ascii="Times New Roman" w:eastAsia="SimSun" w:hAnsi="Times New Roman"/>
          <w:color w:val="000000"/>
        </w:rPr>
        <w:t xml:space="preserve">имеются внутрихозяйственные дороги, обеспечивающие возможность подъезда транспорта практически к любому дому. </w:t>
      </w:r>
    </w:p>
    <w:p w:rsidR="00CD48A0" w:rsidRPr="00BF583C" w:rsidRDefault="00CD48A0" w:rsidP="00BF583C">
      <w:pPr>
        <w:shd w:val="clear" w:color="auto" w:fill="FFFFFF"/>
        <w:autoSpaceDE w:val="0"/>
        <w:spacing w:line="240" w:lineRule="auto"/>
        <w:rPr>
          <w:rFonts w:ascii="Times New Roman" w:eastAsia="SimSun" w:hAnsi="Times New Roman"/>
          <w:color w:val="000000"/>
        </w:rPr>
      </w:pPr>
      <w:r w:rsidRPr="00BF583C">
        <w:rPr>
          <w:rFonts w:ascii="Times New Roman" w:eastAsia="SimSun" w:hAnsi="Times New Roman"/>
          <w:color w:val="000000"/>
        </w:rPr>
        <w:t xml:space="preserve">Население обслуживается автобусами </w:t>
      </w:r>
      <w:r w:rsidR="00080BDF" w:rsidRPr="00BF583C">
        <w:rPr>
          <w:rFonts w:ascii="Times New Roman" w:eastAsia="SimSun" w:hAnsi="Times New Roman"/>
          <w:color w:val="000000"/>
        </w:rPr>
        <w:t>МУП «ПАТП», частными предпринимателями</w:t>
      </w:r>
      <w:r w:rsidRPr="00BF583C">
        <w:rPr>
          <w:rFonts w:ascii="Times New Roman" w:eastAsia="SimSun" w:hAnsi="Times New Roman"/>
          <w:color w:val="000000"/>
        </w:rPr>
        <w:t xml:space="preserve"> и маршрутными такси. Кроме того используются служебные автобусы для перевозки учащихся школ.</w:t>
      </w:r>
    </w:p>
    <w:p w:rsidR="00CD48A0" w:rsidRPr="00BF583C" w:rsidRDefault="00CD48A0" w:rsidP="00BF583C">
      <w:pPr>
        <w:shd w:val="clear" w:color="auto" w:fill="FFFFFF"/>
        <w:autoSpaceDE w:val="0"/>
        <w:spacing w:line="240" w:lineRule="auto"/>
        <w:rPr>
          <w:rFonts w:ascii="Times New Roman" w:eastAsia="SimSun" w:hAnsi="Times New Roman"/>
          <w:color w:val="000000"/>
        </w:rPr>
      </w:pPr>
      <w:r w:rsidRPr="00BF583C">
        <w:rPr>
          <w:rFonts w:ascii="Times New Roman" w:eastAsia="SimSun" w:hAnsi="Times New Roman"/>
          <w:color w:val="000000"/>
        </w:rPr>
        <w:t>Ближайшая железнодорожн</w:t>
      </w:r>
      <w:r w:rsidR="00080BDF" w:rsidRPr="00BF583C">
        <w:rPr>
          <w:rFonts w:ascii="Times New Roman" w:eastAsia="SimSun" w:hAnsi="Times New Roman"/>
          <w:color w:val="000000"/>
        </w:rPr>
        <w:t>ая станция  расположена в поселке Новосергиевка.</w:t>
      </w:r>
    </w:p>
    <w:p w:rsidR="00CD48A0" w:rsidRPr="00BF583C" w:rsidRDefault="00CD48A0" w:rsidP="00BF583C">
      <w:pPr>
        <w:shd w:val="clear" w:color="auto" w:fill="FFFFFF"/>
        <w:autoSpaceDE w:val="0"/>
        <w:spacing w:line="240" w:lineRule="auto"/>
        <w:ind w:left="851"/>
        <w:jc w:val="right"/>
        <w:rPr>
          <w:rFonts w:ascii="Times New Roman" w:eastAsia="SimSun" w:hAnsi="Times New Roman"/>
          <w:i/>
          <w:color w:val="000000"/>
        </w:rPr>
      </w:pPr>
      <w:r w:rsidRPr="00BF583C">
        <w:rPr>
          <w:rFonts w:ascii="Times New Roman" w:eastAsia="SimSun" w:hAnsi="Times New Roman"/>
          <w:i/>
          <w:color w:val="000000"/>
        </w:rPr>
        <w:t>Таблица 7.</w:t>
      </w:r>
      <w:r w:rsidR="00080BDF" w:rsidRPr="00BF583C">
        <w:rPr>
          <w:rFonts w:ascii="Times New Roman" w:eastAsia="SimSun" w:hAnsi="Times New Roman"/>
          <w:i/>
          <w:color w:val="000000"/>
        </w:rPr>
        <w:t>5</w:t>
      </w:r>
      <w:r w:rsidRPr="00BF583C">
        <w:rPr>
          <w:rFonts w:ascii="Times New Roman" w:eastAsia="SimSun" w:hAnsi="Times New Roman"/>
          <w:i/>
          <w:color w:val="000000"/>
        </w:rPr>
        <w:t>.1</w:t>
      </w:r>
    </w:p>
    <w:p w:rsidR="001B1308" w:rsidRPr="00BF583C" w:rsidRDefault="001B1308" w:rsidP="00BF583C">
      <w:pPr>
        <w:shd w:val="clear" w:color="auto" w:fill="FFFFFF"/>
        <w:autoSpaceDE w:val="0"/>
        <w:spacing w:line="240" w:lineRule="auto"/>
        <w:ind w:left="851"/>
        <w:jc w:val="right"/>
        <w:rPr>
          <w:rFonts w:ascii="Times New Roman" w:eastAsia="SimSun" w:hAnsi="Times New Roman"/>
          <w:i/>
          <w:color w:val="000000"/>
        </w:rPr>
      </w:pPr>
      <w:r w:rsidRPr="00BF583C">
        <w:rPr>
          <w:rFonts w:ascii="Times New Roman" w:eastAsia="SimSun" w:hAnsi="Times New Roman"/>
          <w:i/>
          <w:color w:val="000000"/>
        </w:rPr>
        <w:t>Пассажирские автотранспортные межпоселковые связи</w:t>
      </w:r>
    </w:p>
    <w:tbl>
      <w:tblPr>
        <w:tblW w:w="9723" w:type="dxa"/>
        <w:tblInd w:w="-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680"/>
        <w:gridCol w:w="1985"/>
        <w:gridCol w:w="992"/>
        <w:gridCol w:w="1843"/>
        <w:gridCol w:w="2410"/>
        <w:gridCol w:w="1813"/>
      </w:tblGrid>
      <w:tr w:rsidR="00080BDF" w:rsidRPr="00BF583C" w:rsidTr="0035467D">
        <w:tc>
          <w:tcPr>
            <w:tcW w:w="680"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t>№ п/п</w:t>
            </w:r>
          </w:p>
        </w:tc>
        <w:tc>
          <w:tcPr>
            <w:tcW w:w="1985"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t>Маршрут</w:t>
            </w:r>
          </w:p>
        </w:tc>
        <w:tc>
          <w:tcPr>
            <w:tcW w:w="992"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t>Расстояние, км</w:t>
            </w:r>
          </w:p>
        </w:tc>
        <w:tc>
          <w:tcPr>
            <w:tcW w:w="1843"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t xml:space="preserve">По дороге федерального значения </w:t>
            </w:r>
            <w:r w:rsidRPr="00BF583C">
              <w:rPr>
                <w:b/>
                <w:color w:val="000000"/>
              </w:rPr>
              <w:lastRenderedPageBreak/>
              <w:t>(магистраль) Оренбург - Самара</w:t>
            </w:r>
          </w:p>
        </w:tc>
        <w:tc>
          <w:tcPr>
            <w:tcW w:w="2410"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lastRenderedPageBreak/>
              <w:t xml:space="preserve">По дороге основного территориального </w:t>
            </w:r>
            <w:r w:rsidRPr="00BF583C">
              <w:rPr>
                <w:b/>
                <w:color w:val="000000"/>
              </w:rPr>
              <w:lastRenderedPageBreak/>
              <w:t>значения Илек – Новосергиевка - Шарлык</w:t>
            </w:r>
          </w:p>
        </w:tc>
        <w:tc>
          <w:tcPr>
            <w:tcW w:w="1813" w:type="dxa"/>
            <w:shd w:val="clear" w:color="auto" w:fill="auto"/>
            <w:vAlign w:val="center"/>
          </w:tcPr>
          <w:p w:rsidR="00080BDF" w:rsidRPr="00BF583C" w:rsidRDefault="00080BDF" w:rsidP="00BF583C">
            <w:pPr>
              <w:pStyle w:val="210"/>
              <w:tabs>
                <w:tab w:val="left" w:pos="851"/>
              </w:tabs>
              <w:snapToGrid w:val="0"/>
              <w:ind w:firstLine="0"/>
              <w:jc w:val="center"/>
              <w:rPr>
                <w:b/>
                <w:color w:val="000000"/>
              </w:rPr>
            </w:pPr>
            <w:r w:rsidRPr="00BF583C">
              <w:rPr>
                <w:b/>
                <w:color w:val="000000"/>
              </w:rPr>
              <w:lastRenderedPageBreak/>
              <w:t>По дороге прочего территориаль</w:t>
            </w:r>
            <w:r w:rsidRPr="00BF583C">
              <w:rPr>
                <w:b/>
                <w:color w:val="000000"/>
              </w:rPr>
              <w:lastRenderedPageBreak/>
              <w:t>ного значения</w:t>
            </w:r>
          </w:p>
        </w:tc>
      </w:tr>
      <w:tr w:rsidR="00E77099" w:rsidRPr="00BF583C" w:rsidTr="0035467D">
        <w:tc>
          <w:tcPr>
            <w:tcW w:w="680" w:type="dxa"/>
            <w:shd w:val="clear" w:color="auto" w:fill="auto"/>
            <w:vAlign w:val="center"/>
          </w:tcPr>
          <w:p w:rsidR="00E77099" w:rsidRPr="00BF583C" w:rsidRDefault="00E77099" w:rsidP="00BF583C">
            <w:pPr>
              <w:pStyle w:val="210"/>
              <w:tabs>
                <w:tab w:val="left" w:pos="851"/>
              </w:tabs>
              <w:snapToGrid w:val="0"/>
              <w:ind w:firstLine="0"/>
              <w:jc w:val="center"/>
              <w:rPr>
                <w:color w:val="000000"/>
              </w:rPr>
            </w:pPr>
            <w:r>
              <w:rPr>
                <w:color w:val="000000"/>
              </w:rPr>
              <w:lastRenderedPageBreak/>
              <w:t>1</w:t>
            </w:r>
          </w:p>
        </w:tc>
        <w:tc>
          <w:tcPr>
            <w:tcW w:w="1985" w:type="dxa"/>
            <w:shd w:val="clear" w:color="auto" w:fill="auto"/>
            <w:vAlign w:val="center"/>
          </w:tcPr>
          <w:p w:rsidR="00787F33" w:rsidRPr="00C828EA" w:rsidRDefault="00787F33" w:rsidP="00787F33">
            <w:pPr>
              <w:pStyle w:val="210"/>
              <w:tabs>
                <w:tab w:val="left" w:pos="851"/>
              </w:tabs>
              <w:snapToGrid w:val="0"/>
              <w:spacing w:line="247" w:lineRule="auto"/>
              <w:ind w:firstLine="0"/>
              <w:jc w:val="center"/>
              <w:rPr>
                <w:color w:val="000000"/>
              </w:rPr>
            </w:pPr>
            <w:r w:rsidRPr="00C828EA">
              <w:rPr>
                <w:color w:val="000000"/>
              </w:rPr>
              <w:t xml:space="preserve">Новосергиевка – </w:t>
            </w:r>
            <w:r>
              <w:rPr>
                <w:color w:val="000000"/>
              </w:rPr>
              <w:t>Барабановка</w:t>
            </w:r>
          </w:p>
          <w:p w:rsidR="00E77099" w:rsidRPr="00C828EA" w:rsidRDefault="00787F33" w:rsidP="00787F33">
            <w:pPr>
              <w:pStyle w:val="210"/>
              <w:tabs>
                <w:tab w:val="left" w:pos="851"/>
              </w:tabs>
              <w:spacing w:line="247" w:lineRule="auto"/>
              <w:ind w:firstLine="0"/>
              <w:jc w:val="center"/>
              <w:rPr>
                <w:i/>
                <w:color w:val="000000"/>
              </w:rPr>
            </w:pPr>
            <w:r w:rsidRPr="00C828EA">
              <w:rPr>
                <w:i/>
                <w:color w:val="000000"/>
              </w:rPr>
              <w:t>(</w:t>
            </w:r>
            <w:r>
              <w:rPr>
                <w:i/>
                <w:color w:val="000000"/>
              </w:rPr>
              <w:t>Барабановский</w:t>
            </w:r>
            <w:r w:rsidRPr="00C828EA">
              <w:rPr>
                <w:i/>
                <w:color w:val="000000"/>
              </w:rPr>
              <w:t xml:space="preserve"> сельсовет)</w:t>
            </w:r>
          </w:p>
        </w:tc>
        <w:tc>
          <w:tcPr>
            <w:tcW w:w="992" w:type="dxa"/>
            <w:shd w:val="clear" w:color="auto" w:fill="auto"/>
            <w:vAlign w:val="center"/>
          </w:tcPr>
          <w:p w:rsidR="00E77099" w:rsidRPr="00C828EA" w:rsidRDefault="00787F33" w:rsidP="008749EC">
            <w:pPr>
              <w:pStyle w:val="210"/>
              <w:tabs>
                <w:tab w:val="left" w:pos="851"/>
              </w:tabs>
              <w:snapToGrid w:val="0"/>
              <w:spacing w:line="247" w:lineRule="auto"/>
              <w:ind w:firstLine="0"/>
              <w:jc w:val="center"/>
              <w:rPr>
                <w:color w:val="000000"/>
              </w:rPr>
            </w:pPr>
            <w:r>
              <w:rPr>
                <w:color w:val="000000"/>
              </w:rPr>
              <w:t>20</w:t>
            </w:r>
          </w:p>
        </w:tc>
        <w:tc>
          <w:tcPr>
            <w:tcW w:w="1843" w:type="dxa"/>
            <w:shd w:val="clear" w:color="auto" w:fill="auto"/>
            <w:vAlign w:val="center"/>
          </w:tcPr>
          <w:p w:rsidR="0035467D" w:rsidRDefault="00787F33" w:rsidP="0035467D">
            <w:pPr>
              <w:pStyle w:val="210"/>
              <w:tabs>
                <w:tab w:val="left" w:pos="851"/>
              </w:tabs>
              <w:snapToGrid w:val="0"/>
              <w:spacing w:line="247" w:lineRule="auto"/>
              <w:ind w:firstLine="0"/>
              <w:jc w:val="center"/>
              <w:rPr>
                <w:color w:val="000000"/>
              </w:rPr>
            </w:pPr>
            <w:r w:rsidRPr="00C828EA">
              <w:rPr>
                <w:color w:val="000000"/>
              </w:rPr>
              <w:t>пос. Новосергиевка –</w:t>
            </w:r>
          </w:p>
          <w:p w:rsidR="00E77099" w:rsidRPr="00C828EA" w:rsidRDefault="00787F33" w:rsidP="0035467D">
            <w:pPr>
              <w:pStyle w:val="210"/>
              <w:tabs>
                <w:tab w:val="left" w:pos="851"/>
              </w:tabs>
              <w:snapToGrid w:val="0"/>
              <w:spacing w:line="247" w:lineRule="auto"/>
              <w:ind w:firstLine="0"/>
              <w:jc w:val="center"/>
              <w:rPr>
                <w:color w:val="000000"/>
              </w:rPr>
            </w:pPr>
            <w:r w:rsidRPr="00C828EA">
              <w:rPr>
                <w:color w:val="000000"/>
              </w:rPr>
              <w:t xml:space="preserve"> с.</w:t>
            </w:r>
            <w:r w:rsidR="0035467D">
              <w:rPr>
                <w:color w:val="000000"/>
              </w:rPr>
              <w:t xml:space="preserve"> Барабановка</w:t>
            </w:r>
          </w:p>
        </w:tc>
        <w:tc>
          <w:tcPr>
            <w:tcW w:w="2410" w:type="dxa"/>
            <w:shd w:val="clear" w:color="auto" w:fill="auto"/>
            <w:vAlign w:val="center"/>
          </w:tcPr>
          <w:p w:rsidR="00E77099" w:rsidRPr="00C828EA" w:rsidRDefault="0035467D" w:rsidP="008749EC">
            <w:pPr>
              <w:pStyle w:val="210"/>
              <w:tabs>
                <w:tab w:val="left" w:pos="851"/>
              </w:tabs>
              <w:snapToGrid w:val="0"/>
              <w:spacing w:line="247" w:lineRule="auto"/>
              <w:ind w:firstLine="0"/>
              <w:jc w:val="center"/>
              <w:rPr>
                <w:b/>
                <w:color w:val="000000"/>
              </w:rPr>
            </w:pPr>
            <w:r>
              <w:rPr>
                <w:b/>
                <w:color w:val="000000"/>
              </w:rPr>
              <w:t>-</w:t>
            </w:r>
          </w:p>
        </w:tc>
        <w:tc>
          <w:tcPr>
            <w:tcW w:w="1813" w:type="dxa"/>
            <w:shd w:val="clear" w:color="auto" w:fill="auto"/>
            <w:vAlign w:val="center"/>
          </w:tcPr>
          <w:p w:rsidR="00E77099" w:rsidRPr="00C828EA" w:rsidRDefault="0035467D" w:rsidP="008749EC">
            <w:pPr>
              <w:pStyle w:val="210"/>
              <w:tabs>
                <w:tab w:val="left" w:pos="851"/>
              </w:tabs>
              <w:snapToGrid w:val="0"/>
              <w:spacing w:line="247" w:lineRule="auto"/>
              <w:ind w:firstLine="0"/>
              <w:jc w:val="center"/>
              <w:rPr>
                <w:color w:val="000000"/>
              </w:rPr>
            </w:pPr>
            <w:r>
              <w:rPr>
                <w:color w:val="000000"/>
              </w:rPr>
              <w:t>-</w:t>
            </w:r>
          </w:p>
        </w:tc>
      </w:tr>
    </w:tbl>
    <w:p w:rsidR="00080BDF" w:rsidRPr="00BF583C" w:rsidRDefault="00080BDF" w:rsidP="00BF583C">
      <w:pPr>
        <w:spacing w:line="240" w:lineRule="auto"/>
        <w:ind w:left="851"/>
        <w:rPr>
          <w:rFonts w:ascii="Times New Roman" w:hAnsi="Times New Roman"/>
        </w:rPr>
      </w:pPr>
    </w:p>
    <w:p w:rsidR="00E418D2" w:rsidRPr="00BF583C" w:rsidRDefault="00CD48A0" w:rsidP="00BF583C">
      <w:pPr>
        <w:spacing w:line="240" w:lineRule="auto"/>
        <w:rPr>
          <w:rFonts w:ascii="Times New Roman" w:hAnsi="Times New Roman"/>
          <w:b/>
        </w:rPr>
      </w:pPr>
      <w:r w:rsidRPr="00BF583C">
        <w:rPr>
          <w:rFonts w:ascii="Times New Roman" w:hAnsi="Times New Roman"/>
        </w:rPr>
        <w:t xml:space="preserve">В соответствии с  статьей </w:t>
      </w:r>
      <w:r w:rsidR="00E418D2" w:rsidRPr="00BF583C">
        <w:rPr>
          <w:rFonts w:ascii="Times New Roman" w:hAnsi="Times New Roman"/>
        </w:rPr>
        <w:t xml:space="preserve">50 Федерального закона от 06.10.2003 г.№ 131-ФЗ «Об общих принципах организации местного самоуправления в Российской Федерации» все дороги, находящиеся в городских и сельских муниципальных образованиях, в 2008 г. были переданы им на баланс. </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Остро стоит вопрос содержания и ремонта дорожной инфраструктуры. Требуют ремонта дороги и пожарные водоемы. Средств на содержание дорог находящихся в муниципальной собственности, недостаточно. </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При современном уровне развития глобального туризма многие автомагистральные направления трактуются как образующий фактор строительства мотелей, кемпингов, обзорных площадок, кафе, ресторанов, то есть помимо транспортной функции они осуществляют туристско-культурные функции («трансфер-туризм»). </w:t>
      </w:r>
    </w:p>
    <w:p w:rsidR="00E418D2" w:rsidRPr="00B736D0" w:rsidRDefault="00E418D2" w:rsidP="00B736D0">
      <w:pPr>
        <w:spacing w:line="240" w:lineRule="auto"/>
        <w:rPr>
          <w:rFonts w:ascii="Times New Roman" w:hAnsi="Times New Roman"/>
          <w:szCs w:val="24"/>
        </w:rPr>
      </w:pPr>
      <w:r w:rsidRPr="00BF583C">
        <w:rPr>
          <w:rFonts w:ascii="Times New Roman" w:hAnsi="Times New Roman"/>
        </w:rPr>
        <w:t xml:space="preserve">Таким образом, развитие транспортной инфраструктуры в муниципальном образовании </w:t>
      </w:r>
      <w:r w:rsidRPr="00B736D0">
        <w:rPr>
          <w:rFonts w:ascii="Times New Roman" w:hAnsi="Times New Roman"/>
          <w:szCs w:val="24"/>
        </w:rPr>
        <w:t>должно основываться на следующих позициях:</w:t>
      </w:r>
    </w:p>
    <w:p w:rsidR="00B736D0" w:rsidRPr="00B736D0" w:rsidRDefault="00B736D0" w:rsidP="00B736D0">
      <w:pPr>
        <w:spacing w:line="240" w:lineRule="auto"/>
        <w:rPr>
          <w:rFonts w:ascii="Times New Roman" w:hAnsi="Times New Roman"/>
          <w:szCs w:val="24"/>
        </w:rPr>
      </w:pPr>
      <w:r w:rsidRPr="00B736D0">
        <w:rPr>
          <w:rFonts w:ascii="Times New Roman" w:hAnsi="Times New Roman"/>
          <w:szCs w:val="24"/>
        </w:rPr>
        <w:t>- комплекс мероприятий по развитию УДС регионального значения;</w:t>
      </w:r>
    </w:p>
    <w:p w:rsidR="00B736D0" w:rsidRPr="00B736D0" w:rsidRDefault="00B736D0" w:rsidP="00B736D0">
      <w:pPr>
        <w:spacing w:line="240" w:lineRule="auto"/>
        <w:rPr>
          <w:rFonts w:ascii="Times New Roman" w:hAnsi="Times New Roman"/>
          <w:szCs w:val="24"/>
        </w:rPr>
      </w:pPr>
      <w:r w:rsidRPr="00B736D0">
        <w:rPr>
          <w:rFonts w:ascii="Times New Roman" w:hAnsi="Times New Roman"/>
          <w:szCs w:val="24"/>
        </w:rPr>
        <w:t>- комплекс мероприятий по развитию УДС поселения;</w:t>
      </w:r>
    </w:p>
    <w:p w:rsidR="00B736D0" w:rsidRPr="00B736D0" w:rsidRDefault="00B736D0" w:rsidP="00B736D0">
      <w:pPr>
        <w:spacing w:line="240" w:lineRule="auto"/>
        <w:rPr>
          <w:rFonts w:ascii="Times New Roman" w:hAnsi="Times New Roman"/>
          <w:szCs w:val="24"/>
        </w:rPr>
      </w:pPr>
      <w:r w:rsidRPr="00B736D0">
        <w:rPr>
          <w:rFonts w:ascii="Times New Roman" w:hAnsi="Times New Roman"/>
          <w:szCs w:val="24"/>
        </w:rPr>
        <w:t>- комплекс мероприятий по  обеспечению безопасности дорожного движения.</w:t>
      </w:r>
    </w:p>
    <w:p w:rsidR="00E418D2" w:rsidRPr="00B736D0" w:rsidRDefault="00E418D2" w:rsidP="00B736D0">
      <w:pPr>
        <w:spacing w:line="240" w:lineRule="auto"/>
        <w:rPr>
          <w:rFonts w:ascii="Times New Roman" w:hAnsi="Times New Roman"/>
          <w:szCs w:val="24"/>
        </w:rPr>
      </w:pPr>
      <w:r w:rsidRPr="00B736D0">
        <w:rPr>
          <w:rFonts w:ascii="Times New Roman" w:hAnsi="Times New Roman"/>
          <w:szCs w:val="24"/>
        </w:rPr>
        <w:t xml:space="preserve">- развитие транспортно-логистических функций территории </w:t>
      </w:r>
      <w:r w:rsidR="00422B6F" w:rsidRPr="00B736D0">
        <w:rPr>
          <w:rFonts w:ascii="Times New Roman" w:hAnsi="Times New Roman"/>
          <w:szCs w:val="24"/>
        </w:rPr>
        <w:t xml:space="preserve">МО </w:t>
      </w:r>
      <w:r w:rsidR="00DF3BE4">
        <w:rPr>
          <w:rFonts w:ascii="Times New Roman" w:hAnsi="Times New Roman"/>
          <w:szCs w:val="24"/>
        </w:rPr>
        <w:t>Барабановский</w:t>
      </w:r>
      <w:r w:rsidR="00422B6F" w:rsidRPr="00B736D0">
        <w:rPr>
          <w:rFonts w:ascii="Times New Roman" w:hAnsi="Times New Roman"/>
          <w:szCs w:val="24"/>
        </w:rPr>
        <w:t xml:space="preserve"> сельсовет </w:t>
      </w:r>
      <w:r w:rsidRPr="00B736D0">
        <w:rPr>
          <w:rFonts w:ascii="Times New Roman" w:hAnsi="Times New Roman"/>
          <w:szCs w:val="24"/>
        </w:rPr>
        <w:t>сельсовета в рамках существующих и перспективных транспортных коридоров;</w:t>
      </w:r>
    </w:p>
    <w:p w:rsidR="00E418D2" w:rsidRPr="00B736D0" w:rsidRDefault="00E418D2" w:rsidP="00B736D0">
      <w:pPr>
        <w:spacing w:line="240" w:lineRule="auto"/>
        <w:rPr>
          <w:rFonts w:ascii="Times New Roman" w:hAnsi="Times New Roman"/>
          <w:szCs w:val="24"/>
        </w:rPr>
      </w:pPr>
      <w:r w:rsidRPr="00B736D0">
        <w:rPr>
          <w:rFonts w:ascii="Times New Roman" w:hAnsi="Times New Roman"/>
          <w:szCs w:val="24"/>
        </w:rPr>
        <w:t>- реализация транзитного потенциала территории</w:t>
      </w:r>
      <w:r w:rsidR="00B736D0" w:rsidRPr="00B736D0">
        <w:rPr>
          <w:rFonts w:ascii="Times New Roman" w:hAnsi="Times New Roman"/>
          <w:szCs w:val="24"/>
        </w:rPr>
        <w:t>;</w:t>
      </w:r>
    </w:p>
    <w:p w:rsidR="00B736D0" w:rsidRPr="00B736D0" w:rsidRDefault="00B736D0" w:rsidP="00B736D0">
      <w:pPr>
        <w:spacing w:line="240" w:lineRule="auto"/>
        <w:rPr>
          <w:rFonts w:ascii="Times New Roman" w:hAnsi="Times New Roman"/>
          <w:szCs w:val="24"/>
        </w:rPr>
      </w:pPr>
      <w:r w:rsidRPr="00B736D0">
        <w:rPr>
          <w:rFonts w:ascii="Times New Roman" w:hAnsi="Times New Roman"/>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 - 200-250 легковых автомобилей, включая 3-4 такси и 2-3 ведомственных автомобиля, 25-40 грузовых автомобилей в зависимости от состава парка. Число мотоциклов и мопедов на 1000 чел. следует принимать 100-150 единиц.</w:t>
      </w:r>
    </w:p>
    <w:p w:rsidR="00B736D0" w:rsidRPr="00B736D0" w:rsidRDefault="00B736D0" w:rsidP="00B736D0">
      <w:pPr>
        <w:spacing w:line="240" w:lineRule="auto"/>
        <w:rPr>
          <w:rFonts w:ascii="Times New Roman" w:hAnsi="Times New Roman"/>
          <w:szCs w:val="24"/>
        </w:rPr>
      </w:pPr>
      <w:r w:rsidRPr="00B736D0">
        <w:rPr>
          <w:rFonts w:ascii="Times New Roman" w:hAnsi="Times New Roman"/>
          <w:szCs w:val="24"/>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городов следует назначать в соответствии с классификацией:</w:t>
      </w:r>
    </w:p>
    <w:p w:rsidR="002153C9" w:rsidRDefault="002153C9" w:rsidP="00B736D0">
      <w:pPr>
        <w:spacing w:line="240" w:lineRule="auto"/>
        <w:ind w:right="475"/>
        <w:jc w:val="right"/>
        <w:rPr>
          <w:rFonts w:ascii="Times New Roman" w:hAnsi="Times New Roman"/>
          <w:bCs/>
          <w:i/>
          <w:szCs w:val="24"/>
        </w:rPr>
      </w:pPr>
    </w:p>
    <w:p w:rsidR="002153C9" w:rsidRDefault="002153C9" w:rsidP="00B736D0">
      <w:pPr>
        <w:spacing w:line="240" w:lineRule="auto"/>
        <w:ind w:right="475"/>
        <w:jc w:val="right"/>
        <w:rPr>
          <w:rFonts w:ascii="Times New Roman" w:hAnsi="Times New Roman"/>
          <w:bCs/>
          <w:i/>
          <w:szCs w:val="24"/>
        </w:rPr>
      </w:pPr>
    </w:p>
    <w:p w:rsidR="002153C9" w:rsidRDefault="002153C9" w:rsidP="00B736D0">
      <w:pPr>
        <w:spacing w:line="240" w:lineRule="auto"/>
        <w:ind w:right="475"/>
        <w:jc w:val="right"/>
        <w:rPr>
          <w:rFonts w:ascii="Times New Roman" w:hAnsi="Times New Roman"/>
          <w:bCs/>
          <w:i/>
          <w:szCs w:val="24"/>
        </w:rPr>
      </w:pPr>
    </w:p>
    <w:p w:rsidR="002153C9" w:rsidRDefault="002153C9" w:rsidP="00B736D0">
      <w:pPr>
        <w:spacing w:line="240" w:lineRule="auto"/>
        <w:ind w:right="475"/>
        <w:jc w:val="right"/>
        <w:rPr>
          <w:rFonts w:ascii="Times New Roman" w:hAnsi="Times New Roman"/>
          <w:bCs/>
          <w:i/>
          <w:szCs w:val="24"/>
        </w:rPr>
      </w:pPr>
    </w:p>
    <w:p w:rsidR="002153C9" w:rsidRDefault="002153C9" w:rsidP="00B736D0">
      <w:pPr>
        <w:spacing w:line="240" w:lineRule="auto"/>
        <w:ind w:right="475"/>
        <w:jc w:val="right"/>
        <w:rPr>
          <w:rFonts w:ascii="Times New Roman" w:hAnsi="Times New Roman"/>
          <w:bCs/>
          <w:i/>
          <w:szCs w:val="24"/>
        </w:rPr>
      </w:pPr>
    </w:p>
    <w:p w:rsidR="002153C9" w:rsidRDefault="002153C9" w:rsidP="00B736D0">
      <w:pPr>
        <w:spacing w:line="240" w:lineRule="auto"/>
        <w:ind w:right="475"/>
        <w:jc w:val="right"/>
        <w:rPr>
          <w:rFonts w:ascii="Times New Roman" w:hAnsi="Times New Roman"/>
          <w:bCs/>
          <w:i/>
          <w:szCs w:val="24"/>
        </w:rPr>
      </w:pPr>
    </w:p>
    <w:p w:rsidR="00B736D0" w:rsidRPr="00B736D0" w:rsidRDefault="00B736D0" w:rsidP="00B736D0">
      <w:pPr>
        <w:spacing w:line="240" w:lineRule="auto"/>
        <w:ind w:right="475"/>
        <w:jc w:val="right"/>
        <w:rPr>
          <w:rFonts w:ascii="Times New Roman" w:hAnsi="Times New Roman"/>
          <w:i/>
          <w:szCs w:val="24"/>
        </w:rPr>
      </w:pPr>
      <w:r w:rsidRPr="00B736D0">
        <w:rPr>
          <w:rFonts w:ascii="Times New Roman" w:hAnsi="Times New Roman"/>
          <w:bCs/>
          <w:i/>
          <w:szCs w:val="24"/>
        </w:rPr>
        <w:t>Таблица 7.</w:t>
      </w:r>
      <w:r>
        <w:rPr>
          <w:rFonts w:ascii="Times New Roman" w:hAnsi="Times New Roman"/>
          <w:bCs/>
          <w:i/>
          <w:szCs w:val="24"/>
        </w:rPr>
        <w:t>5.</w:t>
      </w:r>
      <w:r w:rsidRPr="00B736D0">
        <w:rPr>
          <w:rFonts w:ascii="Times New Roman" w:hAnsi="Times New Roman"/>
          <w:bCs/>
          <w:i/>
          <w:szCs w:val="24"/>
        </w:rPr>
        <w:t>1</w:t>
      </w:r>
    </w:p>
    <w:tbl>
      <w:tblPr>
        <w:tblpPr w:leftFromText="180" w:rightFromText="180" w:vertAnchor="text" w:horzAnchor="margin" w:tblpY="269"/>
        <w:tblW w:w="9498" w:type="dxa"/>
        <w:tblLayout w:type="fixed"/>
        <w:tblCellMar>
          <w:left w:w="45" w:type="dxa"/>
          <w:right w:w="45" w:type="dxa"/>
        </w:tblCellMar>
        <w:tblLook w:val="0000"/>
      </w:tblPr>
      <w:tblGrid>
        <w:gridCol w:w="2385"/>
        <w:gridCol w:w="2250"/>
        <w:gridCol w:w="1185"/>
        <w:gridCol w:w="984"/>
        <w:gridCol w:w="993"/>
        <w:gridCol w:w="1701"/>
      </w:tblGrid>
      <w:tr w:rsidR="00B736D0" w:rsidRPr="00B736D0" w:rsidTr="00383790">
        <w:tc>
          <w:tcPr>
            <w:tcW w:w="2385" w:type="dxa"/>
            <w:tcBorders>
              <w:top w:val="thinThickSmallGap" w:sz="24" w:space="0" w:color="auto"/>
              <w:left w:val="thinThickSmallGap" w:sz="24" w:space="0" w:color="auto"/>
              <w:bottom w:val="single" w:sz="2"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Категория сельских улиц и дорог </w:t>
            </w:r>
          </w:p>
        </w:tc>
        <w:tc>
          <w:tcPr>
            <w:tcW w:w="2250" w:type="dxa"/>
            <w:tcBorders>
              <w:top w:val="thinThickSmallGap" w:sz="24" w:space="0" w:color="auto"/>
              <w:left w:val="single" w:sz="2" w:space="0" w:color="auto"/>
              <w:bottom w:val="single" w:sz="2"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Основное назначение </w:t>
            </w:r>
          </w:p>
        </w:tc>
        <w:tc>
          <w:tcPr>
            <w:tcW w:w="1185" w:type="dxa"/>
            <w:tcBorders>
              <w:top w:val="thinThickSmallGap" w:sz="24" w:space="0" w:color="auto"/>
              <w:left w:val="single" w:sz="2" w:space="0" w:color="auto"/>
              <w:bottom w:val="single" w:sz="2"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Расчетная скорость движения, </w:t>
            </w:r>
            <w:r w:rsidRPr="00B736D0">
              <w:rPr>
                <w:rFonts w:ascii="Times New Roman" w:hAnsi="Times New Roman"/>
                <w:szCs w:val="24"/>
              </w:rPr>
              <w:lastRenderedPageBreak/>
              <w:t xml:space="preserve">км/ч </w:t>
            </w:r>
          </w:p>
        </w:tc>
        <w:tc>
          <w:tcPr>
            <w:tcW w:w="984" w:type="dxa"/>
            <w:tcBorders>
              <w:top w:val="thinThickSmallGap" w:sz="24" w:space="0" w:color="auto"/>
              <w:left w:val="single" w:sz="2" w:space="0" w:color="auto"/>
              <w:bottom w:val="single" w:sz="2"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lastRenderedPageBreak/>
              <w:t xml:space="preserve">Ширина полосы </w:t>
            </w:r>
            <w:proofErr w:type="spellStart"/>
            <w:r w:rsidRPr="00B736D0">
              <w:rPr>
                <w:rFonts w:ascii="Times New Roman" w:hAnsi="Times New Roman"/>
                <w:szCs w:val="24"/>
              </w:rPr>
              <w:t>движе</w:t>
            </w:r>
            <w:proofErr w:type="spellEnd"/>
            <w:r w:rsidRPr="00B736D0">
              <w:rPr>
                <w:rFonts w:ascii="Times New Roman" w:hAnsi="Times New Roman"/>
                <w:szCs w:val="24"/>
              </w:rPr>
              <w:t xml:space="preserve">- </w:t>
            </w:r>
            <w:proofErr w:type="spellStart"/>
            <w:r w:rsidRPr="00B736D0">
              <w:rPr>
                <w:rFonts w:ascii="Times New Roman" w:hAnsi="Times New Roman"/>
                <w:szCs w:val="24"/>
              </w:rPr>
              <w:lastRenderedPageBreak/>
              <w:t>ния</w:t>
            </w:r>
            <w:proofErr w:type="spellEnd"/>
            <w:r w:rsidRPr="00B736D0">
              <w:rPr>
                <w:rFonts w:ascii="Times New Roman" w:hAnsi="Times New Roman"/>
                <w:szCs w:val="24"/>
              </w:rPr>
              <w:t xml:space="preserve">, м </w:t>
            </w:r>
          </w:p>
        </w:tc>
        <w:tc>
          <w:tcPr>
            <w:tcW w:w="993" w:type="dxa"/>
            <w:tcBorders>
              <w:top w:val="thinThickSmallGap" w:sz="24" w:space="0" w:color="auto"/>
              <w:left w:val="single" w:sz="2" w:space="0" w:color="auto"/>
              <w:bottom w:val="single" w:sz="2"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lastRenderedPageBreak/>
              <w:t xml:space="preserve">Число полос </w:t>
            </w:r>
            <w:proofErr w:type="spellStart"/>
            <w:r w:rsidRPr="00B736D0">
              <w:rPr>
                <w:rFonts w:ascii="Times New Roman" w:hAnsi="Times New Roman"/>
                <w:szCs w:val="24"/>
              </w:rPr>
              <w:t>движе</w:t>
            </w:r>
            <w:proofErr w:type="spellEnd"/>
            <w:r w:rsidRPr="00B736D0">
              <w:rPr>
                <w:rFonts w:ascii="Times New Roman" w:hAnsi="Times New Roman"/>
                <w:szCs w:val="24"/>
              </w:rPr>
              <w:t xml:space="preserve">- </w:t>
            </w:r>
            <w:proofErr w:type="spellStart"/>
            <w:r w:rsidRPr="00B736D0">
              <w:rPr>
                <w:rFonts w:ascii="Times New Roman" w:hAnsi="Times New Roman"/>
                <w:szCs w:val="24"/>
              </w:rPr>
              <w:lastRenderedPageBreak/>
              <w:t>ния</w:t>
            </w:r>
            <w:proofErr w:type="spellEnd"/>
            <w:r w:rsidRPr="00B736D0">
              <w:rPr>
                <w:rFonts w:ascii="Times New Roman" w:hAnsi="Times New Roman"/>
                <w:szCs w:val="24"/>
              </w:rPr>
              <w:t xml:space="preserve"> </w:t>
            </w:r>
          </w:p>
        </w:tc>
        <w:tc>
          <w:tcPr>
            <w:tcW w:w="1701" w:type="dxa"/>
            <w:tcBorders>
              <w:top w:val="thinThickSmallGap" w:sz="24" w:space="0" w:color="auto"/>
              <w:left w:val="single" w:sz="2" w:space="0" w:color="auto"/>
              <w:bottom w:val="single" w:sz="2" w:space="0" w:color="auto"/>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lastRenderedPageBreak/>
              <w:t xml:space="preserve">Ширина пешеходной части тротуара, </w:t>
            </w:r>
            <w:r w:rsidRPr="00B736D0">
              <w:rPr>
                <w:rFonts w:ascii="Times New Roman" w:hAnsi="Times New Roman"/>
                <w:szCs w:val="24"/>
              </w:rPr>
              <w:lastRenderedPageBreak/>
              <w:t>м</w:t>
            </w:r>
          </w:p>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 </w:t>
            </w:r>
          </w:p>
        </w:tc>
      </w:tr>
      <w:tr w:rsidR="00B736D0" w:rsidRPr="00B736D0" w:rsidTr="00383790">
        <w:tc>
          <w:tcPr>
            <w:tcW w:w="2385" w:type="dxa"/>
            <w:tcBorders>
              <w:top w:val="single" w:sz="2" w:space="0" w:color="auto"/>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lastRenderedPageBreak/>
              <w:t xml:space="preserve">Поселковая дорога </w:t>
            </w:r>
          </w:p>
        </w:tc>
        <w:tc>
          <w:tcPr>
            <w:tcW w:w="2250" w:type="dxa"/>
            <w:tcBorders>
              <w:top w:val="single" w:sz="2" w:space="0" w:color="auto"/>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Связь сельского поселения с внешними дорогами общей сети </w:t>
            </w:r>
          </w:p>
          <w:p w:rsidR="00B736D0" w:rsidRPr="00B736D0" w:rsidRDefault="00B736D0" w:rsidP="00885B49">
            <w:pPr>
              <w:spacing w:line="240" w:lineRule="auto"/>
              <w:ind w:firstLine="0"/>
              <w:rPr>
                <w:rFonts w:ascii="Times New Roman" w:hAnsi="Times New Roman"/>
                <w:szCs w:val="24"/>
              </w:rPr>
            </w:pPr>
          </w:p>
        </w:tc>
        <w:tc>
          <w:tcPr>
            <w:tcW w:w="1185" w:type="dxa"/>
            <w:tcBorders>
              <w:top w:val="single" w:sz="2" w:space="0" w:color="auto"/>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60 </w:t>
            </w:r>
          </w:p>
        </w:tc>
        <w:tc>
          <w:tcPr>
            <w:tcW w:w="984" w:type="dxa"/>
            <w:tcBorders>
              <w:top w:val="single" w:sz="2" w:space="0" w:color="auto"/>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3,5 </w:t>
            </w:r>
          </w:p>
        </w:tc>
        <w:tc>
          <w:tcPr>
            <w:tcW w:w="993" w:type="dxa"/>
            <w:tcBorders>
              <w:top w:val="single" w:sz="2" w:space="0" w:color="auto"/>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 </w:t>
            </w:r>
          </w:p>
        </w:tc>
        <w:tc>
          <w:tcPr>
            <w:tcW w:w="1701" w:type="dxa"/>
            <w:tcBorders>
              <w:top w:val="single" w:sz="2" w:space="0" w:color="auto"/>
              <w:left w:val="single" w:sz="2" w:space="0" w:color="auto"/>
              <w:bottom w:val="nil"/>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w:t>
            </w:r>
          </w:p>
        </w:tc>
      </w:tr>
      <w:tr w:rsidR="00B736D0" w:rsidRPr="00B736D0" w:rsidTr="00383790">
        <w:tc>
          <w:tcPr>
            <w:tcW w:w="2385" w:type="dxa"/>
            <w:tcBorders>
              <w:top w:val="nil"/>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Главная улица </w:t>
            </w:r>
          </w:p>
        </w:tc>
        <w:tc>
          <w:tcPr>
            <w:tcW w:w="2250"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Связь жилых территорий с общественным центром </w:t>
            </w:r>
          </w:p>
          <w:p w:rsidR="00B736D0" w:rsidRPr="00B736D0" w:rsidRDefault="00B736D0" w:rsidP="00885B49">
            <w:pPr>
              <w:spacing w:line="240" w:lineRule="auto"/>
              <w:ind w:firstLine="0"/>
              <w:rPr>
                <w:rFonts w:ascii="Times New Roman" w:hAnsi="Times New Roman"/>
                <w:szCs w:val="24"/>
              </w:rPr>
            </w:pPr>
          </w:p>
        </w:tc>
        <w:tc>
          <w:tcPr>
            <w:tcW w:w="1185" w:type="dxa"/>
            <w:tcBorders>
              <w:top w:val="nil"/>
              <w:left w:val="nil"/>
              <w:bottom w:val="nil"/>
              <w:right w:val="nil"/>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40 </w:t>
            </w:r>
          </w:p>
        </w:tc>
        <w:tc>
          <w:tcPr>
            <w:tcW w:w="984"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3,5 </w:t>
            </w:r>
          </w:p>
        </w:tc>
        <w:tc>
          <w:tcPr>
            <w:tcW w:w="993"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2-3 </w:t>
            </w:r>
          </w:p>
        </w:tc>
        <w:tc>
          <w:tcPr>
            <w:tcW w:w="1701" w:type="dxa"/>
            <w:tcBorders>
              <w:top w:val="nil"/>
              <w:left w:val="single" w:sz="2" w:space="0" w:color="auto"/>
              <w:bottom w:val="nil"/>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1,5-2,25 </w:t>
            </w:r>
          </w:p>
        </w:tc>
      </w:tr>
      <w:tr w:rsidR="00B736D0" w:rsidRPr="00B736D0" w:rsidTr="00383790">
        <w:tc>
          <w:tcPr>
            <w:tcW w:w="2385" w:type="dxa"/>
            <w:tcBorders>
              <w:top w:val="nil"/>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Улица в жилой застройке:</w:t>
            </w:r>
          </w:p>
          <w:p w:rsidR="00B736D0" w:rsidRPr="00B736D0" w:rsidRDefault="00B736D0" w:rsidP="00885B49">
            <w:pPr>
              <w:spacing w:line="240" w:lineRule="auto"/>
              <w:ind w:firstLine="0"/>
              <w:rPr>
                <w:rFonts w:ascii="Times New Roman" w:hAnsi="Times New Roman"/>
                <w:szCs w:val="24"/>
              </w:rPr>
            </w:pPr>
          </w:p>
        </w:tc>
        <w:tc>
          <w:tcPr>
            <w:tcW w:w="2250"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  </w:t>
            </w:r>
          </w:p>
        </w:tc>
        <w:tc>
          <w:tcPr>
            <w:tcW w:w="1185" w:type="dxa"/>
            <w:tcBorders>
              <w:top w:val="nil"/>
              <w:left w:val="nil"/>
              <w:bottom w:val="nil"/>
              <w:right w:val="nil"/>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  </w:t>
            </w:r>
          </w:p>
        </w:tc>
        <w:tc>
          <w:tcPr>
            <w:tcW w:w="984"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  </w:t>
            </w:r>
          </w:p>
        </w:tc>
        <w:tc>
          <w:tcPr>
            <w:tcW w:w="993"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  </w:t>
            </w:r>
          </w:p>
        </w:tc>
        <w:tc>
          <w:tcPr>
            <w:tcW w:w="1701" w:type="dxa"/>
            <w:tcBorders>
              <w:top w:val="nil"/>
              <w:left w:val="single" w:sz="2" w:space="0" w:color="auto"/>
              <w:bottom w:val="nil"/>
              <w:right w:val="thickThinSmallGap" w:sz="24"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  </w:t>
            </w:r>
          </w:p>
        </w:tc>
      </w:tr>
      <w:tr w:rsidR="00B736D0" w:rsidRPr="00B736D0" w:rsidTr="00383790">
        <w:tc>
          <w:tcPr>
            <w:tcW w:w="2385" w:type="dxa"/>
            <w:tcBorders>
              <w:top w:val="nil"/>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основная </w:t>
            </w:r>
          </w:p>
        </w:tc>
        <w:tc>
          <w:tcPr>
            <w:tcW w:w="2250"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Связь внутри жилых территорий и с главной улицей по направлениям с интенсивным движением </w:t>
            </w:r>
          </w:p>
          <w:p w:rsidR="00B736D0" w:rsidRPr="00B736D0" w:rsidRDefault="00B736D0" w:rsidP="00885B49">
            <w:pPr>
              <w:spacing w:line="240" w:lineRule="auto"/>
              <w:ind w:firstLine="0"/>
              <w:rPr>
                <w:rFonts w:ascii="Times New Roman" w:hAnsi="Times New Roman"/>
                <w:szCs w:val="24"/>
              </w:rPr>
            </w:pPr>
          </w:p>
        </w:tc>
        <w:tc>
          <w:tcPr>
            <w:tcW w:w="1185" w:type="dxa"/>
            <w:tcBorders>
              <w:top w:val="nil"/>
              <w:left w:val="nil"/>
              <w:bottom w:val="nil"/>
              <w:right w:val="nil"/>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40 </w:t>
            </w:r>
          </w:p>
        </w:tc>
        <w:tc>
          <w:tcPr>
            <w:tcW w:w="984"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3,0 </w:t>
            </w:r>
          </w:p>
        </w:tc>
        <w:tc>
          <w:tcPr>
            <w:tcW w:w="993"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 </w:t>
            </w:r>
          </w:p>
        </w:tc>
        <w:tc>
          <w:tcPr>
            <w:tcW w:w="1701" w:type="dxa"/>
            <w:tcBorders>
              <w:top w:val="nil"/>
              <w:left w:val="single" w:sz="2" w:space="0" w:color="auto"/>
              <w:bottom w:val="nil"/>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1,0-1,5 </w:t>
            </w:r>
          </w:p>
        </w:tc>
      </w:tr>
      <w:tr w:rsidR="00B736D0" w:rsidRPr="00B736D0" w:rsidTr="00383790">
        <w:tc>
          <w:tcPr>
            <w:tcW w:w="2385" w:type="dxa"/>
            <w:tcBorders>
              <w:top w:val="nil"/>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второстепенная (переулок)</w:t>
            </w:r>
          </w:p>
        </w:tc>
        <w:tc>
          <w:tcPr>
            <w:tcW w:w="2250"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Связь между основными жилыми улицами </w:t>
            </w:r>
          </w:p>
          <w:p w:rsidR="00B736D0" w:rsidRPr="00B736D0" w:rsidRDefault="00B736D0" w:rsidP="00885B49">
            <w:pPr>
              <w:spacing w:line="240" w:lineRule="auto"/>
              <w:ind w:firstLine="0"/>
              <w:rPr>
                <w:rFonts w:ascii="Times New Roman" w:hAnsi="Times New Roman"/>
                <w:szCs w:val="24"/>
              </w:rPr>
            </w:pPr>
          </w:p>
        </w:tc>
        <w:tc>
          <w:tcPr>
            <w:tcW w:w="1185" w:type="dxa"/>
            <w:tcBorders>
              <w:top w:val="nil"/>
              <w:left w:val="nil"/>
              <w:bottom w:val="nil"/>
              <w:right w:val="nil"/>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30 </w:t>
            </w:r>
          </w:p>
        </w:tc>
        <w:tc>
          <w:tcPr>
            <w:tcW w:w="984"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2,75 </w:t>
            </w:r>
          </w:p>
        </w:tc>
        <w:tc>
          <w:tcPr>
            <w:tcW w:w="993"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 </w:t>
            </w:r>
          </w:p>
        </w:tc>
        <w:tc>
          <w:tcPr>
            <w:tcW w:w="1701" w:type="dxa"/>
            <w:tcBorders>
              <w:top w:val="nil"/>
              <w:left w:val="single" w:sz="2" w:space="0" w:color="auto"/>
              <w:bottom w:val="nil"/>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1,0 </w:t>
            </w:r>
          </w:p>
        </w:tc>
      </w:tr>
      <w:tr w:rsidR="00B736D0" w:rsidRPr="00B736D0" w:rsidTr="00383790">
        <w:trPr>
          <w:trHeight w:val="186"/>
        </w:trPr>
        <w:tc>
          <w:tcPr>
            <w:tcW w:w="2385" w:type="dxa"/>
            <w:tcBorders>
              <w:top w:val="nil"/>
              <w:left w:val="thinThickSmallGap" w:sz="24"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проезд </w:t>
            </w:r>
          </w:p>
        </w:tc>
        <w:tc>
          <w:tcPr>
            <w:tcW w:w="2250" w:type="dxa"/>
            <w:tcBorders>
              <w:top w:val="nil"/>
              <w:left w:val="single" w:sz="2" w:space="0" w:color="auto"/>
              <w:bottom w:val="nil"/>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Связь жилых домов, расположенных в глубине квартала, с улицей </w:t>
            </w:r>
          </w:p>
          <w:p w:rsidR="00B736D0" w:rsidRPr="00B736D0" w:rsidRDefault="00B736D0" w:rsidP="00885B49">
            <w:pPr>
              <w:spacing w:line="240" w:lineRule="auto"/>
              <w:ind w:firstLine="0"/>
              <w:rPr>
                <w:rFonts w:ascii="Times New Roman" w:hAnsi="Times New Roman"/>
                <w:szCs w:val="24"/>
              </w:rPr>
            </w:pPr>
          </w:p>
        </w:tc>
        <w:tc>
          <w:tcPr>
            <w:tcW w:w="1185" w:type="dxa"/>
            <w:tcBorders>
              <w:top w:val="nil"/>
              <w:left w:val="nil"/>
              <w:bottom w:val="nil"/>
              <w:right w:val="nil"/>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20 </w:t>
            </w:r>
          </w:p>
        </w:tc>
        <w:tc>
          <w:tcPr>
            <w:tcW w:w="984"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2,75-3,0 </w:t>
            </w:r>
          </w:p>
        </w:tc>
        <w:tc>
          <w:tcPr>
            <w:tcW w:w="993" w:type="dxa"/>
            <w:tcBorders>
              <w:top w:val="nil"/>
              <w:left w:val="single" w:sz="2" w:space="0" w:color="auto"/>
              <w:bottom w:val="nil"/>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1 </w:t>
            </w:r>
          </w:p>
        </w:tc>
        <w:tc>
          <w:tcPr>
            <w:tcW w:w="1701" w:type="dxa"/>
            <w:tcBorders>
              <w:top w:val="nil"/>
              <w:left w:val="single" w:sz="2" w:space="0" w:color="auto"/>
              <w:bottom w:val="nil"/>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0-1,0 </w:t>
            </w:r>
          </w:p>
        </w:tc>
      </w:tr>
      <w:tr w:rsidR="00B736D0" w:rsidRPr="00B736D0" w:rsidTr="00383790">
        <w:tc>
          <w:tcPr>
            <w:tcW w:w="2385" w:type="dxa"/>
            <w:tcBorders>
              <w:top w:val="nil"/>
              <w:left w:val="thinThickSmallGap" w:sz="24" w:space="0" w:color="auto"/>
              <w:bottom w:val="thickThinSmallGap" w:sz="24" w:space="0" w:color="auto"/>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 xml:space="preserve">Хозяйственный проезд, скотопрогон </w:t>
            </w:r>
          </w:p>
        </w:tc>
        <w:tc>
          <w:tcPr>
            <w:tcW w:w="2250" w:type="dxa"/>
            <w:tcBorders>
              <w:top w:val="nil"/>
              <w:left w:val="single" w:sz="2" w:space="0" w:color="auto"/>
              <w:bottom w:val="thickThinSmallGap" w:sz="24" w:space="0" w:color="auto"/>
              <w:right w:val="single" w:sz="2" w:space="0" w:color="auto"/>
            </w:tcBorders>
          </w:tcPr>
          <w:p w:rsidR="00B736D0" w:rsidRPr="00B736D0" w:rsidRDefault="00B736D0" w:rsidP="00885B49">
            <w:pPr>
              <w:spacing w:line="240" w:lineRule="auto"/>
              <w:ind w:firstLine="0"/>
              <w:rPr>
                <w:rFonts w:ascii="Times New Roman" w:hAnsi="Times New Roman"/>
                <w:szCs w:val="24"/>
              </w:rPr>
            </w:pPr>
            <w:r w:rsidRPr="00B736D0">
              <w:rPr>
                <w:rFonts w:ascii="Times New Roman" w:hAnsi="Times New Roman"/>
                <w:szCs w:val="24"/>
              </w:rPr>
              <w:t>Прогон личного скота и проезд грузового транспорта к приусадебным участкам</w:t>
            </w:r>
          </w:p>
          <w:p w:rsidR="00B736D0" w:rsidRPr="00B736D0" w:rsidRDefault="00B736D0" w:rsidP="00885B49">
            <w:pPr>
              <w:spacing w:line="240" w:lineRule="auto"/>
              <w:ind w:firstLine="0"/>
              <w:rPr>
                <w:rFonts w:ascii="Times New Roman" w:hAnsi="Times New Roman"/>
                <w:szCs w:val="24"/>
              </w:rPr>
            </w:pPr>
          </w:p>
        </w:tc>
        <w:tc>
          <w:tcPr>
            <w:tcW w:w="1185" w:type="dxa"/>
            <w:tcBorders>
              <w:top w:val="nil"/>
              <w:left w:val="nil"/>
              <w:bottom w:val="thickThinSmallGap" w:sz="24" w:space="0" w:color="auto"/>
              <w:right w:val="nil"/>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30 </w:t>
            </w:r>
          </w:p>
        </w:tc>
        <w:tc>
          <w:tcPr>
            <w:tcW w:w="984" w:type="dxa"/>
            <w:tcBorders>
              <w:top w:val="nil"/>
              <w:left w:val="single" w:sz="2" w:space="0" w:color="auto"/>
              <w:bottom w:val="thickThinSmallGap" w:sz="24"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4,5 </w:t>
            </w:r>
          </w:p>
        </w:tc>
        <w:tc>
          <w:tcPr>
            <w:tcW w:w="993" w:type="dxa"/>
            <w:tcBorders>
              <w:top w:val="nil"/>
              <w:left w:val="nil"/>
              <w:bottom w:val="thickThinSmallGap" w:sz="24" w:space="0" w:color="auto"/>
              <w:right w:val="single" w:sz="2"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 xml:space="preserve">1 </w:t>
            </w:r>
          </w:p>
        </w:tc>
        <w:tc>
          <w:tcPr>
            <w:tcW w:w="1701" w:type="dxa"/>
            <w:tcBorders>
              <w:top w:val="nil"/>
              <w:left w:val="single" w:sz="2" w:space="0" w:color="auto"/>
              <w:bottom w:val="thickThinSmallGap" w:sz="24" w:space="0" w:color="auto"/>
              <w:right w:val="thickThinSmallGap" w:sz="24" w:space="0" w:color="auto"/>
            </w:tcBorders>
          </w:tcPr>
          <w:p w:rsidR="00B736D0" w:rsidRPr="00B736D0" w:rsidRDefault="00B736D0" w:rsidP="00885B49">
            <w:pPr>
              <w:spacing w:line="240" w:lineRule="auto"/>
              <w:ind w:firstLine="0"/>
              <w:jc w:val="center"/>
              <w:rPr>
                <w:rFonts w:ascii="Times New Roman" w:hAnsi="Times New Roman"/>
                <w:szCs w:val="24"/>
              </w:rPr>
            </w:pPr>
            <w:r w:rsidRPr="00B736D0">
              <w:rPr>
                <w:rFonts w:ascii="Times New Roman" w:hAnsi="Times New Roman"/>
                <w:szCs w:val="24"/>
              </w:rPr>
              <w:t>-</w:t>
            </w:r>
          </w:p>
        </w:tc>
      </w:tr>
    </w:tbl>
    <w:p w:rsidR="00080BDF" w:rsidRPr="00BF583C" w:rsidRDefault="00080BDF" w:rsidP="00BF583C">
      <w:pPr>
        <w:spacing w:line="240" w:lineRule="auto"/>
        <w:rPr>
          <w:rFonts w:ascii="Times New Roman" w:hAnsi="Times New Roman"/>
        </w:rPr>
      </w:pPr>
    </w:p>
    <w:p w:rsidR="00E418D2" w:rsidRPr="00BF583C" w:rsidRDefault="00080BDF" w:rsidP="00BF583C">
      <w:pPr>
        <w:spacing w:line="240" w:lineRule="auto"/>
        <w:jc w:val="center"/>
        <w:rPr>
          <w:rFonts w:ascii="Times New Roman" w:hAnsi="Times New Roman"/>
          <w:sz w:val="28"/>
          <w:szCs w:val="28"/>
          <w:highlight w:val="yellow"/>
        </w:rPr>
      </w:pPr>
      <w:r w:rsidRPr="00BF583C">
        <w:rPr>
          <w:rFonts w:ascii="Times New Roman" w:hAnsi="Times New Roman"/>
          <w:i/>
          <w:sz w:val="28"/>
          <w:szCs w:val="28"/>
        </w:rPr>
        <w:t>7.6. Инженерная инфраструктура</w:t>
      </w:r>
    </w:p>
    <w:p w:rsidR="00E418D2" w:rsidRPr="00BF583C" w:rsidRDefault="00E418D2" w:rsidP="00BF583C">
      <w:pPr>
        <w:spacing w:line="240" w:lineRule="auto"/>
        <w:rPr>
          <w:rFonts w:ascii="Times New Roman" w:hAnsi="Times New Roman"/>
          <w:sz w:val="28"/>
          <w:szCs w:val="28"/>
          <w:highlight w:val="yellow"/>
        </w:rPr>
      </w:pPr>
    </w:p>
    <w:p w:rsidR="00E418D2" w:rsidRDefault="00E418D2" w:rsidP="00BF583C">
      <w:pPr>
        <w:spacing w:line="240" w:lineRule="auto"/>
        <w:rPr>
          <w:rFonts w:ascii="Times New Roman" w:hAnsi="Times New Roman"/>
        </w:rPr>
      </w:pPr>
      <w:r w:rsidRPr="00BF583C">
        <w:rPr>
          <w:rFonts w:ascii="Times New Roman" w:hAnsi="Times New Roman"/>
        </w:rPr>
        <w:t>Общее состояние коммунальной инфраструктуры планируемого муниципального образования характеризуются средним уровнем износа, незначительным коэффициентом полезного действия и использования мощностей, большими потерями. На протяжении последнего десятилетия капитальный ремонт, модернизация и материально-техническое обеспечение целого ряда объектов ЖКХ осуществлялось по остаточному принципу. Несмотря на предпринимаемые в последние годы усилия, проблема воспроизводства основных фондов жилищно-коммунального хозяйства не решена.</w:t>
      </w:r>
    </w:p>
    <w:p w:rsidR="00EE4204" w:rsidRPr="00405523" w:rsidRDefault="00EE4204" w:rsidP="00EE4204">
      <w:pPr>
        <w:pStyle w:val="16"/>
        <w:spacing w:line="240" w:lineRule="auto"/>
        <w:jc w:val="right"/>
        <w:rPr>
          <w:i/>
          <w:lang w:val="ru-RU"/>
        </w:rPr>
      </w:pPr>
      <w:r w:rsidRPr="00405523">
        <w:rPr>
          <w:i/>
          <w:lang w:val="ru-RU"/>
        </w:rPr>
        <w:t>Таблица 7.6.</w:t>
      </w:r>
      <w:r>
        <w:rPr>
          <w:i/>
          <w:lang w:val="ru-RU"/>
        </w:rPr>
        <w:t>1</w:t>
      </w:r>
    </w:p>
    <w:p w:rsidR="00EE4204" w:rsidRPr="00405523" w:rsidRDefault="00EE4204" w:rsidP="00EE4204">
      <w:pPr>
        <w:pStyle w:val="16"/>
        <w:spacing w:line="240" w:lineRule="auto"/>
        <w:jc w:val="right"/>
        <w:rPr>
          <w:lang w:val="ru-RU"/>
        </w:rPr>
      </w:pPr>
      <w:r>
        <w:rPr>
          <w:i/>
          <w:lang w:val="ru-RU"/>
        </w:rPr>
        <w:t xml:space="preserve">Благоустройство жилищного фонда </w:t>
      </w:r>
      <w:r w:rsidRPr="00405523">
        <w:rPr>
          <w:i/>
          <w:lang w:val="ru-RU"/>
        </w:rPr>
        <w:t xml:space="preserve">МО </w:t>
      </w:r>
      <w:r>
        <w:rPr>
          <w:i/>
          <w:lang w:val="ru-RU"/>
        </w:rPr>
        <w:t>Барабановский</w:t>
      </w:r>
      <w:r w:rsidRPr="00405523">
        <w:rPr>
          <w:i/>
          <w:lang w:val="ru-RU"/>
        </w:rPr>
        <w:t xml:space="preserve"> сельсовет</w:t>
      </w:r>
      <w:r>
        <w:rPr>
          <w:i/>
          <w:lang w:val="ru-RU"/>
        </w:rPr>
        <w:t>*</w:t>
      </w:r>
    </w:p>
    <w:tbl>
      <w:tblPr>
        <w:tblpPr w:leftFromText="181" w:rightFromText="181" w:vertAnchor="text" w:horzAnchor="margin" w:tblpY="192"/>
        <w:tblOverlap w:val="never"/>
        <w:tblW w:w="5000" w:type="pct"/>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tblPr>
      <w:tblGrid>
        <w:gridCol w:w="1277"/>
        <w:gridCol w:w="1566"/>
        <w:gridCol w:w="953"/>
        <w:gridCol w:w="1470"/>
        <w:gridCol w:w="1122"/>
        <w:gridCol w:w="951"/>
        <w:gridCol w:w="991"/>
        <w:gridCol w:w="1240"/>
      </w:tblGrid>
      <w:tr w:rsidR="00EE4204" w:rsidRPr="00EE4204" w:rsidTr="00EE4204">
        <w:trPr>
          <w:trHeight w:val="283"/>
        </w:trPr>
        <w:tc>
          <w:tcPr>
            <w:tcW w:w="5000" w:type="pct"/>
            <w:gridSpan w:val="8"/>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lastRenderedPageBreak/>
              <w:t>Площадь оборудованная, тыс. кв. м.:</w:t>
            </w:r>
          </w:p>
        </w:tc>
      </w:tr>
      <w:tr w:rsidR="00EE4204" w:rsidRPr="00EE4204" w:rsidTr="00EE4204">
        <w:trPr>
          <w:trHeight w:val="831"/>
        </w:trPr>
        <w:tc>
          <w:tcPr>
            <w:tcW w:w="667"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Общая площадь жилищного фонда тыс. кв. м.</w:t>
            </w:r>
          </w:p>
        </w:tc>
        <w:tc>
          <w:tcPr>
            <w:tcW w:w="818" w:type="pct"/>
            <w:shd w:val="clear" w:color="auto" w:fill="auto"/>
            <w:noWrap/>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Водопроводом</w:t>
            </w:r>
          </w:p>
        </w:tc>
        <w:tc>
          <w:tcPr>
            <w:tcW w:w="49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roofErr w:type="spellStart"/>
            <w:proofErr w:type="gramStart"/>
            <w:r w:rsidRPr="00EE4204">
              <w:rPr>
                <w:rFonts w:ascii="Times New Roman" w:hAnsi="Times New Roman"/>
                <w:szCs w:val="24"/>
              </w:rPr>
              <w:t>Канали-зацией</w:t>
            </w:r>
            <w:proofErr w:type="spellEnd"/>
            <w:proofErr w:type="gramEnd"/>
          </w:p>
        </w:tc>
        <w:tc>
          <w:tcPr>
            <w:tcW w:w="768"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Центральным отоплением</w:t>
            </w:r>
          </w:p>
        </w:tc>
        <w:tc>
          <w:tcPr>
            <w:tcW w:w="586"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 xml:space="preserve">Горячим </w:t>
            </w:r>
            <w:proofErr w:type="spellStart"/>
            <w:proofErr w:type="gramStart"/>
            <w:r w:rsidRPr="00EE4204">
              <w:rPr>
                <w:rFonts w:ascii="Times New Roman" w:hAnsi="Times New Roman"/>
                <w:szCs w:val="24"/>
              </w:rPr>
              <w:t>водоснаб-жением</w:t>
            </w:r>
            <w:proofErr w:type="spellEnd"/>
            <w:proofErr w:type="gramEnd"/>
          </w:p>
        </w:tc>
        <w:tc>
          <w:tcPr>
            <w:tcW w:w="497"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Газом</w:t>
            </w:r>
          </w:p>
        </w:tc>
        <w:tc>
          <w:tcPr>
            <w:tcW w:w="518"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Ваннами (душем)</w:t>
            </w:r>
          </w:p>
        </w:tc>
        <w:tc>
          <w:tcPr>
            <w:tcW w:w="648"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 xml:space="preserve">Напольными </w:t>
            </w:r>
            <w:proofErr w:type="gramStart"/>
            <w:r w:rsidRPr="00EE4204">
              <w:rPr>
                <w:rFonts w:ascii="Times New Roman" w:hAnsi="Times New Roman"/>
                <w:szCs w:val="24"/>
              </w:rPr>
              <w:t>электро-плитами</w:t>
            </w:r>
            <w:proofErr w:type="gramEnd"/>
          </w:p>
        </w:tc>
      </w:tr>
      <w:tr w:rsidR="00EE4204" w:rsidRPr="00EE4204" w:rsidTr="00EE4204">
        <w:trPr>
          <w:trHeight w:val="283"/>
        </w:trPr>
        <w:tc>
          <w:tcPr>
            <w:tcW w:w="667"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15121</w:t>
            </w:r>
          </w:p>
        </w:tc>
        <w:tc>
          <w:tcPr>
            <w:tcW w:w="818" w:type="pct"/>
            <w:shd w:val="clear" w:color="auto" w:fill="auto"/>
            <w:noWrap/>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12825</w:t>
            </w:r>
          </w:p>
        </w:tc>
        <w:tc>
          <w:tcPr>
            <w:tcW w:w="498"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12683</w:t>
            </w:r>
          </w:p>
        </w:tc>
        <w:tc>
          <w:tcPr>
            <w:tcW w:w="768"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15121</w:t>
            </w:r>
          </w:p>
        </w:tc>
        <w:tc>
          <w:tcPr>
            <w:tcW w:w="586"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3258</w:t>
            </w:r>
          </w:p>
        </w:tc>
        <w:tc>
          <w:tcPr>
            <w:tcW w:w="497"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15121</w:t>
            </w:r>
          </w:p>
        </w:tc>
        <w:tc>
          <w:tcPr>
            <w:tcW w:w="518" w:type="pct"/>
            <w:shd w:val="clear" w:color="auto" w:fill="auto"/>
            <w:vAlign w:val="center"/>
          </w:tcPr>
          <w:p w:rsidR="00EE4204" w:rsidRPr="00EE4204" w:rsidRDefault="00EE4204" w:rsidP="00EE4204">
            <w:pPr>
              <w:spacing w:line="240" w:lineRule="auto"/>
              <w:ind w:firstLine="0"/>
              <w:rPr>
                <w:rFonts w:ascii="Times New Roman" w:hAnsi="Times New Roman"/>
                <w:szCs w:val="24"/>
              </w:rPr>
            </w:pPr>
            <w:r w:rsidRPr="00EE4204">
              <w:rPr>
                <w:rFonts w:ascii="Times New Roman" w:hAnsi="Times New Roman"/>
                <w:szCs w:val="24"/>
              </w:rPr>
              <w:t>3258</w:t>
            </w:r>
          </w:p>
        </w:tc>
        <w:tc>
          <w:tcPr>
            <w:tcW w:w="64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r>
      <w:tr w:rsidR="00EE4204" w:rsidRPr="00EE4204" w:rsidTr="00EE4204">
        <w:trPr>
          <w:trHeight w:val="283"/>
        </w:trPr>
        <w:tc>
          <w:tcPr>
            <w:tcW w:w="667"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818" w:type="pct"/>
            <w:shd w:val="clear" w:color="auto" w:fill="auto"/>
            <w:noWrap/>
            <w:vAlign w:val="center"/>
          </w:tcPr>
          <w:p w:rsidR="00EE4204" w:rsidRPr="00EE4204" w:rsidRDefault="00EE4204" w:rsidP="00EE4204">
            <w:pPr>
              <w:spacing w:line="240" w:lineRule="auto"/>
              <w:ind w:firstLine="0"/>
              <w:rPr>
                <w:rFonts w:ascii="Times New Roman" w:hAnsi="Times New Roman"/>
                <w:szCs w:val="24"/>
              </w:rPr>
            </w:pPr>
          </w:p>
        </w:tc>
        <w:tc>
          <w:tcPr>
            <w:tcW w:w="49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76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586"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497"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51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64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r>
      <w:tr w:rsidR="00EE4204" w:rsidRPr="00EE4204" w:rsidTr="00EE4204">
        <w:trPr>
          <w:trHeight w:val="283"/>
        </w:trPr>
        <w:tc>
          <w:tcPr>
            <w:tcW w:w="667"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818" w:type="pct"/>
            <w:shd w:val="clear" w:color="auto" w:fill="auto"/>
            <w:noWrap/>
            <w:vAlign w:val="center"/>
          </w:tcPr>
          <w:p w:rsidR="00EE4204" w:rsidRPr="00EE4204" w:rsidRDefault="00EE4204" w:rsidP="00EE4204">
            <w:pPr>
              <w:spacing w:line="240" w:lineRule="auto"/>
              <w:ind w:firstLine="0"/>
              <w:rPr>
                <w:rFonts w:ascii="Times New Roman" w:hAnsi="Times New Roman"/>
                <w:szCs w:val="24"/>
              </w:rPr>
            </w:pPr>
          </w:p>
        </w:tc>
        <w:tc>
          <w:tcPr>
            <w:tcW w:w="49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76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586"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497"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51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64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r>
      <w:tr w:rsidR="00EE4204" w:rsidRPr="00EE4204" w:rsidTr="00EE4204">
        <w:trPr>
          <w:trHeight w:val="283"/>
        </w:trPr>
        <w:tc>
          <w:tcPr>
            <w:tcW w:w="667"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818" w:type="pct"/>
            <w:shd w:val="clear" w:color="auto" w:fill="auto"/>
            <w:noWrap/>
            <w:vAlign w:val="center"/>
          </w:tcPr>
          <w:p w:rsidR="00EE4204" w:rsidRPr="00EE4204" w:rsidRDefault="00EE4204" w:rsidP="00EE4204">
            <w:pPr>
              <w:spacing w:line="240" w:lineRule="auto"/>
              <w:ind w:firstLine="0"/>
              <w:rPr>
                <w:rFonts w:ascii="Times New Roman" w:hAnsi="Times New Roman"/>
                <w:szCs w:val="24"/>
              </w:rPr>
            </w:pPr>
          </w:p>
        </w:tc>
        <w:tc>
          <w:tcPr>
            <w:tcW w:w="49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76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586"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497"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51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c>
          <w:tcPr>
            <w:tcW w:w="648" w:type="pct"/>
            <w:shd w:val="clear" w:color="auto" w:fill="auto"/>
            <w:vAlign w:val="center"/>
          </w:tcPr>
          <w:p w:rsidR="00EE4204" w:rsidRPr="00EE4204" w:rsidRDefault="00EE4204" w:rsidP="00EE4204">
            <w:pPr>
              <w:spacing w:line="240" w:lineRule="auto"/>
              <w:ind w:firstLine="0"/>
              <w:rPr>
                <w:rFonts w:ascii="Times New Roman" w:hAnsi="Times New Roman"/>
                <w:szCs w:val="24"/>
              </w:rPr>
            </w:pPr>
          </w:p>
        </w:tc>
      </w:tr>
    </w:tbl>
    <w:p w:rsidR="00EE4204" w:rsidRPr="006562E7" w:rsidRDefault="00EE4204" w:rsidP="00EE4204">
      <w:pPr>
        <w:pStyle w:val="16"/>
        <w:spacing w:line="240" w:lineRule="auto"/>
        <w:ind w:firstLine="0"/>
        <w:jc w:val="center"/>
        <w:rPr>
          <w:i/>
          <w:lang w:val="ru-RU"/>
        </w:rPr>
      </w:pPr>
      <w:r w:rsidRPr="006562E7">
        <w:rPr>
          <w:i/>
          <w:lang w:val="ru-RU"/>
        </w:rPr>
        <w:t xml:space="preserve">* по данным администрации МО </w:t>
      </w:r>
      <w:r>
        <w:rPr>
          <w:i/>
          <w:lang w:val="ru-RU"/>
        </w:rPr>
        <w:t>Барабановский</w:t>
      </w:r>
      <w:r w:rsidRPr="006562E7">
        <w:rPr>
          <w:i/>
          <w:lang w:val="ru-RU"/>
        </w:rPr>
        <w:t xml:space="preserve"> сельсовет</w:t>
      </w:r>
    </w:p>
    <w:p w:rsidR="001B1308" w:rsidRPr="00BF583C" w:rsidRDefault="00E418D2" w:rsidP="00BF583C">
      <w:pPr>
        <w:pStyle w:val="16"/>
        <w:spacing w:line="240" w:lineRule="auto"/>
        <w:rPr>
          <w:i/>
          <w:lang w:val="ru-RU"/>
        </w:rPr>
      </w:pPr>
      <w:r w:rsidRPr="00BF583C">
        <w:rPr>
          <w:b/>
        </w:rPr>
        <w:t>Водоснабжение и водоотведение.</w:t>
      </w:r>
      <w:r w:rsidRPr="00BF583C">
        <w:rPr>
          <w:i/>
        </w:rPr>
        <w:t xml:space="preserve"> </w:t>
      </w:r>
    </w:p>
    <w:p w:rsidR="001B1308" w:rsidRPr="00BF583C" w:rsidRDefault="001B1308" w:rsidP="00BF583C">
      <w:pPr>
        <w:pStyle w:val="16"/>
        <w:spacing w:line="240" w:lineRule="auto"/>
        <w:rPr>
          <w:lang w:val="ru-RU"/>
        </w:rPr>
      </w:pPr>
      <w:r w:rsidRPr="00BF583C">
        <w:rPr>
          <w:lang w:val="ru-RU"/>
        </w:rPr>
        <w:t>Администрацией Оренбургской области утверждена региональная целевая программа «Обеспечение населения Оренбургской области питьевой водой на 2003-2010 годы» основной целью которой является улучшение состояния здоровья людей и оздоровление социально-экологической обстановки за счет обеспечения населения в достаточном количестве питьевой водой нормативного качества при условии соблюдении требований охраны и рационального использования питьевого водоснабжения.</w:t>
      </w:r>
    </w:p>
    <w:p w:rsidR="007C7108" w:rsidRPr="00BF583C" w:rsidRDefault="00CD48A0" w:rsidP="00BF583C">
      <w:pPr>
        <w:pStyle w:val="16"/>
        <w:spacing w:line="240" w:lineRule="auto"/>
        <w:rPr>
          <w:lang w:val="ru-RU"/>
        </w:rPr>
      </w:pPr>
      <w:r w:rsidRPr="00BF583C">
        <w:t xml:space="preserve">Жители  муниципального образования – </w:t>
      </w:r>
      <w:r w:rsidR="00DF3BE4">
        <w:t>Барабановский</w:t>
      </w:r>
      <w:r w:rsidR="00685CCF" w:rsidRPr="00BF583C">
        <w:t xml:space="preserve"> сельсовет</w:t>
      </w:r>
      <w:r w:rsidRPr="00BF583C">
        <w:t xml:space="preserve">  обеспечены водой питьевого качества. На территории поселения функционируют </w:t>
      </w:r>
      <w:r w:rsidR="00EE4204">
        <w:rPr>
          <w:lang w:val="ru-RU"/>
        </w:rPr>
        <w:t>5</w:t>
      </w:r>
      <w:r w:rsidRPr="00BF583C">
        <w:t xml:space="preserve"> башен</w:t>
      </w:r>
      <w:r w:rsidR="007C7108" w:rsidRPr="00BF583C">
        <w:rPr>
          <w:lang w:val="ru-RU"/>
        </w:rPr>
        <w:t>.</w:t>
      </w:r>
    </w:p>
    <w:p w:rsidR="00CD48A0" w:rsidRPr="00BF583C" w:rsidRDefault="00CD48A0" w:rsidP="00BF583C">
      <w:pPr>
        <w:pStyle w:val="16"/>
        <w:spacing w:line="240" w:lineRule="auto"/>
      </w:pPr>
      <w:r w:rsidRPr="00BF583C">
        <w:t xml:space="preserve"> </w:t>
      </w:r>
      <w:r w:rsidRPr="00BF583C">
        <w:rPr>
          <w:lang w:val="ru-RU"/>
        </w:rPr>
        <w:t>А</w:t>
      </w:r>
      <w:proofErr w:type="spellStart"/>
      <w:r w:rsidRPr="00BF583C">
        <w:t>дминистрация</w:t>
      </w:r>
      <w:proofErr w:type="spellEnd"/>
      <w:r w:rsidRPr="00BF583C">
        <w:t xml:space="preserve"> поселения ведет определенную работу в этом направлении, однако, в связи с ограниченностью финансовых средств эти работы ведутся крайне медленно.</w:t>
      </w:r>
    </w:p>
    <w:p w:rsidR="00CD48A0" w:rsidRPr="00BF583C" w:rsidRDefault="00CD48A0" w:rsidP="00BF583C">
      <w:pPr>
        <w:pStyle w:val="16"/>
        <w:spacing w:line="240" w:lineRule="auto"/>
        <w:rPr>
          <w:lang w:val="ru-RU"/>
        </w:rPr>
      </w:pPr>
      <w:r w:rsidRPr="00BF583C">
        <w:t xml:space="preserve">Качество питьевой воды контролирует ФГУЗ «Центр гигиены  и эпидемиологии в </w:t>
      </w:r>
      <w:r w:rsidR="00685CCF" w:rsidRPr="00BF583C">
        <w:t>Оренбургской</w:t>
      </w:r>
      <w:r w:rsidRPr="00BF583C">
        <w:t xml:space="preserve"> области в </w:t>
      </w:r>
      <w:r w:rsidR="001B1308" w:rsidRPr="00BF583C">
        <w:rPr>
          <w:lang w:val="ru-RU"/>
        </w:rPr>
        <w:t>Новосергиевском</w:t>
      </w:r>
      <w:r w:rsidRPr="00BF583C">
        <w:t xml:space="preserve"> районе». По химическим и бактериологическим показателям питьевая вода соответствует требованиям  </w:t>
      </w:r>
      <w:proofErr w:type="spellStart"/>
      <w:r w:rsidRPr="00BF583C">
        <w:t>Санпина</w:t>
      </w:r>
      <w:proofErr w:type="spellEnd"/>
      <w:r w:rsidRPr="00BF583C">
        <w:t xml:space="preserve"> 2.1.4.559-96 «Питьевая вода. Гигиенические требования к качеству воды централизованных систем питьевого водоснабжения. Контроль качества».</w:t>
      </w:r>
    </w:p>
    <w:p w:rsidR="001B1308" w:rsidRDefault="001B1308" w:rsidP="00BF583C">
      <w:pPr>
        <w:pStyle w:val="16"/>
        <w:spacing w:line="240" w:lineRule="auto"/>
        <w:rPr>
          <w:lang w:val="ru-RU"/>
        </w:rPr>
      </w:pPr>
      <w:r w:rsidRPr="00BF583C">
        <w:t>Для своих нужд население также использует выгребные ямы. При увеличении численности населения это может представлять потенциальную экологическую проблему для поселения.</w:t>
      </w:r>
    </w:p>
    <w:p w:rsidR="001B1308" w:rsidRPr="00BF583C" w:rsidRDefault="001B1308" w:rsidP="00BF583C">
      <w:pPr>
        <w:pStyle w:val="16"/>
        <w:spacing w:line="240" w:lineRule="auto"/>
        <w:rPr>
          <w:b/>
          <w:lang w:val="ru-RU"/>
        </w:rPr>
      </w:pPr>
      <w:r w:rsidRPr="00BF583C">
        <w:rPr>
          <w:b/>
          <w:lang w:val="ru-RU"/>
        </w:rPr>
        <w:t>Теплоснабжение.</w:t>
      </w:r>
    </w:p>
    <w:p w:rsidR="001B1308" w:rsidRPr="00BF583C" w:rsidRDefault="001B1308" w:rsidP="00BF583C">
      <w:pPr>
        <w:pStyle w:val="16"/>
        <w:spacing w:line="240" w:lineRule="auto"/>
        <w:rPr>
          <w:lang w:val="ru-RU"/>
        </w:rPr>
      </w:pPr>
      <w:r w:rsidRPr="00BF583C">
        <w:rPr>
          <w:lang w:val="ru-RU"/>
        </w:rPr>
        <w:t xml:space="preserve">Горячим водоснабжение в поселении обеспечено лишь </w:t>
      </w:r>
      <w:r w:rsidR="00EE4204">
        <w:rPr>
          <w:lang w:val="ru-RU"/>
        </w:rPr>
        <w:t>21,5</w:t>
      </w:r>
      <w:r w:rsidRPr="00BF583C">
        <w:rPr>
          <w:lang w:val="ru-RU"/>
        </w:rPr>
        <w:t xml:space="preserve"> %. Однако, </w:t>
      </w:r>
      <w:r w:rsidRPr="00BF583C">
        <w:t>часть частных  жилых домов</w:t>
      </w:r>
      <w:r w:rsidRPr="00BF583C">
        <w:rPr>
          <w:lang w:val="ru-RU"/>
        </w:rPr>
        <w:t>,</w:t>
      </w:r>
      <w:r w:rsidRPr="00BF583C">
        <w:t xml:space="preserve"> в т. ч. квартиры в многоквартирных жилых домах отапливаются в основном индивидуальными отопительными колами производства Новосергиевского механического завода, т. к. отопление от центральных котельных экономически не выгодно.</w:t>
      </w:r>
    </w:p>
    <w:p w:rsidR="00EA67B7" w:rsidRPr="00BF583C" w:rsidRDefault="00EA67B7" w:rsidP="00BF583C">
      <w:pPr>
        <w:pStyle w:val="16"/>
        <w:spacing w:line="240" w:lineRule="auto"/>
        <w:rPr>
          <w:lang w:val="ru-RU"/>
        </w:rPr>
      </w:pPr>
      <w:r w:rsidRPr="00BF583C">
        <w:rPr>
          <w:b/>
        </w:rPr>
        <w:t>Электроснабжение</w:t>
      </w:r>
      <w:r w:rsidRPr="00BF583C">
        <w:rPr>
          <w:b/>
          <w:lang w:val="ru-RU"/>
        </w:rPr>
        <w:t xml:space="preserve"> </w:t>
      </w:r>
      <w:r w:rsidR="00CD48A0" w:rsidRPr="00BF583C">
        <w:t xml:space="preserve">в поселении </w:t>
      </w:r>
      <w:r w:rsidRPr="00BF583C">
        <w:rPr>
          <w:lang w:val="ru-RU"/>
        </w:rPr>
        <w:t xml:space="preserve">осуществляется от ПС 110/35/1 </w:t>
      </w:r>
      <w:proofErr w:type="spellStart"/>
      <w:r w:rsidRPr="00BF583C">
        <w:rPr>
          <w:lang w:val="ru-RU"/>
        </w:rPr>
        <w:t>ОкВ</w:t>
      </w:r>
      <w:proofErr w:type="spellEnd"/>
      <w:r w:rsidRPr="00BF583C">
        <w:rPr>
          <w:lang w:val="ru-RU"/>
        </w:rPr>
        <w:t xml:space="preserve"> «Новосергиевская» с установленной мощностью 32000 </w:t>
      </w:r>
      <w:proofErr w:type="spellStart"/>
      <w:r w:rsidRPr="00BF583C">
        <w:rPr>
          <w:lang w:val="ru-RU"/>
        </w:rPr>
        <w:t>кВА</w:t>
      </w:r>
      <w:proofErr w:type="spellEnd"/>
      <w:r w:rsidRPr="00BF583C">
        <w:rPr>
          <w:lang w:val="ru-RU"/>
        </w:rPr>
        <w:t xml:space="preserve"> по линиям 10 </w:t>
      </w:r>
      <w:proofErr w:type="spellStart"/>
      <w:r w:rsidRPr="00BF583C">
        <w:rPr>
          <w:lang w:val="ru-RU"/>
        </w:rPr>
        <w:t>кв</w:t>
      </w:r>
      <w:proofErr w:type="spellEnd"/>
      <w:r w:rsidRPr="00BF583C">
        <w:rPr>
          <w:lang w:val="ru-RU"/>
        </w:rPr>
        <w:t xml:space="preserve"> до трансформаторных подстанций (ТП).</w:t>
      </w:r>
    </w:p>
    <w:p w:rsidR="00CD48A0" w:rsidRPr="00BF583C" w:rsidRDefault="00CD48A0" w:rsidP="00BF583C">
      <w:pPr>
        <w:pStyle w:val="16"/>
        <w:spacing w:line="240" w:lineRule="auto"/>
        <w:rPr>
          <w:lang w:val="ru-RU"/>
        </w:rPr>
      </w:pPr>
      <w:r w:rsidRPr="00BF583C">
        <w:t>К потребителям электрическая энергия подается от подстанции по воздушным линиям. Система электроснабжения имеет разветвленную сеть, обеспечивающую электроэнергией объекты соцкультбыта, предприятия и жителей поселения.</w:t>
      </w:r>
    </w:p>
    <w:p w:rsidR="00EA67B7" w:rsidRPr="00BF583C" w:rsidRDefault="00EA67B7" w:rsidP="00BF583C">
      <w:pPr>
        <w:pStyle w:val="16"/>
        <w:spacing w:line="240" w:lineRule="auto"/>
        <w:rPr>
          <w:lang w:val="ru-RU"/>
        </w:rPr>
      </w:pPr>
      <w:r w:rsidRPr="00BF583C">
        <w:t xml:space="preserve">   Альтернативным способом энергообеспечения малых населенных пунктов, несвязанных с использованием ГСМ и строительством линий электропередач является развитие малой гидроэнергетики и ветроэнергетики. Для малых населенных пунктов оптимально использовать </w:t>
      </w:r>
      <w:proofErr w:type="spellStart"/>
      <w:r w:rsidRPr="00BF583C">
        <w:t>ветроустановки</w:t>
      </w:r>
      <w:proofErr w:type="spellEnd"/>
      <w:r w:rsidRPr="00BF583C">
        <w:t xml:space="preserve"> малой мощности-10 кВт и малые ГЭС мощностью до 1МВт.</w:t>
      </w:r>
    </w:p>
    <w:p w:rsidR="000F7C29" w:rsidRPr="00BF583C" w:rsidRDefault="00E418D2" w:rsidP="00BF583C">
      <w:pPr>
        <w:pStyle w:val="16"/>
        <w:spacing w:line="240" w:lineRule="auto"/>
        <w:rPr>
          <w:b/>
          <w:lang w:val="ru-RU"/>
        </w:rPr>
      </w:pPr>
      <w:r w:rsidRPr="00BF583C">
        <w:rPr>
          <w:b/>
        </w:rPr>
        <w:t>Газоснабжение</w:t>
      </w:r>
      <w:r w:rsidR="000F7C29" w:rsidRPr="00BF583C">
        <w:rPr>
          <w:b/>
          <w:lang w:val="ru-RU"/>
        </w:rPr>
        <w:t>.</w:t>
      </w:r>
    </w:p>
    <w:p w:rsidR="00EA67B7" w:rsidRPr="00BF583C" w:rsidRDefault="000F7C29" w:rsidP="00BF583C">
      <w:pPr>
        <w:pStyle w:val="16"/>
        <w:spacing w:line="240" w:lineRule="auto"/>
        <w:rPr>
          <w:lang w:val="ru-RU"/>
        </w:rPr>
      </w:pPr>
      <w:r w:rsidRPr="00BF583C">
        <w:lastRenderedPageBreak/>
        <w:t>Газоснабжение района осуществляется от магистрального газопровода высокого давления «Самара-Оренбург» через ряд АГРС, расположенных на территории района.</w:t>
      </w:r>
    </w:p>
    <w:p w:rsidR="000F7C29" w:rsidRPr="00BF583C" w:rsidRDefault="000F7C29" w:rsidP="00BF583C">
      <w:pPr>
        <w:pStyle w:val="16"/>
        <w:spacing w:line="240" w:lineRule="auto"/>
      </w:pPr>
      <w:r w:rsidRPr="00BF583C">
        <w:t>Анализируя, существующее состояние системы газоснабжения Новосергиевского района выявлено наличие следующих проблем:</w:t>
      </w:r>
    </w:p>
    <w:p w:rsidR="000F7C29" w:rsidRPr="00430585" w:rsidRDefault="000F7C29" w:rsidP="00BF583C">
      <w:pPr>
        <w:pStyle w:val="16"/>
        <w:spacing w:line="240" w:lineRule="auto"/>
      </w:pPr>
      <w:r w:rsidRPr="00BF583C">
        <w:rPr>
          <w:lang w:val="ru-RU"/>
        </w:rPr>
        <w:t>-</w:t>
      </w:r>
      <w:r w:rsidRPr="00BF583C">
        <w:tab/>
        <w:t xml:space="preserve">существующая система закольцована не полностью, что уменьшает </w:t>
      </w:r>
      <w:r w:rsidRPr="00430585">
        <w:t>надежность газоснабжения потребителей и усложняет проведение ремонтных работ;</w:t>
      </w:r>
    </w:p>
    <w:p w:rsidR="00CD48A0" w:rsidRDefault="000F7C29" w:rsidP="00BF583C">
      <w:pPr>
        <w:pStyle w:val="16"/>
        <w:spacing w:line="240" w:lineRule="auto"/>
        <w:rPr>
          <w:lang w:val="ru-RU"/>
        </w:rPr>
      </w:pPr>
      <w:r w:rsidRPr="00430585">
        <w:rPr>
          <w:lang w:val="ru-RU"/>
        </w:rPr>
        <w:t>-</w:t>
      </w:r>
      <w:r w:rsidRPr="00430585">
        <w:tab/>
        <w:t xml:space="preserve">на территории </w:t>
      </w:r>
      <w:r w:rsidRPr="00430585">
        <w:rPr>
          <w:lang w:val="ru-RU"/>
        </w:rPr>
        <w:t>поселения</w:t>
      </w:r>
      <w:r w:rsidRPr="00430585">
        <w:t xml:space="preserve"> находятся населенные пункты, не подключенные к системе газоснабжения района</w:t>
      </w:r>
      <w:r w:rsidRPr="00430585">
        <w:rPr>
          <w:lang w:val="ru-RU"/>
        </w:rPr>
        <w:t xml:space="preserve"> (</w:t>
      </w:r>
      <w:r w:rsidR="00EE4204" w:rsidRPr="00430585">
        <w:rPr>
          <w:lang w:val="ru-RU"/>
        </w:rPr>
        <w:t>село Миролюбовка</w:t>
      </w:r>
      <w:r w:rsidRPr="00430585">
        <w:rPr>
          <w:lang w:val="ru-RU"/>
        </w:rPr>
        <w:t>)</w:t>
      </w:r>
      <w:r w:rsidRPr="00430585">
        <w:t>.</w:t>
      </w:r>
    </w:p>
    <w:p w:rsidR="00405523" w:rsidRPr="00405523" w:rsidRDefault="00405523" w:rsidP="00405523">
      <w:pPr>
        <w:pStyle w:val="16"/>
        <w:spacing w:line="240" w:lineRule="auto"/>
        <w:jc w:val="right"/>
        <w:rPr>
          <w:i/>
          <w:lang w:val="ru-RU"/>
        </w:rPr>
      </w:pPr>
      <w:r w:rsidRPr="00405523">
        <w:rPr>
          <w:i/>
          <w:lang w:val="ru-RU"/>
        </w:rPr>
        <w:t>Таблица 7.6.</w:t>
      </w:r>
      <w:r>
        <w:rPr>
          <w:i/>
          <w:lang w:val="ru-RU"/>
        </w:rPr>
        <w:t>2</w:t>
      </w:r>
    </w:p>
    <w:p w:rsidR="00405523" w:rsidRPr="00405523" w:rsidRDefault="00405523" w:rsidP="00405523">
      <w:pPr>
        <w:pStyle w:val="16"/>
        <w:spacing w:line="240" w:lineRule="auto"/>
        <w:jc w:val="right"/>
        <w:rPr>
          <w:i/>
          <w:lang w:val="ru-RU"/>
        </w:rPr>
      </w:pPr>
      <w:r w:rsidRPr="00405523">
        <w:rPr>
          <w:i/>
          <w:lang w:val="ru-RU"/>
        </w:rPr>
        <w:t xml:space="preserve">Уровень газификации населенных пунктов МО </w:t>
      </w:r>
      <w:r w:rsidR="00DF3BE4">
        <w:rPr>
          <w:i/>
          <w:lang w:val="ru-RU"/>
        </w:rPr>
        <w:t>Барабановский</w:t>
      </w:r>
      <w:r w:rsidRPr="00405523">
        <w:rPr>
          <w:i/>
          <w:lang w:val="ru-RU"/>
        </w:rPr>
        <w:t xml:space="preserve"> сельсовет</w:t>
      </w:r>
    </w:p>
    <w:tbl>
      <w:tblPr>
        <w:tblStyle w:val="a8"/>
        <w:tblW w:w="9464"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1E0"/>
      </w:tblPr>
      <w:tblGrid>
        <w:gridCol w:w="675"/>
        <w:gridCol w:w="2552"/>
        <w:gridCol w:w="992"/>
        <w:gridCol w:w="1843"/>
        <w:gridCol w:w="1843"/>
        <w:gridCol w:w="1559"/>
      </w:tblGrid>
      <w:tr w:rsidR="00DF3BE4" w:rsidTr="00DF3BE4">
        <w:tc>
          <w:tcPr>
            <w:tcW w:w="675" w:type="dxa"/>
          </w:tcPr>
          <w:p w:rsidR="00DF3BE4" w:rsidRPr="00405523" w:rsidRDefault="00DF3BE4" w:rsidP="00405523">
            <w:pPr>
              <w:widowControl w:val="0"/>
              <w:autoSpaceDE w:val="0"/>
              <w:autoSpaceDN w:val="0"/>
              <w:adjustRightInd w:val="0"/>
              <w:spacing w:line="240" w:lineRule="auto"/>
              <w:ind w:firstLine="0"/>
              <w:rPr>
                <w:rFonts w:ascii="Times New Roman" w:hAnsi="Times New Roman"/>
              </w:rPr>
            </w:pPr>
            <w:r w:rsidRPr="00405523">
              <w:rPr>
                <w:rFonts w:ascii="Times New Roman" w:hAnsi="Times New Roman"/>
              </w:rPr>
              <w:t xml:space="preserve">№ </w:t>
            </w:r>
            <w:proofErr w:type="gramStart"/>
            <w:r w:rsidRPr="00405523">
              <w:rPr>
                <w:rFonts w:ascii="Times New Roman" w:hAnsi="Times New Roman"/>
              </w:rPr>
              <w:t>п</w:t>
            </w:r>
            <w:proofErr w:type="gramEnd"/>
            <w:r w:rsidRPr="00405523">
              <w:rPr>
                <w:rFonts w:ascii="Times New Roman" w:hAnsi="Times New Roman"/>
              </w:rPr>
              <w:t>/п</w:t>
            </w:r>
          </w:p>
        </w:tc>
        <w:tc>
          <w:tcPr>
            <w:tcW w:w="2552" w:type="dxa"/>
          </w:tcPr>
          <w:p w:rsidR="00DF3BE4" w:rsidRPr="00405523" w:rsidRDefault="00DF3BE4" w:rsidP="00405523">
            <w:pPr>
              <w:widowControl w:val="0"/>
              <w:autoSpaceDE w:val="0"/>
              <w:autoSpaceDN w:val="0"/>
              <w:adjustRightInd w:val="0"/>
              <w:spacing w:line="240" w:lineRule="auto"/>
              <w:ind w:firstLine="0"/>
              <w:rPr>
                <w:rFonts w:ascii="Times New Roman" w:hAnsi="Times New Roman"/>
              </w:rPr>
            </w:pPr>
            <w:r w:rsidRPr="00405523">
              <w:rPr>
                <w:rFonts w:ascii="Times New Roman" w:hAnsi="Times New Roman"/>
              </w:rPr>
              <w:t>Наименование</w:t>
            </w:r>
          </w:p>
        </w:tc>
        <w:tc>
          <w:tcPr>
            <w:tcW w:w="992" w:type="dxa"/>
          </w:tcPr>
          <w:p w:rsidR="00DF3BE4" w:rsidRPr="00405523" w:rsidRDefault="00DF3BE4" w:rsidP="00405523">
            <w:pPr>
              <w:widowControl w:val="0"/>
              <w:autoSpaceDE w:val="0"/>
              <w:autoSpaceDN w:val="0"/>
              <w:adjustRightInd w:val="0"/>
              <w:spacing w:line="240" w:lineRule="auto"/>
              <w:ind w:firstLine="0"/>
              <w:rPr>
                <w:rFonts w:ascii="Times New Roman" w:hAnsi="Times New Roman"/>
              </w:rPr>
            </w:pPr>
            <w:r w:rsidRPr="00405523">
              <w:rPr>
                <w:rFonts w:ascii="Times New Roman" w:hAnsi="Times New Roman"/>
              </w:rPr>
              <w:t>Ед.</w:t>
            </w:r>
          </w:p>
          <w:p w:rsidR="00DF3BE4" w:rsidRPr="00405523" w:rsidRDefault="00DF3BE4" w:rsidP="00405523">
            <w:pPr>
              <w:widowControl w:val="0"/>
              <w:autoSpaceDE w:val="0"/>
              <w:autoSpaceDN w:val="0"/>
              <w:adjustRightInd w:val="0"/>
              <w:spacing w:line="240" w:lineRule="auto"/>
              <w:ind w:firstLine="0"/>
              <w:rPr>
                <w:rFonts w:ascii="Times New Roman" w:hAnsi="Times New Roman"/>
              </w:rPr>
            </w:pPr>
            <w:r w:rsidRPr="00405523">
              <w:rPr>
                <w:rFonts w:ascii="Times New Roman" w:hAnsi="Times New Roman"/>
              </w:rPr>
              <w:t>изм.</w:t>
            </w:r>
          </w:p>
        </w:tc>
        <w:tc>
          <w:tcPr>
            <w:tcW w:w="1843" w:type="dxa"/>
          </w:tcPr>
          <w:p w:rsidR="00DF3BE4" w:rsidRPr="00405523" w:rsidRDefault="00DF3BE4" w:rsidP="00DF3BE4">
            <w:pPr>
              <w:widowControl w:val="0"/>
              <w:autoSpaceDE w:val="0"/>
              <w:autoSpaceDN w:val="0"/>
              <w:adjustRightInd w:val="0"/>
              <w:spacing w:line="240" w:lineRule="auto"/>
              <w:ind w:firstLine="0"/>
              <w:rPr>
                <w:rFonts w:ascii="Times New Roman" w:hAnsi="Times New Roman"/>
              </w:rPr>
            </w:pPr>
            <w:r>
              <w:rPr>
                <w:rFonts w:ascii="Times New Roman" w:hAnsi="Times New Roman"/>
              </w:rPr>
              <w:t>Барабановка</w:t>
            </w:r>
          </w:p>
        </w:tc>
        <w:tc>
          <w:tcPr>
            <w:tcW w:w="1843" w:type="dxa"/>
          </w:tcPr>
          <w:p w:rsidR="00DF3BE4" w:rsidRPr="00405523" w:rsidRDefault="00DF3BE4" w:rsidP="00405523">
            <w:pPr>
              <w:widowControl w:val="0"/>
              <w:autoSpaceDE w:val="0"/>
              <w:autoSpaceDN w:val="0"/>
              <w:adjustRightInd w:val="0"/>
              <w:spacing w:line="240" w:lineRule="auto"/>
              <w:ind w:firstLine="0"/>
              <w:rPr>
                <w:rFonts w:ascii="Times New Roman" w:hAnsi="Times New Roman"/>
              </w:rPr>
            </w:pPr>
            <w:r>
              <w:rPr>
                <w:rFonts w:ascii="Times New Roman" w:hAnsi="Times New Roman"/>
              </w:rPr>
              <w:t>Родниковое Озеро</w:t>
            </w:r>
          </w:p>
        </w:tc>
        <w:tc>
          <w:tcPr>
            <w:tcW w:w="1559" w:type="dxa"/>
          </w:tcPr>
          <w:p w:rsidR="00DF3BE4" w:rsidRPr="00405523" w:rsidRDefault="00DF3BE4" w:rsidP="00405523">
            <w:pPr>
              <w:widowControl w:val="0"/>
              <w:autoSpaceDE w:val="0"/>
              <w:autoSpaceDN w:val="0"/>
              <w:adjustRightInd w:val="0"/>
              <w:spacing w:line="240" w:lineRule="auto"/>
              <w:ind w:firstLine="0"/>
              <w:rPr>
                <w:rFonts w:ascii="Times New Roman" w:hAnsi="Times New Roman"/>
              </w:rPr>
            </w:pPr>
            <w:r>
              <w:rPr>
                <w:rFonts w:ascii="Times New Roman" w:hAnsi="Times New Roman"/>
              </w:rPr>
              <w:t>Разъезд 9 км</w:t>
            </w:r>
          </w:p>
        </w:tc>
      </w:tr>
      <w:tr w:rsidR="00DF3BE4" w:rsidTr="00DF3BE4">
        <w:tc>
          <w:tcPr>
            <w:tcW w:w="675" w:type="dxa"/>
          </w:tcPr>
          <w:p w:rsidR="00DF3BE4" w:rsidRPr="00405523" w:rsidRDefault="00DF3BE4" w:rsidP="00405523">
            <w:pPr>
              <w:widowControl w:val="0"/>
              <w:autoSpaceDE w:val="0"/>
              <w:autoSpaceDN w:val="0"/>
              <w:adjustRightInd w:val="0"/>
              <w:spacing w:line="240" w:lineRule="auto"/>
              <w:ind w:firstLine="0"/>
              <w:rPr>
                <w:rFonts w:ascii="Times New Roman" w:hAnsi="Times New Roman"/>
              </w:rPr>
            </w:pPr>
            <w:r>
              <w:rPr>
                <w:rFonts w:ascii="Times New Roman" w:hAnsi="Times New Roman"/>
              </w:rPr>
              <w:t>1</w:t>
            </w:r>
          </w:p>
        </w:tc>
        <w:tc>
          <w:tcPr>
            <w:tcW w:w="2552" w:type="dxa"/>
            <w:vAlign w:val="center"/>
          </w:tcPr>
          <w:p w:rsidR="00DF3BE4" w:rsidRPr="00405523" w:rsidRDefault="00DF3BE4" w:rsidP="00405523">
            <w:pPr>
              <w:widowControl w:val="0"/>
              <w:autoSpaceDE w:val="0"/>
              <w:autoSpaceDN w:val="0"/>
              <w:adjustRightInd w:val="0"/>
              <w:spacing w:line="240" w:lineRule="auto"/>
              <w:ind w:firstLine="0"/>
              <w:rPr>
                <w:rFonts w:ascii="Times New Roman" w:hAnsi="Times New Roman"/>
              </w:rPr>
            </w:pPr>
            <w:r w:rsidRPr="00405523">
              <w:rPr>
                <w:rFonts w:ascii="Times New Roman" w:hAnsi="Times New Roman"/>
              </w:rPr>
              <w:t>Удельный вес газа в топливном балансе</w:t>
            </w:r>
          </w:p>
        </w:tc>
        <w:tc>
          <w:tcPr>
            <w:tcW w:w="992" w:type="dxa"/>
          </w:tcPr>
          <w:p w:rsidR="00DF3BE4" w:rsidRPr="00405523" w:rsidRDefault="00DF3BE4" w:rsidP="00405523">
            <w:pPr>
              <w:widowControl w:val="0"/>
              <w:autoSpaceDE w:val="0"/>
              <w:autoSpaceDN w:val="0"/>
              <w:adjustRightInd w:val="0"/>
              <w:spacing w:line="240" w:lineRule="auto"/>
              <w:ind w:firstLine="0"/>
              <w:rPr>
                <w:rFonts w:ascii="Times New Roman" w:hAnsi="Times New Roman"/>
              </w:rPr>
            </w:pPr>
            <w:r w:rsidRPr="00405523">
              <w:rPr>
                <w:rFonts w:ascii="Times New Roman" w:hAnsi="Times New Roman"/>
              </w:rPr>
              <w:t>%</w:t>
            </w:r>
          </w:p>
        </w:tc>
        <w:tc>
          <w:tcPr>
            <w:tcW w:w="1843" w:type="dxa"/>
          </w:tcPr>
          <w:p w:rsidR="00DF3BE4" w:rsidRPr="00405523" w:rsidRDefault="00DF3BE4" w:rsidP="00405523">
            <w:pPr>
              <w:widowControl w:val="0"/>
              <w:autoSpaceDE w:val="0"/>
              <w:autoSpaceDN w:val="0"/>
              <w:adjustRightInd w:val="0"/>
              <w:spacing w:line="240" w:lineRule="auto"/>
              <w:ind w:firstLine="0"/>
              <w:rPr>
                <w:rFonts w:ascii="Times New Roman" w:hAnsi="Times New Roman"/>
              </w:rPr>
            </w:pPr>
            <w:r w:rsidRPr="00405523">
              <w:rPr>
                <w:rFonts w:ascii="Times New Roman" w:hAnsi="Times New Roman"/>
              </w:rPr>
              <w:t>100</w:t>
            </w:r>
          </w:p>
        </w:tc>
        <w:tc>
          <w:tcPr>
            <w:tcW w:w="1843" w:type="dxa"/>
          </w:tcPr>
          <w:p w:rsidR="00DF3BE4" w:rsidRPr="00405523" w:rsidRDefault="00DF3BE4" w:rsidP="00405523">
            <w:pPr>
              <w:widowControl w:val="0"/>
              <w:autoSpaceDE w:val="0"/>
              <w:autoSpaceDN w:val="0"/>
              <w:adjustRightInd w:val="0"/>
              <w:spacing w:line="240" w:lineRule="auto"/>
              <w:ind w:firstLine="0"/>
              <w:rPr>
                <w:rFonts w:ascii="Times New Roman" w:hAnsi="Times New Roman"/>
              </w:rPr>
            </w:pPr>
            <w:r w:rsidRPr="00405523">
              <w:rPr>
                <w:rFonts w:ascii="Times New Roman" w:hAnsi="Times New Roman"/>
              </w:rPr>
              <w:t>100</w:t>
            </w:r>
          </w:p>
        </w:tc>
        <w:tc>
          <w:tcPr>
            <w:tcW w:w="1559" w:type="dxa"/>
          </w:tcPr>
          <w:p w:rsidR="00DF3BE4" w:rsidRPr="00405523" w:rsidRDefault="00DF3BE4" w:rsidP="00405523">
            <w:pPr>
              <w:widowControl w:val="0"/>
              <w:autoSpaceDE w:val="0"/>
              <w:autoSpaceDN w:val="0"/>
              <w:adjustRightInd w:val="0"/>
              <w:spacing w:line="240" w:lineRule="auto"/>
              <w:ind w:firstLine="0"/>
              <w:rPr>
                <w:rFonts w:ascii="Times New Roman" w:hAnsi="Times New Roman"/>
              </w:rPr>
            </w:pPr>
            <w:r w:rsidRPr="00405523">
              <w:rPr>
                <w:rFonts w:ascii="Times New Roman" w:hAnsi="Times New Roman"/>
              </w:rPr>
              <w:t>100</w:t>
            </w:r>
          </w:p>
        </w:tc>
      </w:tr>
    </w:tbl>
    <w:p w:rsidR="00405523" w:rsidRPr="00405523" w:rsidRDefault="00405523" w:rsidP="00BF583C">
      <w:pPr>
        <w:pStyle w:val="16"/>
        <w:spacing w:line="240" w:lineRule="auto"/>
        <w:rPr>
          <w:lang w:val="ru-RU"/>
        </w:rPr>
      </w:pPr>
    </w:p>
    <w:p w:rsidR="00292F30" w:rsidRPr="00BF583C" w:rsidRDefault="00E418D2" w:rsidP="00BF583C">
      <w:pPr>
        <w:spacing w:line="240" w:lineRule="auto"/>
        <w:rPr>
          <w:rFonts w:ascii="Times New Roman" w:hAnsi="Times New Roman"/>
        </w:rPr>
      </w:pPr>
      <w:r w:rsidRPr="00BF583C">
        <w:rPr>
          <w:rFonts w:ascii="Times New Roman" w:hAnsi="Times New Roman"/>
          <w:b/>
        </w:rPr>
        <w:t>Связь.</w:t>
      </w:r>
      <w:r w:rsidRPr="00BF583C">
        <w:rPr>
          <w:rFonts w:ascii="Times New Roman" w:hAnsi="Times New Roman"/>
        </w:rPr>
        <w:t xml:space="preserve"> </w:t>
      </w:r>
      <w:r w:rsidR="00292F30" w:rsidRPr="00BF583C">
        <w:rPr>
          <w:rFonts w:ascii="Times New Roman" w:hAnsi="Times New Roman"/>
        </w:rPr>
        <w:t xml:space="preserve">В целом население обеспечено доступом к телефонной сети общего пользования. В </w:t>
      </w:r>
      <w:r w:rsidR="00725D04" w:rsidRPr="00BF583C">
        <w:rPr>
          <w:rFonts w:ascii="Times New Roman" w:hAnsi="Times New Roman"/>
        </w:rPr>
        <w:t>населенных пунктах</w:t>
      </w:r>
      <w:r w:rsidR="00292F30" w:rsidRPr="00BF583C">
        <w:rPr>
          <w:rFonts w:ascii="Times New Roman" w:hAnsi="Times New Roman"/>
        </w:rPr>
        <w:t xml:space="preserve"> имеется возможность приема программ теле- и радиовещания. </w:t>
      </w:r>
    </w:p>
    <w:p w:rsidR="00292F30" w:rsidRPr="00BF583C" w:rsidRDefault="00292F30" w:rsidP="00BF583C">
      <w:pPr>
        <w:spacing w:line="240" w:lineRule="auto"/>
        <w:rPr>
          <w:rFonts w:ascii="Times New Roman" w:hAnsi="Times New Roman"/>
        </w:rPr>
      </w:pPr>
      <w:r w:rsidRPr="00BF583C">
        <w:rPr>
          <w:rFonts w:ascii="Times New Roman" w:hAnsi="Times New Roman"/>
        </w:rPr>
        <w:t xml:space="preserve">Кроме телефонной связи общего пользования предоставляются услуги сотовой связи и интернета. К предприятиям связи, обеспечивающим население сотовой связью относятся ОАО «Мобильные </w:t>
      </w:r>
      <w:proofErr w:type="spellStart"/>
      <w:r w:rsidRPr="00BF583C">
        <w:rPr>
          <w:rFonts w:ascii="Times New Roman" w:hAnsi="Times New Roman"/>
        </w:rPr>
        <w:t>ТелеСистемы</w:t>
      </w:r>
      <w:proofErr w:type="spellEnd"/>
      <w:r w:rsidRPr="00BF583C">
        <w:rPr>
          <w:rFonts w:ascii="Times New Roman" w:hAnsi="Times New Roman"/>
        </w:rPr>
        <w:t>», ООО «</w:t>
      </w:r>
      <w:proofErr w:type="spellStart"/>
      <w:r w:rsidRPr="00BF583C">
        <w:rPr>
          <w:rFonts w:ascii="Times New Roman" w:hAnsi="Times New Roman"/>
        </w:rPr>
        <w:t>Сота-сервис</w:t>
      </w:r>
      <w:proofErr w:type="spellEnd"/>
      <w:r w:rsidRPr="00BF583C">
        <w:rPr>
          <w:rFonts w:ascii="Times New Roman" w:hAnsi="Times New Roman"/>
        </w:rPr>
        <w:t xml:space="preserve">». Также на территории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00EA67B7" w:rsidRPr="00BF583C">
        <w:rPr>
          <w:rFonts w:ascii="Times New Roman" w:hAnsi="Times New Roman"/>
        </w:rPr>
        <w:t xml:space="preserve">функционирует </w:t>
      </w:r>
      <w:r w:rsidRPr="00BF583C">
        <w:rPr>
          <w:rFonts w:ascii="Times New Roman" w:hAnsi="Times New Roman"/>
        </w:rPr>
        <w:t>стационарн</w:t>
      </w:r>
      <w:r w:rsidR="00EA67B7" w:rsidRPr="00BF583C">
        <w:rPr>
          <w:rFonts w:ascii="Times New Roman" w:hAnsi="Times New Roman"/>
        </w:rPr>
        <w:t>ое</w:t>
      </w:r>
      <w:r w:rsidRPr="00BF583C">
        <w:rPr>
          <w:rFonts w:ascii="Times New Roman" w:hAnsi="Times New Roman"/>
        </w:rPr>
        <w:t xml:space="preserve"> отделени</w:t>
      </w:r>
      <w:r w:rsidR="00EA67B7" w:rsidRPr="00BF583C">
        <w:rPr>
          <w:rFonts w:ascii="Times New Roman" w:hAnsi="Times New Roman"/>
        </w:rPr>
        <w:t>е</w:t>
      </w:r>
      <w:r w:rsidRPr="00BF583C">
        <w:rPr>
          <w:rFonts w:ascii="Times New Roman" w:hAnsi="Times New Roman"/>
        </w:rPr>
        <w:t xml:space="preserve"> почтовой связи.  </w:t>
      </w:r>
    </w:p>
    <w:p w:rsidR="00E418D2" w:rsidRPr="00BF583C" w:rsidRDefault="00292F30" w:rsidP="00BF583C">
      <w:pPr>
        <w:spacing w:line="240" w:lineRule="auto"/>
        <w:rPr>
          <w:rFonts w:ascii="Times New Roman" w:hAnsi="Times New Roman"/>
        </w:rPr>
      </w:pPr>
      <w:r w:rsidRPr="00BF583C">
        <w:rPr>
          <w:rFonts w:ascii="Times New Roman" w:hAnsi="Times New Roman"/>
        </w:rPr>
        <w:t>Линии и сооружения связи поселения пригодны для быстрой реконструкции под растущие потребности потребителей. По данной причине вопрос обеспечения номерной емкостью новых потребителей является вопросом оперативного управления, находится в исключительной компетенции оператора связи и не нуждается в регулировании документом территориального планирования (Генеральным планом).</w:t>
      </w:r>
    </w:p>
    <w:p w:rsidR="00806A31" w:rsidRPr="00BF583C" w:rsidRDefault="00806A31" w:rsidP="00BF583C">
      <w:pPr>
        <w:spacing w:line="240" w:lineRule="auto"/>
        <w:rPr>
          <w:rFonts w:ascii="Times New Roman" w:hAnsi="Times New Roman"/>
        </w:rPr>
      </w:pPr>
    </w:p>
    <w:p w:rsidR="00EA67B7" w:rsidRPr="00BF583C" w:rsidRDefault="00EA67B7" w:rsidP="00703127">
      <w:pPr>
        <w:spacing w:line="240" w:lineRule="auto"/>
        <w:jc w:val="center"/>
        <w:rPr>
          <w:rFonts w:ascii="Times New Roman" w:hAnsi="Times New Roman"/>
          <w:i/>
          <w:sz w:val="28"/>
          <w:szCs w:val="28"/>
        </w:rPr>
      </w:pPr>
      <w:r w:rsidRPr="00BF583C">
        <w:rPr>
          <w:rFonts w:ascii="Times New Roman" w:hAnsi="Times New Roman"/>
          <w:i/>
          <w:sz w:val="28"/>
          <w:szCs w:val="28"/>
        </w:rPr>
        <w:t xml:space="preserve">7.7. </w:t>
      </w:r>
      <w:r w:rsidR="00703127">
        <w:rPr>
          <w:rFonts w:ascii="Times New Roman" w:hAnsi="Times New Roman"/>
          <w:i/>
          <w:sz w:val="28"/>
          <w:szCs w:val="28"/>
        </w:rPr>
        <w:t>Границы</w:t>
      </w:r>
    </w:p>
    <w:p w:rsidR="00EA67B7" w:rsidRPr="00BF583C" w:rsidRDefault="00EA67B7" w:rsidP="00BF583C">
      <w:pPr>
        <w:spacing w:line="240" w:lineRule="auto"/>
        <w:rPr>
          <w:rFonts w:ascii="Times New Roman" w:hAnsi="Times New Roman"/>
          <w:i/>
          <w:sz w:val="28"/>
          <w:szCs w:val="28"/>
        </w:rPr>
      </w:pPr>
    </w:p>
    <w:p w:rsidR="007C7108" w:rsidRPr="00BF583C" w:rsidRDefault="007C7108" w:rsidP="00BF583C">
      <w:pPr>
        <w:spacing w:line="240" w:lineRule="auto"/>
        <w:rPr>
          <w:rFonts w:ascii="Times New Roman" w:hAnsi="Times New Roman"/>
        </w:rPr>
      </w:pPr>
      <w:r w:rsidRPr="00BF583C">
        <w:rPr>
          <w:rFonts w:ascii="Times New Roman" w:hAnsi="Times New Roman"/>
        </w:rPr>
        <w:t xml:space="preserve">Проектом </w:t>
      </w:r>
      <w:r w:rsidR="00C25270" w:rsidRPr="00BF583C">
        <w:rPr>
          <w:rFonts w:ascii="Times New Roman" w:hAnsi="Times New Roman"/>
        </w:rPr>
        <w:t xml:space="preserve">генерального плана муниципального образования МО </w:t>
      </w:r>
      <w:r w:rsidR="00DF3BE4">
        <w:rPr>
          <w:rFonts w:ascii="Times New Roman" w:hAnsi="Times New Roman"/>
        </w:rPr>
        <w:t>Барабановский</w:t>
      </w:r>
      <w:r w:rsidR="00C25270" w:rsidRPr="00BF583C">
        <w:rPr>
          <w:rFonts w:ascii="Times New Roman" w:hAnsi="Times New Roman"/>
        </w:rPr>
        <w:t xml:space="preserve"> сельсовет изменение границ путем включения (исключения) земельных участков не предусмотрено.</w:t>
      </w:r>
    </w:p>
    <w:p w:rsidR="000516B0" w:rsidRPr="00BF583C" w:rsidRDefault="00C25270" w:rsidP="00BF583C">
      <w:pPr>
        <w:spacing w:line="240" w:lineRule="auto"/>
        <w:rPr>
          <w:rFonts w:ascii="Times New Roman" w:hAnsi="Times New Roman"/>
        </w:rPr>
      </w:pPr>
      <w:r w:rsidRPr="00BF583C">
        <w:rPr>
          <w:rFonts w:ascii="Times New Roman" w:hAnsi="Times New Roman"/>
        </w:rPr>
        <w:t>Необходимо провести работы по установлению г</w:t>
      </w:r>
      <w:r w:rsidR="000516B0" w:rsidRPr="00BF583C">
        <w:rPr>
          <w:rFonts w:ascii="Times New Roman" w:hAnsi="Times New Roman"/>
        </w:rPr>
        <w:t>раницы муниципального образования, населенных пунктов. Установить координаты поворотных точек границ и вынос их в натуру. А также, согласно инструкции по межеванию земель (Москва, 1996 г.)  составить карты (планы) черты населенных пунктов и каталог координат в разрезе населенных пунктов.</w:t>
      </w:r>
    </w:p>
    <w:p w:rsidR="00EA67B7" w:rsidRPr="00BF583C" w:rsidRDefault="00EA67B7" w:rsidP="00BF583C">
      <w:pPr>
        <w:spacing w:line="240" w:lineRule="auto"/>
        <w:rPr>
          <w:rFonts w:ascii="Times New Roman" w:hAnsi="Times New Roman"/>
        </w:rPr>
      </w:pPr>
      <w:r w:rsidRPr="00BF583C">
        <w:rPr>
          <w:rFonts w:ascii="Times New Roman" w:hAnsi="Times New Roman"/>
        </w:rPr>
        <w:t>Земельные участки, включаемые в земли населенных пунктов, принять согласно данным Федерального Земельного Кадастра с учетом проектных границ населенных пунктов.</w:t>
      </w:r>
    </w:p>
    <w:p w:rsidR="00EA67B7" w:rsidRPr="00BF583C" w:rsidRDefault="00EA67B7" w:rsidP="00BF583C">
      <w:pPr>
        <w:spacing w:line="240" w:lineRule="auto"/>
        <w:rPr>
          <w:rFonts w:ascii="Times New Roman" w:hAnsi="Times New Roman"/>
        </w:rPr>
      </w:pPr>
      <w:r w:rsidRPr="00BF583C">
        <w:rPr>
          <w:rFonts w:ascii="Times New Roman" w:hAnsi="Times New Roman"/>
        </w:rPr>
        <w:t>Земельные участки, исключаемые из земель населенных пунктов, принять согласно данным Федерального Земельного Кадастра с учетом проектных границ населенных пунктов.</w:t>
      </w:r>
    </w:p>
    <w:p w:rsidR="00806A31" w:rsidRPr="00BF583C" w:rsidRDefault="00806A31" w:rsidP="00BF583C">
      <w:pPr>
        <w:spacing w:line="276" w:lineRule="auto"/>
        <w:ind w:firstLine="0"/>
        <w:jc w:val="left"/>
        <w:rPr>
          <w:rFonts w:ascii="Times New Roman" w:hAnsi="Times New Roman"/>
          <w:b/>
          <w:sz w:val="28"/>
          <w:szCs w:val="28"/>
        </w:rPr>
      </w:pPr>
      <w:r w:rsidRPr="00BF583C">
        <w:rPr>
          <w:rFonts w:ascii="Times New Roman" w:hAnsi="Times New Roman"/>
          <w:b/>
          <w:sz w:val="28"/>
          <w:szCs w:val="28"/>
        </w:rPr>
        <w:br w:type="page"/>
      </w:r>
    </w:p>
    <w:p w:rsidR="00EA67B7" w:rsidRPr="00BF583C" w:rsidRDefault="00EA67B7" w:rsidP="00BF583C">
      <w:pPr>
        <w:spacing w:line="240" w:lineRule="auto"/>
        <w:jc w:val="center"/>
        <w:rPr>
          <w:rFonts w:ascii="Times New Roman" w:hAnsi="Times New Roman"/>
          <w:b/>
          <w:sz w:val="28"/>
          <w:szCs w:val="28"/>
        </w:rPr>
      </w:pPr>
      <w:r w:rsidRPr="00BF583C">
        <w:rPr>
          <w:rFonts w:ascii="Times New Roman" w:hAnsi="Times New Roman"/>
          <w:b/>
          <w:sz w:val="28"/>
          <w:szCs w:val="28"/>
        </w:rPr>
        <w:lastRenderedPageBreak/>
        <w:t>РАЗДЕЛ 8</w:t>
      </w:r>
    </w:p>
    <w:p w:rsidR="00E418D2" w:rsidRPr="00BF583C" w:rsidRDefault="00EA67B7" w:rsidP="00BF583C">
      <w:pPr>
        <w:spacing w:line="240" w:lineRule="auto"/>
        <w:jc w:val="center"/>
        <w:rPr>
          <w:rFonts w:ascii="Times New Roman" w:hAnsi="Times New Roman"/>
          <w:b/>
          <w:sz w:val="28"/>
          <w:szCs w:val="28"/>
        </w:rPr>
      </w:pPr>
      <w:r w:rsidRPr="00BF583C">
        <w:rPr>
          <w:rFonts w:ascii="Times New Roman" w:hAnsi="Times New Roman"/>
          <w:b/>
          <w:sz w:val="28"/>
          <w:szCs w:val="28"/>
        </w:rPr>
        <w:t xml:space="preserve">СОСТОЯНИЕ ОКРУЖАЮЩЕЙ СРЕДЫ ТЕРРИТОРИИ </w:t>
      </w:r>
      <w:r w:rsidR="00703127" w:rsidRPr="00703127">
        <w:rPr>
          <w:rFonts w:ascii="Times New Roman" w:hAnsi="Times New Roman"/>
          <w:b/>
          <w:sz w:val="28"/>
          <w:szCs w:val="28"/>
        </w:rPr>
        <w:t xml:space="preserve">МУНИЦИПАЛЬНОГО ОБРАЗОВАНИЯ </w:t>
      </w:r>
      <w:r w:rsidR="00DF3BE4">
        <w:rPr>
          <w:rFonts w:ascii="Times New Roman" w:hAnsi="Times New Roman"/>
          <w:b/>
          <w:sz w:val="28"/>
          <w:szCs w:val="28"/>
        </w:rPr>
        <w:t>БАРАБАНОВСКИЙ</w:t>
      </w:r>
      <w:r w:rsidR="00703127">
        <w:rPr>
          <w:rFonts w:ascii="Times New Roman" w:hAnsi="Times New Roman"/>
          <w:b/>
          <w:sz w:val="28"/>
          <w:szCs w:val="28"/>
        </w:rPr>
        <w:t xml:space="preserve"> СЕЛЬСОВЕТ.</w:t>
      </w:r>
      <w:r w:rsidRPr="00BF583C">
        <w:rPr>
          <w:rFonts w:ascii="Times New Roman" w:hAnsi="Times New Roman"/>
          <w:b/>
          <w:sz w:val="28"/>
          <w:szCs w:val="28"/>
        </w:rPr>
        <w:t xml:space="preserve"> ОБЪЕКТЫ СПЕЦИАЛЬНОГО ПОЛЬЗОВАНИЯ. ООПТ</w:t>
      </w:r>
    </w:p>
    <w:p w:rsidR="00EA67B7" w:rsidRPr="00BF583C" w:rsidRDefault="00EA67B7" w:rsidP="00BF583C">
      <w:pPr>
        <w:spacing w:line="240" w:lineRule="auto"/>
        <w:jc w:val="left"/>
        <w:rPr>
          <w:rFonts w:ascii="Times New Roman" w:hAnsi="Times New Roman"/>
          <w:i/>
          <w:sz w:val="28"/>
          <w:szCs w:val="28"/>
        </w:rPr>
      </w:pPr>
    </w:p>
    <w:p w:rsidR="00E418D2" w:rsidRPr="00BF583C" w:rsidRDefault="00EA67B7" w:rsidP="00BF583C">
      <w:pPr>
        <w:spacing w:line="240" w:lineRule="auto"/>
        <w:jc w:val="center"/>
        <w:rPr>
          <w:rFonts w:ascii="Times New Roman" w:hAnsi="Times New Roman"/>
        </w:rPr>
      </w:pPr>
      <w:r w:rsidRPr="00BF583C">
        <w:rPr>
          <w:rFonts w:ascii="Times New Roman" w:hAnsi="Times New Roman"/>
          <w:i/>
          <w:sz w:val="28"/>
          <w:szCs w:val="28"/>
        </w:rPr>
        <w:t>8.1. Общий анализ экологического состояния и особенностей территории</w:t>
      </w:r>
    </w:p>
    <w:p w:rsidR="00EA67B7" w:rsidRPr="00BF583C" w:rsidRDefault="00EA67B7" w:rsidP="00BF583C">
      <w:pPr>
        <w:spacing w:line="240" w:lineRule="auto"/>
        <w:rPr>
          <w:rFonts w:ascii="Times New Roman" w:hAnsi="Times New Roman"/>
        </w:rPr>
      </w:pPr>
    </w:p>
    <w:p w:rsidR="00EA67B7" w:rsidRPr="00BF583C" w:rsidRDefault="00EA67B7" w:rsidP="00BF583C">
      <w:pPr>
        <w:spacing w:line="240" w:lineRule="auto"/>
        <w:rPr>
          <w:rFonts w:ascii="Times New Roman" w:hAnsi="Times New Roman"/>
        </w:rPr>
      </w:pPr>
      <w:r w:rsidRPr="00BF583C">
        <w:rPr>
          <w:rFonts w:ascii="Times New Roman" w:hAnsi="Times New Roman"/>
        </w:rPr>
        <w:t>Антропогенная деятельность оказывает на состояние окружающей среды отрицательное воздействие. Это - выбросы в атмосферу загрязняющих веществ, сбросы в поверхностные водные объекты неочищенных вод, интенсивное развитие сельскохозяйственного производства, разработка месторождений полезных ископаемых с образованием карьеров и отвалов и, как результат, образование специфического антропогенного ландшафта. Все это, в целом, неблагоприятно сказывается на состоянии окружающей среды и здоровье населения.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Географическое положение и особенности ландшафтов </w:t>
      </w:r>
      <w:r w:rsidR="00685CCF" w:rsidRPr="00BF583C">
        <w:rPr>
          <w:rFonts w:ascii="Times New Roman" w:hAnsi="Times New Roman"/>
        </w:rPr>
        <w:t>Новосергиевского</w:t>
      </w:r>
      <w:r w:rsidRPr="00BF583C">
        <w:rPr>
          <w:rFonts w:ascii="Times New Roman" w:hAnsi="Times New Roman"/>
        </w:rPr>
        <w:t xml:space="preserve"> района делают природу </w:t>
      </w:r>
      <w:r w:rsidR="00EA67B7" w:rsidRPr="00BF583C">
        <w:rPr>
          <w:rFonts w:ascii="Times New Roman" w:hAnsi="Times New Roman"/>
        </w:rPr>
        <w:t>района</w:t>
      </w:r>
      <w:r w:rsidRPr="00BF583C">
        <w:rPr>
          <w:rFonts w:ascii="Times New Roman" w:hAnsi="Times New Roman"/>
        </w:rPr>
        <w:t xml:space="preserve"> особенно чувствительной к техногенным нагрузкам. Несмотря на отсутствие мощных источников загрязнения в пределах планируемого муниципального образования, проблема загрязнения атмосферного воздуха, водных объектов, почвы, продуктов питания и пищевого сырья вредными для здоровья химическими веществами остается актуальной и в </w:t>
      </w:r>
      <w:r w:rsidR="00EA67B7" w:rsidRPr="00BF583C">
        <w:rPr>
          <w:rFonts w:ascii="Times New Roman" w:hAnsi="Times New Roman"/>
        </w:rPr>
        <w:t xml:space="preserve">МО </w:t>
      </w:r>
      <w:r w:rsidR="00DF3BE4">
        <w:rPr>
          <w:rFonts w:ascii="Times New Roman" w:hAnsi="Times New Roman"/>
        </w:rPr>
        <w:t>Барабановский</w:t>
      </w:r>
      <w:r w:rsidR="00EA67B7" w:rsidRPr="00BF583C">
        <w:rPr>
          <w:rFonts w:ascii="Times New Roman" w:hAnsi="Times New Roman"/>
        </w:rPr>
        <w:t xml:space="preserve"> сельсовет</w:t>
      </w:r>
      <w:r w:rsidRPr="00BF583C">
        <w:rPr>
          <w:rFonts w:ascii="Times New Roman" w:hAnsi="Times New Roman"/>
        </w:rPr>
        <w:t>.</w:t>
      </w:r>
    </w:p>
    <w:p w:rsidR="00E418D2" w:rsidRPr="00BF583C" w:rsidRDefault="00E418D2" w:rsidP="00BF583C">
      <w:pPr>
        <w:spacing w:line="240" w:lineRule="auto"/>
        <w:rPr>
          <w:rFonts w:ascii="Times New Roman" w:hAnsi="Times New Roman"/>
        </w:rPr>
      </w:pPr>
      <w:r w:rsidRPr="00BF583C">
        <w:rPr>
          <w:rFonts w:ascii="Times New Roman" w:hAnsi="Times New Roman"/>
        </w:rPr>
        <w:t>Не в полной мере решена проблема загрязнения окружающей природной среды в районе полигона с бытовыми и промышленными отходами и несанкционированных свалок. Создание транспортной сети, строительство и эксплуатация мини-предприятий, постоянный рост автотранспорта увеличивают опасность загрязнения окружающей среды и негативного воздействия на здоровье населения планируемого муниципального образования.</w:t>
      </w:r>
    </w:p>
    <w:p w:rsidR="00E418D2" w:rsidRPr="00BF583C" w:rsidRDefault="00E418D2" w:rsidP="00BF583C">
      <w:pPr>
        <w:pStyle w:val="af3"/>
        <w:ind w:firstLine="709"/>
        <w:rPr>
          <w:rFonts w:eastAsia="Calibri"/>
          <w:szCs w:val="22"/>
          <w:lang w:eastAsia="en-US"/>
        </w:rPr>
      </w:pPr>
      <w:r w:rsidRPr="00BF583C">
        <w:rPr>
          <w:rFonts w:eastAsia="Calibri"/>
          <w:szCs w:val="22"/>
          <w:lang w:eastAsia="en-US"/>
        </w:rPr>
        <w:t xml:space="preserve">К основным экологическим проблемам </w:t>
      </w:r>
      <w:r w:rsidR="00422B6F" w:rsidRPr="00BF583C">
        <w:rPr>
          <w:rFonts w:eastAsia="Calibri"/>
          <w:szCs w:val="22"/>
          <w:lang w:eastAsia="en-US"/>
        </w:rPr>
        <w:t xml:space="preserve">МО </w:t>
      </w:r>
      <w:r w:rsidR="00DF3BE4">
        <w:rPr>
          <w:rFonts w:eastAsia="Calibri"/>
          <w:szCs w:val="22"/>
          <w:lang w:eastAsia="en-US"/>
        </w:rPr>
        <w:t>Барабановский</w:t>
      </w:r>
      <w:r w:rsidR="00422B6F" w:rsidRPr="00BF583C">
        <w:rPr>
          <w:rFonts w:eastAsia="Calibri"/>
          <w:szCs w:val="22"/>
          <w:lang w:eastAsia="en-US"/>
        </w:rPr>
        <w:t xml:space="preserve"> сельсовет </w:t>
      </w:r>
      <w:r w:rsidRPr="00BF583C">
        <w:rPr>
          <w:rFonts w:eastAsia="Calibri"/>
          <w:szCs w:val="22"/>
          <w:lang w:eastAsia="en-US"/>
        </w:rPr>
        <w:t xml:space="preserve">относятся деградация растительного и почвенного покрова </w:t>
      </w:r>
      <w:r w:rsidR="00342D28" w:rsidRPr="00BF583C">
        <w:rPr>
          <w:rFonts w:eastAsia="Calibri"/>
          <w:szCs w:val="22"/>
          <w:lang w:eastAsia="en-US"/>
        </w:rPr>
        <w:t>лесостепных</w:t>
      </w:r>
      <w:r w:rsidRPr="00BF583C">
        <w:rPr>
          <w:rFonts w:eastAsia="Calibri"/>
          <w:szCs w:val="22"/>
          <w:lang w:eastAsia="en-US"/>
        </w:rPr>
        <w:t xml:space="preserve"> ландшафтов под прессом с/х угодий, неудовлетворительное состояние сельскохозяйственных угодий; загрязнение атмосферы на заселенных территориях и в прилежащих ландшафтах.</w:t>
      </w:r>
    </w:p>
    <w:p w:rsidR="00EA67B7" w:rsidRPr="00BF583C" w:rsidRDefault="00EA67B7" w:rsidP="00BF583C">
      <w:pPr>
        <w:pStyle w:val="af3"/>
        <w:ind w:firstLine="709"/>
        <w:rPr>
          <w:rFonts w:eastAsia="Calibri"/>
          <w:szCs w:val="22"/>
          <w:lang w:eastAsia="en-US"/>
        </w:rPr>
      </w:pPr>
      <w:r w:rsidRPr="00BF583C">
        <w:t xml:space="preserve">В целях обеспечения безопасности населения и в соответствии с Федеральным </w:t>
      </w:r>
      <w:r w:rsidRPr="00BF583C">
        <w:rPr>
          <w:rFonts w:eastAsia="Calibri"/>
          <w:szCs w:val="22"/>
          <w:lang w:eastAsia="en-US"/>
        </w:rPr>
        <w:t>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(СЗЗ) является защитным барьером, обеспечивающим уровень безопасности населения при эксплуатации объекта в штатном режиме.</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Кроме промышленных предприятий негативное воздействие на состояние атмосферы в поселении оказывают сельскохозяйственные объекты. В соответствии с СанПиН 2.2.1/2.1.1-1200-03, размер СЗЗ для ферм крупнорогатого скота составляет:</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 комплексы крупного рогатого скота – 1000 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 фермы крупного рогатого скота от 1200 до 2000 коров и до 6000 скотомест для молодняка – 500 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 фермы крупного рогатого скота менее 1200 голов (всех специализаций) – 300 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 хозяйства с содержанием животных до 100 голов – 100 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lastRenderedPageBreak/>
        <w:t>- хозяйства с содержанием животных до 50 голов – 50м.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Согласно СанПиН 2.2.1/2.1.1.1200-03в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В зависимости от санитарной классификации предприятий, СЗЗ должна быть озеленена. В соответствии с СП 42.13330.2011, минимальную площадь озеленения СЗЗ следует принимать в зависимость от ширины СЗЗ предприятия.</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В СЗЗ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AE7BF9" w:rsidRPr="00BF583C" w:rsidRDefault="00AE7BF9" w:rsidP="00BF583C">
      <w:pPr>
        <w:pStyle w:val="af3"/>
        <w:ind w:firstLine="709"/>
        <w:rPr>
          <w:rFonts w:eastAsia="Calibri"/>
          <w:szCs w:val="22"/>
          <w:lang w:eastAsia="en-US"/>
        </w:rPr>
      </w:pPr>
      <w:r w:rsidRPr="00BF583C">
        <w:rPr>
          <w:rFonts w:eastAsia="Calibri"/>
          <w:szCs w:val="22"/>
          <w:lang w:eastAsia="en-US"/>
        </w:rPr>
        <w:t xml:space="preserve">Жилую застройку необходимо отделять от железных дорог СЗЗ шириной не менее 100 м, считая от оси крайнего железнодорожного пути. При размещении железных дорог в выемке или при осуществлении специальных </w:t>
      </w:r>
      <w:proofErr w:type="spellStart"/>
      <w:r w:rsidRPr="00BF583C">
        <w:rPr>
          <w:rFonts w:eastAsia="Calibri"/>
          <w:szCs w:val="22"/>
          <w:lang w:eastAsia="en-US"/>
        </w:rPr>
        <w:t>шумозащитных</w:t>
      </w:r>
      <w:proofErr w:type="spellEnd"/>
      <w:r w:rsidRPr="00BF583C">
        <w:rPr>
          <w:rFonts w:eastAsia="Calibri"/>
          <w:szCs w:val="22"/>
          <w:lang w:eastAsia="en-US"/>
        </w:rPr>
        <w:t xml:space="preserve"> мероприятий, обеспечивающих требования СП 51.13330, ширина СЗЗ может быть уменьшена, но не более чем на 50 м. Ширину СЗЗ до границ садовых участков следует принимать не менее 50 м.</w:t>
      </w:r>
    </w:p>
    <w:p w:rsidR="00E418D2" w:rsidRPr="00BF583C" w:rsidRDefault="00E418D2" w:rsidP="00BF583C">
      <w:pPr>
        <w:spacing w:line="240" w:lineRule="auto"/>
        <w:jc w:val="left"/>
        <w:rPr>
          <w:rFonts w:ascii="Times New Roman" w:hAnsi="Times New Roman"/>
        </w:rPr>
      </w:pPr>
    </w:p>
    <w:p w:rsidR="00E418D2" w:rsidRPr="00BF583C" w:rsidRDefault="00EA67B7" w:rsidP="00BF583C">
      <w:pPr>
        <w:spacing w:line="240" w:lineRule="auto"/>
        <w:jc w:val="center"/>
        <w:rPr>
          <w:rFonts w:ascii="Times New Roman" w:hAnsi="Times New Roman"/>
          <w:i/>
          <w:sz w:val="28"/>
          <w:szCs w:val="28"/>
        </w:rPr>
      </w:pPr>
      <w:r w:rsidRPr="00BF583C">
        <w:rPr>
          <w:rFonts w:ascii="Times New Roman" w:hAnsi="Times New Roman"/>
          <w:i/>
          <w:sz w:val="28"/>
          <w:szCs w:val="28"/>
        </w:rPr>
        <w:t>8.2. Оценка состояния атмосферного воздуха</w:t>
      </w:r>
    </w:p>
    <w:p w:rsidR="00EA67B7" w:rsidRPr="00BF583C" w:rsidRDefault="00EA67B7" w:rsidP="00BF583C">
      <w:pPr>
        <w:spacing w:line="240" w:lineRule="auto"/>
        <w:jc w:val="left"/>
        <w:rPr>
          <w:rFonts w:ascii="Times New Roman" w:hAnsi="Times New Roman"/>
          <w:highlight w:val="yellow"/>
        </w:rPr>
      </w:pPr>
    </w:p>
    <w:p w:rsidR="00EA67B7" w:rsidRPr="00BF583C" w:rsidRDefault="00EA67B7" w:rsidP="00BF583C">
      <w:pPr>
        <w:pStyle w:val="16"/>
        <w:spacing w:line="240" w:lineRule="auto"/>
        <w:rPr>
          <w:lang w:val="ru-RU"/>
        </w:rPr>
      </w:pPr>
      <w:r w:rsidRPr="00BF583C">
        <w:rPr>
          <w:lang w:val="ru-RU"/>
        </w:rPr>
        <w:t>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Стационарные посты наблюдения за загрязнением атмосферного воздуха (ПНЗ) в Новосергиевском</w:t>
      </w:r>
      <w:r w:rsidR="00EE4204">
        <w:rPr>
          <w:lang w:val="ru-RU"/>
        </w:rPr>
        <w:t xml:space="preserve"> </w:t>
      </w:r>
      <w:r w:rsidRPr="00BF583C">
        <w:rPr>
          <w:lang w:val="ru-RU"/>
        </w:rPr>
        <w:t>районе отсутствуют.</w:t>
      </w:r>
    </w:p>
    <w:p w:rsidR="00342D28" w:rsidRPr="00BF583C" w:rsidRDefault="00342D28" w:rsidP="00BF583C">
      <w:pPr>
        <w:pStyle w:val="16"/>
        <w:spacing w:line="240" w:lineRule="auto"/>
      </w:pPr>
      <w:r w:rsidRPr="00BF583C">
        <w:t xml:space="preserve">Состояние воздушной среды – один из основных экологических факторов, определяющих уровень экологического состояния территории и качество среды проживания населения. </w:t>
      </w:r>
    </w:p>
    <w:p w:rsidR="00342D28" w:rsidRPr="00BF583C" w:rsidRDefault="00342D28" w:rsidP="00BF583C">
      <w:pPr>
        <w:pStyle w:val="16"/>
        <w:spacing w:line="240" w:lineRule="auto"/>
        <w:rPr>
          <w:lang w:val="ru-RU"/>
        </w:rPr>
      </w:pPr>
      <w:r w:rsidRPr="00BF583C">
        <w:t xml:space="preserve">Загрязнение атмосферного воздуха - изменение его состава и свойств, которое оказывает негативное воздействие как на состояние экосистем, так и на здоровье местного населения. </w:t>
      </w:r>
    </w:p>
    <w:p w:rsidR="00EA67B7" w:rsidRPr="00BF583C" w:rsidRDefault="00EA67B7" w:rsidP="00BF583C">
      <w:pPr>
        <w:pStyle w:val="16"/>
        <w:spacing w:line="240" w:lineRule="auto"/>
        <w:rPr>
          <w:lang w:val="ru-RU"/>
        </w:rPr>
      </w:pPr>
      <w:r w:rsidRPr="00BF583C">
        <w:rPr>
          <w:lang w:val="ru-RU"/>
        </w:rPr>
        <w:t>Одним из возможных критериев оценки состояния атмосферного воздуха территории является потенциал загрязнения атмосферы; данный показатель является косвенной характеристикой рассеивающих способностей атмосферы.</w:t>
      </w:r>
    </w:p>
    <w:p w:rsidR="00EA67B7" w:rsidRPr="00BF583C" w:rsidRDefault="00EA67B7" w:rsidP="00BF583C">
      <w:pPr>
        <w:pStyle w:val="16"/>
        <w:spacing w:line="240" w:lineRule="auto"/>
        <w:rPr>
          <w:lang w:val="ru-RU"/>
        </w:rPr>
      </w:pPr>
      <w:r w:rsidRPr="00BF583C">
        <w:rPr>
          <w:lang w:val="ru-RU"/>
        </w:rPr>
        <w:lastRenderedPageBreak/>
        <w:t>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w:t>
      </w:r>
    </w:p>
    <w:p w:rsidR="00342D28" w:rsidRPr="00BF583C" w:rsidRDefault="00342D28" w:rsidP="00BF583C">
      <w:pPr>
        <w:pStyle w:val="16"/>
        <w:spacing w:line="240" w:lineRule="auto"/>
      </w:pPr>
      <w:r w:rsidRPr="00BF583C">
        <w:t>Уровень загрязнения атмосферного воздуха зависит от следующих факторов:</w:t>
      </w:r>
    </w:p>
    <w:p w:rsidR="00342D28" w:rsidRPr="00BF583C" w:rsidRDefault="00342D28" w:rsidP="00BF583C">
      <w:pPr>
        <w:pStyle w:val="16"/>
        <w:numPr>
          <w:ilvl w:val="0"/>
          <w:numId w:val="18"/>
        </w:numPr>
        <w:tabs>
          <w:tab w:val="left" w:pos="993"/>
        </w:tabs>
        <w:spacing w:line="240" w:lineRule="auto"/>
        <w:ind w:left="0" w:firstLine="709"/>
      </w:pPr>
      <w:r w:rsidRPr="00BF583C">
        <w:t>природно-климатические особенности территории;</w:t>
      </w:r>
    </w:p>
    <w:p w:rsidR="00342D28" w:rsidRPr="00BF583C" w:rsidRDefault="00342D28" w:rsidP="00BF583C">
      <w:pPr>
        <w:pStyle w:val="16"/>
        <w:numPr>
          <w:ilvl w:val="0"/>
          <w:numId w:val="18"/>
        </w:numPr>
        <w:tabs>
          <w:tab w:val="left" w:pos="993"/>
        </w:tabs>
        <w:spacing w:line="240" w:lineRule="auto"/>
        <w:ind w:left="0" w:firstLine="709"/>
      </w:pPr>
      <w:r w:rsidRPr="00BF583C">
        <w:t>выбросы загрязняющих веществ от промышленных предприятий;</w:t>
      </w:r>
    </w:p>
    <w:p w:rsidR="00342D28" w:rsidRPr="00BF583C" w:rsidRDefault="00342D28" w:rsidP="00BF583C">
      <w:pPr>
        <w:pStyle w:val="16"/>
        <w:numPr>
          <w:ilvl w:val="0"/>
          <w:numId w:val="18"/>
        </w:numPr>
        <w:tabs>
          <w:tab w:val="left" w:pos="993"/>
        </w:tabs>
        <w:spacing w:line="240" w:lineRule="auto"/>
        <w:ind w:left="0" w:firstLine="709"/>
      </w:pPr>
      <w:r w:rsidRPr="00BF583C">
        <w:t>выбросы компрессорной станции;</w:t>
      </w:r>
    </w:p>
    <w:p w:rsidR="00342D28" w:rsidRPr="00BF583C" w:rsidRDefault="00342D28" w:rsidP="00BF583C">
      <w:pPr>
        <w:pStyle w:val="16"/>
        <w:numPr>
          <w:ilvl w:val="0"/>
          <w:numId w:val="18"/>
        </w:numPr>
        <w:tabs>
          <w:tab w:val="left" w:pos="993"/>
        </w:tabs>
        <w:spacing w:line="240" w:lineRule="auto"/>
        <w:ind w:left="0" w:firstLine="709"/>
      </w:pPr>
      <w:r w:rsidRPr="00BF583C">
        <w:t>выбросы котельных;</w:t>
      </w:r>
    </w:p>
    <w:p w:rsidR="00342D28" w:rsidRPr="00BF583C" w:rsidRDefault="00342D28" w:rsidP="00BF583C">
      <w:pPr>
        <w:pStyle w:val="16"/>
        <w:numPr>
          <w:ilvl w:val="0"/>
          <w:numId w:val="18"/>
        </w:numPr>
        <w:tabs>
          <w:tab w:val="left" w:pos="993"/>
        </w:tabs>
        <w:spacing w:line="240" w:lineRule="auto"/>
        <w:ind w:left="0" w:firstLine="709"/>
      </w:pPr>
      <w:r w:rsidRPr="00BF583C">
        <w:t>выбросы автотранспорта.</w:t>
      </w:r>
    </w:p>
    <w:p w:rsidR="00342D28" w:rsidRPr="00BF583C" w:rsidRDefault="00342D28" w:rsidP="00BF583C">
      <w:pPr>
        <w:pStyle w:val="16"/>
        <w:spacing w:line="240" w:lineRule="auto"/>
      </w:pPr>
      <w:r w:rsidRPr="00BF583C">
        <w:t xml:space="preserve">Контроль и анализ состояния загрязнения атмосферного воздуха на территории </w:t>
      </w:r>
      <w:r w:rsidR="00685CCF" w:rsidRPr="00BF583C">
        <w:t>Оренбургской</w:t>
      </w:r>
      <w:r w:rsidRPr="00BF583C">
        <w:t xml:space="preserve"> области в пределах своей компетенции осуществляют:</w:t>
      </w:r>
    </w:p>
    <w:p w:rsidR="00342D28" w:rsidRPr="00BF583C" w:rsidRDefault="00342D28" w:rsidP="00BF583C">
      <w:pPr>
        <w:pStyle w:val="16"/>
        <w:tabs>
          <w:tab w:val="left" w:pos="993"/>
        </w:tabs>
        <w:spacing w:line="240" w:lineRule="auto"/>
      </w:pPr>
      <w:r w:rsidRPr="00BF583C">
        <w:t>Областной и городской центры Госсанэпиднадзора под факелами промышленных предприятий, на границах санитарно-защитных зон и в жилой застройке селитебных территорий;</w:t>
      </w:r>
    </w:p>
    <w:p w:rsidR="00342D28" w:rsidRPr="00BF583C" w:rsidRDefault="00342D28" w:rsidP="00BF583C">
      <w:pPr>
        <w:pStyle w:val="16"/>
        <w:tabs>
          <w:tab w:val="left" w:pos="993"/>
        </w:tabs>
        <w:spacing w:line="240" w:lineRule="auto"/>
      </w:pPr>
      <w:r w:rsidRPr="00BF583C">
        <w:rPr>
          <w:lang w:val="ru-RU"/>
        </w:rPr>
        <w:t xml:space="preserve">Управление </w:t>
      </w:r>
      <w:proofErr w:type="spellStart"/>
      <w:r w:rsidRPr="00BF583C">
        <w:rPr>
          <w:lang w:val="ru-RU"/>
        </w:rPr>
        <w:t>Росприроднадзора</w:t>
      </w:r>
      <w:proofErr w:type="spellEnd"/>
      <w:r w:rsidRPr="00BF583C">
        <w:rPr>
          <w:lang w:val="ru-RU"/>
        </w:rPr>
        <w:t xml:space="preserve"> по </w:t>
      </w:r>
      <w:r w:rsidR="00685CCF" w:rsidRPr="00BF583C">
        <w:rPr>
          <w:lang w:val="ru-RU"/>
        </w:rPr>
        <w:t>Оренбургской</w:t>
      </w:r>
      <w:r w:rsidRPr="00BF583C">
        <w:rPr>
          <w:lang w:val="ru-RU"/>
        </w:rPr>
        <w:t xml:space="preserve"> области»</w:t>
      </w:r>
      <w:r w:rsidRPr="00BF583C">
        <w:t xml:space="preserve"> в части контроля источников выбросов в атмосферу;</w:t>
      </w:r>
    </w:p>
    <w:p w:rsidR="00342D28" w:rsidRPr="00BF583C" w:rsidRDefault="00342D28" w:rsidP="00BF583C">
      <w:pPr>
        <w:pStyle w:val="16"/>
        <w:tabs>
          <w:tab w:val="left" w:pos="993"/>
        </w:tabs>
        <w:spacing w:line="240" w:lineRule="auto"/>
      </w:pPr>
      <w:r w:rsidRPr="00BF583C">
        <w:t>Ведомственные санитарно-промышленные лаборатории на источниках выброса, промышленной площадке, под факелом предприятия и на границе санитарно-защитной зоны.</w:t>
      </w:r>
    </w:p>
    <w:p w:rsidR="00342D28" w:rsidRPr="00BF583C" w:rsidRDefault="00342D28" w:rsidP="00BF583C">
      <w:pPr>
        <w:pStyle w:val="16"/>
        <w:spacing w:line="240" w:lineRule="auto"/>
      </w:pPr>
      <w:r w:rsidRPr="00BF583C">
        <w:t>Лабораторный контроль Госсанэпидслужбой над загрязнением атмосферного воздуха на территории района не осуществляется. Стационарные наблюдения за состояние воздуха проводятся только в г. </w:t>
      </w:r>
      <w:r w:rsidR="00685CCF" w:rsidRPr="00BF583C">
        <w:t>Оренбурге</w:t>
      </w:r>
      <w:r w:rsidRPr="00BF583C">
        <w:t xml:space="preserve"> на 4 постах Росгидромета.</w:t>
      </w:r>
    </w:p>
    <w:p w:rsidR="00AE7BF9" w:rsidRPr="00BF583C" w:rsidRDefault="00AE7BF9" w:rsidP="00BF583C">
      <w:pPr>
        <w:pStyle w:val="16"/>
        <w:spacing w:line="240" w:lineRule="auto"/>
        <w:rPr>
          <w:lang w:val="ru-RU"/>
        </w:rPr>
      </w:pPr>
      <w:r w:rsidRPr="00BF583C">
        <w:rPr>
          <w:lang w:val="ru-RU"/>
        </w:rPr>
        <w:t>Территория планируемого поселения располагается в зоне умеренного потенциала загрязнения атмосферы.</w:t>
      </w:r>
    </w:p>
    <w:p w:rsidR="00AE7BF9" w:rsidRPr="00BF583C" w:rsidRDefault="00AE7BF9" w:rsidP="00BF583C">
      <w:pPr>
        <w:pStyle w:val="16"/>
        <w:spacing w:line="240" w:lineRule="auto"/>
        <w:rPr>
          <w:lang w:val="ru-RU"/>
        </w:rPr>
      </w:pPr>
      <w:r w:rsidRPr="00BF583C">
        <w:rPr>
          <w:lang w:val="ru-RU"/>
        </w:rPr>
        <w:t>Спектр выбрасываемых веществ насчитывает более 60 ингредиентов. Основная масса приходится на долю таких веществ, как сажа, зола углей, метан, пыль, взвешенные вещества и т.д.</w:t>
      </w:r>
    </w:p>
    <w:p w:rsidR="00AE7BF9" w:rsidRPr="00BF583C" w:rsidRDefault="00AE7BF9" w:rsidP="00BF583C">
      <w:pPr>
        <w:pStyle w:val="16"/>
        <w:spacing w:line="240" w:lineRule="auto"/>
        <w:rPr>
          <w:lang w:val="ru-RU"/>
        </w:rPr>
      </w:pPr>
      <w:r w:rsidRPr="00BF583C">
        <w:rPr>
          <w:lang w:val="ru-RU"/>
        </w:rPr>
        <w:t>Негативное воздействие на окружающую среду оказывают «степные» пожары, вызванные сжиганием участков с травянистой растительностью.</w:t>
      </w:r>
    </w:p>
    <w:p w:rsidR="00AE7BF9" w:rsidRPr="00BF583C" w:rsidRDefault="00AE7BF9" w:rsidP="00BF583C">
      <w:pPr>
        <w:pStyle w:val="16"/>
        <w:spacing w:line="240" w:lineRule="auto"/>
        <w:rPr>
          <w:lang w:val="ru-RU"/>
        </w:rPr>
      </w:pPr>
      <w:r w:rsidRPr="00BF583C">
        <w:rPr>
          <w:lang w:val="ru-RU"/>
        </w:rPr>
        <w:t>Стационарные наблюдения за загрязнением атмосферного воздуха продуктами дефляции почвы на территории планируемого сельсовета отсутствуют.</w:t>
      </w:r>
    </w:p>
    <w:p w:rsidR="00AE7BF9" w:rsidRPr="00BF583C" w:rsidRDefault="00AE7BF9" w:rsidP="00BF583C">
      <w:pPr>
        <w:pStyle w:val="16"/>
        <w:spacing w:line="240" w:lineRule="auto"/>
        <w:rPr>
          <w:lang w:val="ru-RU"/>
        </w:rPr>
      </w:pPr>
      <w:r w:rsidRPr="00BF583C">
        <w:rPr>
          <w:lang w:val="ru-RU"/>
        </w:rPr>
        <w:t>Так же к основным источникам загрязнения атмосферного воздуха и других жизнеобеспечивающих сред относятся санкционированные и стихийные свалки отходов производства и потребления.</w:t>
      </w:r>
    </w:p>
    <w:p w:rsidR="00AE7BF9" w:rsidRPr="00BF583C" w:rsidRDefault="00AE7BF9" w:rsidP="00BF583C">
      <w:pPr>
        <w:pStyle w:val="16"/>
        <w:spacing w:line="240" w:lineRule="auto"/>
        <w:rPr>
          <w:lang w:val="ru-RU"/>
        </w:rPr>
      </w:pPr>
      <w:r w:rsidRPr="00BF583C">
        <w:rPr>
          <w:lang w:val="ru-RU"/>
        </w:rPr>
        <w:t>В целом по количеству и составу выбросов загрязняющих веществ в атмосферу территорию сельсовета можно отнести к условно чистым территориям.</w:t>
      </w:r>
    </w:p>
    <w:p w:rsidR="00AE7BF9" w:rsidRPr="00BF583C" w:rsidRDefault="00AE7BF9" w:rsidP="00BF583C">
      <w:pPr>
        <w:pStyle w:val="16"/>
        <w:spacing w:line="240" w:lineRule="auto"/>
        <w:rPr>
          <w:lang w:val="ru-RU"/>
        </w:rPr>
      </w:pPr>
      <w:r w:rsidRPr="00BF583C">
        <w:rPr>
          <w:lang w:val="ru-RU"/>
        </w:rPr>
        <w:t xml:space="preserve">Негативное воздействие на состояние атмосферы оказывает </w:t>
      </w:r>
      <w:r w:rsidR="00EE4204">
        <w:rPr>
          <w:lang w:val="ru-RU"/>
        </w:rPr>
        <w:t>СПК «</w:t>
      </w:r>
      <w:proofErr w:type="spellStart"/>
      <w:r w:rsidR="00EE4204">
        <w:rPr>
          <w:lang w:val="ru-RU"/>
        </w:rPr>
        <w:t>Барабановское</w:t>
      </w:r>
      <w:proofErr w:type="spellEnd"/>
      <w:r w:rsidR="00EE4204">
        <w:rPr>
          <w:lang w:val="ru-RU"/>
        </w:rPr>
        <w:t>»</w:t>
      </w:r>
      <w:r w:rsidRPr="00BF583C">
        <w:rPr>
          <w:lang w:val="ru-RU"/>
        </w:rPr>
        <w:t>.</w:t>
      </w:r>
    </w:p>
    <w:p w:rsidR="00AE7BF9" w:rsidRPr="00BF583C" w:rsidRDefault="00AE7BF9" w:rsidP="00BF583C">
      <w:pPr>
        <w:pStyle w:val="16"/>
        <w:spacing w:line="240" w:lineRule="auto"/>
        <w:rPr>
          <w:lang w:val="ru-RU"/>
        </w:rPr>
      </w:pPr>
      <w:r w:rsidRPr="00BF583C">
        <w:rPr>
          <w:lang w:val="ru-RU"/>
        </w:rPr>
        <w:t xml:space="preserve">Кроме стационарных источников, загрязнителем атмосферного воздуха являются передвижные источники, в частности автомобильный транспорт. Выбросы от автомобильного транспорта по-прежнему вносят наибольший вклад в загрязнение атмосферного воздуха населенных мест. </w:t>
      </w:r>
    </w:p>
    <w:p w:rsidR="00AE7BF9" w:rsidRPr="00BF583C" w:rsidRDefault="00AE7BF9" w:rsidP="00BF583C">
      <w:pPr>
        <w:pStyle w:val="16"/>
        <w:spacing w:line="240" w:lineRule="auto"/>
        <w:rPr>
          <w:lang w:val="ru-RU"/>
        </w:rPr>
      </w:pPr>
      <w:r w:rsidRPr="00BF583C">
        <w:rPr>
          <w:lang w:val="ru-RU"/>
        </w:rPr>
        <w:t>По территории поселения располагаются дороги регионального и муниципального значения.</w:t>
      </w:r>
    </w:p>
    <w:p w:rsidR="00AE7BF9" w:rsidRPr="00BF583C" w:rsidRDefault="00AE7BF9" w:rsidP="00BF583C">
      <w:pPr>
        <w:pStyle w:val="16"/>
        <w:spacing w:line="240" w:lineRule="auto"/>
        <w:rPr>
          <w:lang w:val="ru-RU"/>
        </w:rPr>
      </w:pPr>
      <w:r w:rsidRPr="00BF583C">
        <w:rPr>
          <w:lang w:val="ru-RU"/>
        </w:rPr>
        <w:t xml:space="preserve">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w:t>
      </w:r>
      <w:proofErr w:type="spellStart"/>
      <w:r w:rsidRPr="00BF583C">
        <w:rPr>
          <w:lang w:val="ru-RU"/>
        </w:rPr>
        <w:t>бензапирен</w:t>
      </w:r>
      <w:proofErr w:type="spellEnd"/>
      <w:r w:rsidRPr="00BF583C">
        <w:rPr>
          <w:lang w:val="ru-RU"/>
        </w:rPr>
        <w:t xml:space="preserve">, формальдегид. 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rsidR="00342D28" w:rsidRPr="00BF583C" w:rsidRDefault="00AE7BF9" w:rsidP="00BF583C">
      <w:pPr>
        <w:pStyle w:val="16"/>
        <w:spacing w:line="240" w:lineRule="auto"/>
        <w:rPr>
          <w:lang w:val="ru-RU"/>
        </w:rPr>
      </w:pPr>
      <w:r w:rsidRPr="00BF583C">
        <w:rPr>
          <w:lang w:val="ru-RU"/>
        </w:rPr>
        <w:lastRenderedPageBreak/>
        <w:t>Основными причинами загрязнения атмосферного воздуха в районе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rsidR="00342D28" w:rsidRPr="00BF583C" w:rsidRDefault="00342D28" w:rsidP="00BF583C">
      <w:pPr>
        <w:pStyle w:val="16"/>
        <w:spacing w:line="240" w:lineRule="auto"/>
        <w:ind w:firstLine="0"/>
        <w:jc w:val="right"/>
        <w:rPr>
          <w:i/>
          <w:lang w:val="ru-RU"/>
        </w:rPr>
      </w:pPr>
      <w:r w:rsidRPr="00BF583C">
        <w:rPr>
          <w:i/>
          <w:lang w:val="ru-RU"/>
        </w:rPr>
        <w:t>Таблица 8.2.1</w:t>
      </w:r>
    </w:p>
    <w:p w:rsidR="00342D28" w:rsidRPr="00BF583C" w:rsidRDefault="00342D28" w:rsidP="00BF583C">
      <w:pPr>
        <w:pStyle w:val="16"/>
        <w:spacing w:line="240" w:lineRule="auto"/>
        <w:ind w:firstLine="0"/>
        <w:jc w:val="center"/>
        <w:rPr>
          <w:i/>
          <w:lang w:val="ru-RU"/>
        </w:rPr>
      </w:pPr>
      <w:r w:rsidRPr="00BF583C">
        <w:rPr>
          <w:i/>
          <w:lang w:val="ru-RU"/>
        </w:rPr>
        <w:t>Основные загрязнители атмосферного воздуха</w:t>
      </w:r>
    </w:p>
    <w:tbl>
      <w:tblPr>
        <w:tblW w:w="5000" w:type="pct"/>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2661"/>
        <w:gridCol w:w="2126"/>
        <w:gridCol w:w="4783"/>
      </w:tblGrid>
      <w:tr w:rsidR="00342D28" w:rsidRPr="00BF583C" w:rsidTr="00AE7BF9">
        <w:trPr>
          <w:trHeight w:val="433"/>
          <w:tblHeader/>
        </w:trPr>
        <w:tc>
          <w:tcPr>
            <w:tcW w:w="1390" w:type="pct"/>
            <w:shd w:val="clear" w:color="auto" w:fill="auto"/>
            <w:vAlign w:val="center"/>
          </w:tcPr>
          <w:p w:rsidR="00342D28" w:rsidRPr="00BF583C" w:rsidRDefault="00342D28" w:rsidP="00BF583C">
            <w:pPr>
              <w:spacing w:line="240" w:lineRule="auto"/>
              <w:ind w:firstLine="0"/>
              <w:jc w:val="center"/>
              <w:rPr>
                <w:rFonts w:ascii="Times New Roman" w:hAnsi="Times New Roman"/>
                <w:b/>
                <w:bCs/>
                <w:szCs w:val="24"/>
              </w:rPr>
            </w:pPr>
            <w:r w:rsidRPr="00BF583C">
              <w:rPr>
                <w:rFonts w:ascii="Times New Roman" w:hAnsi="Times New Roman"/>
                <w:b/>
                <w:bCs/>
                <w:szCs w:val="24"/>
              </w:rPr>
              <w:t>Приоритетные загрязнители</w:t>
            </w:r>
          </w:p>
        </w:tc>
        <w:tc>
          <w:tcPr>
            <w:tcW w:w="1111" w:type="pct"/>
            <w:shd w:val="clear" w:color="auto" w:fill="auto"/>
            <w:vAlign w:val="center"/>
          </w:tcPr>
          <w:p w:rsidR="00342D28" w:rsidRPr="00BF583C" w:rsidRDefault="00342D28" w:rsidP="00BF583C">
            <w:pPr>
              <w:spacing w:line="240" w:lineRule="auto"/>
              <w:ind w:firstLine="0"/>
              <w:jc w:val="center"/>
              <w:rPr>
                <w:rFonts w:ascii="Times New Roman" w:hAnsi="Times New Roman"/>
                <w:b/>
                <w:bCs/>
                <w:szCs w:val="24"/>
              </w:rPr>
            </w:pPr>
            <w:r w:rsidRPr="00BF583C">
              <w:rPr>
                <w:rFonts w:ascii="Times New Roman" w:hAnsi="Times New Roman"/>
                <w:b/>
                <w:bCs/>
                <w:szCs w:val="24"/>
              </w:rPr>
              <w:t xml:space="preserve">Количество, т </w:t>
            </w:r>
          </w:p>
          <w:p w:rsidR="00342D28" w:rsidRPr="00BF583C" w:rsidRDefault="00342D28" w:rsidP="00BF583C">
            <w:pPr>
              <w:spacing w:line="240" w:lineRule="auto"/>
              <w:ind w:firstLine="0"/>
              <w:jc w:val="center"/>
              <w:rPr>
                <w:rFonts w:ascii="Times New Roman" w:hAnsi="Times New Roman"/>
                <w:b/>
                <w:bCs/>
                <w:szCs w:val="24"/>
              </w:rPr>
            </w:pPr>
            <w:r w:rsidRPr="00BF583C">
              <w:rPr>
                <w:rFonts w:ascii="Times New Roman" w:hAnsi="Times New Roman"/>
                <w:b/>
                <w:bCs/>
                <w:szCs w:val="24"/>
              </w:rPr>
              <w:t>(за 2011 г.)</w:t>
            </w:r>
          </w:p>
        </w:tc>
        <w:tc>
          <w:tcPr>
            <w:tcW w:w="2499" w:type="pct"/>
            <w:shd w:val="clear" w:color="auto" w:fill="auto"/>
          </w:tcPr>
          <w:p w:rsidR="00342D28" w:rsidRPr="00BF583C" w:rsidRDefault="00342D28" w:rsidP="00BF583C">
            <w:pPr>
              <w:spacing w:line="240" w:lineRule="auto"/>
              <w:ind w:firstLine="0"/>
              <w:jc w:val="center"/>
              <w:rPr>
                <w:rFonts w:ascii="Times New Roman" w:hAnsi="Times New Roman"/>
                <w:b/>
                <w:bCs/>
                <w:szCs w:val="24"/>
              </w:rPr>
            </w:pPr>
            <w:r w:rsidRPr="00BF583C">
              <w:rPr>
                <w:rFonts w:ascii="Times New Roman" w:hAnsi="Times New Roman"/>
                <w:b/>
                <w:bCs/>
                <w:szCs w:val="24"/>
              </w:rPr>
              <w:t>Примечание</w:t>
            </w:r>
          </w:p>
        </w:tc>
      </w:tr>
      <w:tr w:rsidR="00342D28" w:rsidRPr="00BF583C" w:rsidTr="00AE7BF9">
        <w:tc>
          <w:tcPr>
            <w:tcW w:w="1390" w:type="pct"/>
            <w:shd w:val="clear" w:color="auto" w:fill="auto"/>
          </w:tcPr>
          <w:p w:rsidR="00342D28" w:rsidRPr="00BF583C" w:rsidRDefault="00342D28" w:rsidP="00BF583C">
            <w:pPr>
              <w:pStyle w:val="aff6"/>
              <w:spacing w:before="0" w:beforeAutospacing="0" w:after="0" w:afterAutospacing="0"/>
              <w:rPr>
                <w:bCs/>
                <w:color w:val="000000"/>
              </w:rPr>
            </w:pPr>
            <w:r w:rsidRPr="00BF583C">
              <w:t>Аммиак</w:t>
            </w:r>
          </w:p>
        </w:tc>
        <w:tc>
          <w:tcPr>
            <w:tcW w:w="1111" w:type="pct"/>
            <w:shd w:val="clear" w:color="auto" w:fill="auto"/>
          </w:tcPr>
          <w:p w:rsidR="00342D28" w:rsidRPr="00BF583C" w:rsidRDefault="009672C6" w:rsidP="00BF583C">
            <w:pPr>
              <w:pStyle w:val="aff6"/>
              <w:spacing w:before="0" w:beforeAutospacing="0" w:after="0" w:afterAutospacing="0"/>
              <w:jc w:val="center"/>
            </w:pPr>
            <w:r w:rsidRPr="00BF583C">
              <w:t>-</w:t>
            </w:r>
          </w:p>
        </w:tc>
        <w:tc>
          <w:tcPr>
            <w:tcW w:w="2499" w:type="pct"/>
            <w:shd w:val="clear" w:color="auto" w:fill="auto"/>
          </w:tcPr>
          <w:p w:rsidR="00342D28" w:rsidRPr="00BF583C" w:rsidRDefault="00342D28" w:rsidP="00BF583C">
            <w:pPr>
              <w:pStyle w:val="aff6"/>
              <w:spacing w:before="0" w:beforeAutospacing="0" w:after="0" w:afterAutospacing="0"/>
            </w:pPr>
            <w:r w:rsidRPr="00BF583C">
              <w:t>Класс опасности - IV</w:t>
            </w:r>
          </w:p>
        </w:tc>
      </w:tr>
      <w:tr w:rsidR="00342D28" w:rsidRPr="00BF583C" w:rsidTr="00AE7BF9">
        <w:tc>
          <w:tcPr>
            <w:tcW w:w="1390" w:type="pct"/>
            <w:shd w:val="clear" w:color="auto" w:fill="auto"/>
          </w:tcPr>
          <w:p w:rsidR="00342D28" w:rsidRPr="00BF583C" w:rsidRDefault="00342D28" w:rsidP="00BF583C">
            <w:pPr>
              <w:pStyle w:val="aff6"/>
              <w:spacing w:before="0" w:beforeAutospacing="0" w:after="0" w:afterAutospacing="0"/>
              <w:rPr>
                <w:bCs/>
                <w:color w:val="000000"/>
              </w:rPr>
            </w:pPr>
            <w:r w:rsidRPr="00BF583C">
              <w:t>Метан</w:t>
            </w:r>
          </w:p>
        </w:tc>
        <w:tc>
          <w:tcPr>
            <w:tcW w:w="1111" w:type="pct"/>
            <w:shd w:val="clear" w:color="auto" w:fill="auto"/>
          </w:tcPr>
          <w:p w:rsidR="00342D28" w:rsidRPr="00BF583C" w:rsidRDefault="009672C6" w:rsidP="00BF583C">
            <w:pPr>
              <w:pStyle w:val="aff6"/>
              <w:spacing w:before="0" w:beforeAutospacing="0" w:after="0" w:afterAutospacing="0"/>
              <w:jc w:val="center"/>
            </w:pPr>
            <w:r w:rsidRPr="00BF583C">
              <w:t>-</w:t>
            </w:r>
          </w:p>
        </w:tc>
        <w:tc>
          <w:tcPr>
            <w:tcW w:w="2499" w:type="pct"/>
            <w:shd w:val="clear" w:color="auto" w:fill="auto"/>
          </w:tcPr>
          <w:p w:rsidR="00342D28" w:rsidRPr="00BF583C" w:rsidRDefault="00342D28" w:rsidP="00BF583C">
            <w:pPr>
              <w:pStyle w:val="aff6"/>
              <w:spacing w:before="0" w:beforeAutospacing="0" w:after="0" w:afterAutospacing="0"/>
            </w:pPr>
            <w:r w:rsidRPr="00BF583C">
              <w:t>Класс опасности – IV,</w:t>
            </w:r>
          </w:p>
          <w:p w:rsidR="00342D28" w:rsidRPr="00BF583C" w:rsidRDefault="00342D28" w:rsidP="00BF583C">
            <w:pPr>
              <w:pStyle w:val="aff6"/>
              <w:spacing w:before="0" w:beforeAutospacing="0" w:after="0" w:afterAutospacing="0"/>
            </w:pPr>
            <w:r w:rsidRPr="00BF583C">
              <w:t>взрывоопасен</w:t>
            </w:r>
          </w:p>
        </w:tc>
      </w:tr>
      <w:tr w:rsidR="00342D28" w:rsidRPr="00BF583C" w:rsidTr="00AE7BF9">
        <w:tc>
          <w:tcPr>
            <w:tcW w:w="1390" w:type="pct"/>
            <w:shd w:val="clear" w:color="auto" w:fill="auto"/>
          </w:tcPr>
          <w:p w:rsidR="00342D28" w:rsidRPr="00BF583C" w:rsidRDefault="00342D28" w:rsidP="00BF583C">
            <w:pPr>
              <w:pStyle w:val="aff6"/>
              <w:spacing w:before="0" w:beforeAutospacing="0" w:after="0" w:afterAutospacing="0"/>
              <w:rPr>
                <w:bCs/>
                <w:color w:val="000000"/>
              </w:rPr>
            </w:pPr>
            <w:r w:rsidRPr="00BF583C">
              <w:t>Углерода оксид</w:t>
            </w:r>
          </w:p>
        </w:tc>
        <w:tc>
          <w:tcPr>
            <w:tcW w:w="1111" w:type="pct"/>
            <w:shd w:val="clear" w:color="auto" w:fill="auto"/>
          </w:tcPr>
          <w:p w:rsidR="00342D28" w:rsidRPr="00BF583C" w:rsidRDefault="009672C6" w:rsidP="00BF583C">
            <w:pPr>
              <w:pStyle w:val="aff6"/>
              <w:spacing w:before="0" w:beforeAutospacing="0" w:after="0" w:afterAutospacing="0"/>
              <w:jc w:val="center"/>
              <w:rPr>
                <w:bCs/>
                <w:color w:val="000000"/>
              </w:rPr>
            </w:pPr>
            <w:r w:rsidRPr="00BF583C">
              <w:rPr>
                <w:bCs/>
                <w:color w:val="000000"/>
              </w:rPr>
              <w:t>-</w:t>
            </w:r>
          </w:p>
        </w:tc>
        <w:tc>
          <w:tcPr>
            <w:tcW w:w="2499" w:type="pct"/>
            <w:shd w:val="clear" w:color="auto" w:fill="auto"/>
          </w:tcPr>
          <w:p w:rsidR="00342D28" w:rsidRPr="00BF583C" w:rsidRDefault="00342D28" w:rsidP="00BF583C">
            <w:pPr>
              <w:pStyle w:val="aff6"/>
              <w:spacing w:before="0" w:beforeAutospacing="0" w:after="0" w:afterAutospacing="0"/>
            </w:pPr>
            <w:r w:rsidRPr="00BF583C">
              <w:t>Класс опасности - IV</w:t>
            </w:r>
          </w:p>
        </w:tc>
      </w:tr>
      <w:tr w:rsidR="00342D28" w:rsidRPr="00BF583C" w:rsidTr="00AE7BF9">
        <w:tc>
          <w:tcPr>
            <w:tcW w:w="1390" w:type="pct"/>
            <w:shd w:val="clear" w:color="auto" w:fill="auto"/>
          </w:tcPr>
          <w:p w:rsidR="00342D28" w:rsidRPr="00BF583C" w:rsidRDefault="00342D28" w:rsidP="00BF583C">
            <w:pPr>
              <w:pStyle w:val="aff6"/>
              <w:spacing w:before="0" w:beforeAutospacing="0" w:after="0" w:afterAutospacing="0"/>
            </w:pPr>
            <w:r w:rsidRPr="00BF583C">
              <w:t>Сероводород</w:t>
            </w:r>
          </w:p>
        </w:tc>
        <w:tc>
          <w:tcPr>
            <w:tcW w:w="1111" w:type="pct"/>
            <w:shd w:val="clear" w:color="auto" w:fill="auto"/>
          </w:tcPr>
          <w:p w:rsidR="00342D28" w:rsidRPr="00BF583C" w:rsidRDefault="009672C6" w:rsidP="00BF583C">
            <w:pPr>
              <w:pStyle w:val="aff6"/>
              <w:spacing w:before="0" w:beforeAutospacing="0" w:after="0" w:afterAutospacing="0"/>
              <w:jc w:val="center"/>
              <w:rPr>
                <w:bCs/>
                <w:color w:val="000000"/>
              </w:rPr>
            </w:pPr>
            <w:r w:rsidRPr="00BF583C">
              <w:rPr>
                <w:bCs/>
                <w:color w:val="000000"/>
              </w:rPr>
              <w:t>-</w:t>
            </w:r>
          </w:p>
        </w:tc>
        <w:tc>
          <w:tcPr>
            <w:tcW w:w="2499" w:type="pct"/>
            <w:shd w:val="clear" w:color="auto" w:fill="auto"/>
          </w:tcPr>
          <w:p w:rsidR="00342D28" w:rsidRPr="00BF583C" w:rsidRDefault="00342D28" w:rsidP="00BF583C">
            <w:pPr>
              <w:pStyle w:val="aff6"/>
              <w:spacing w:before="0" w:beforeAutospacing="0" w:after="0" w:afterAutospacing="0"/>
            </w:pPr>
            <w:r w:rsidRPr="00BF583C">
              <w:t>Источники поступления в окружающую среду: городские сточные воды, сточные воды, восстановительные процессы, протекающие при бактериальном и биохимическом разложении органических веществ естественного происхождения и веществ, поступающих в водоемы со сточными водами. Содержится в газовых выбросах производств серы, серной кислоты, сульфата бария, сероуглерода, соды, пестицидов, ультрамарина.</w:t>
            </w:r>
          </w:p>
          <w:p w:rsidR="00342D28" w:rsidRPr="00BF583C" w:rsidRDefault="00342D28" w:rsidP="00BF583C">
            <w:pPr>
              <w:pStyle w:val="aff6"/>
              <w:spacing w:before="0" w:beforeAutospacing="0" w:after="0" w:afterAutospacing="0"/>
            </w:pPr>
            <w:r w:rsidRPr="00BF583C">
              <w:t xml:space="preserve">Класс опасности – </w:t>
            </w:r>
            <w:r w:rsidRPr="00BF583C">
              <w:rPr>
                <w:lang w:val="en-US"/>
              </w:rPr>
              <w:t>II</w:t>
            </w:r>
            <w:r w:rsidRPr="00BF583C">
              <w:t>.</w:t>
            </w:r>
          </w:p>
        </w:tc>
      </w:tr>
      <w:tr w:rsidR="00342D28" w:rsidRPr="00BF583C" w:rsidTr="00AE7BF9">
        <w:tc>
          <w:tcPr>
            <w:tcW w:w="1390" w:type="pct"/>
            <w:shd w:val="clear" w:color="auto" w:fill="auto"/>
          </w:tcPr>
          <w:p w:rsidR="00342D28" w:rsidRPr="00BF583C" w:rsidRDefault="00342D28" w:rsidP="00BF583C">
            <w:pPr>
              <w:pStyle w:val="aff6"/>
              <w:spacing w:before="0" w:beforeAutospacing="0" w:after="0" w:afterAutospacing="0"/>
              <w:rPr>
                <w:bCs/>
                <w:color w:val="000000"/>
              </w:rPr>
            </w:pPr>
            <w:r w:rsidRPr="00BF583C">
              <w:t>Пыль зерновая</w:t>
            </w:r>
          </w:p>
        </w:tc>
        <w:tc>
          <w:tcPr>
            <w:tcW w:w="1111" w:type="pct"/>
            <w:shd w:val="clear" w:color="auto" w:fill="auto"/>
          </w:tcPr>
          <w:p w:rsidR="00342D28" w:rsidRPr="00BF583C" w:rsidRDefault="009672C6" w:rsidP="00BF583C">
            <w:pPr>
              <w:pStyle w:val="aff6"/>
              <w:spacing w:before="0" w:beforeAutospacing="0" w:after="0" w:afterAutospacing="0"/>
              <w:jc w:val="center"/>
              <w:rPr>
                <w:bCs/>
                <w:color w:val="000000"/>
              </w:rPr>
            </w:pPr>
            <w:r w:rsidRPr="00BF583C">
              <w:rPr>
                <w:bCs/>
                <w:color w:val="000000"/>
              </w:rPr>
              <w:t>-</w:t>
            </w:r>
          </w:p>
        </w:tc>
        <w:tc>
          <w:tcPr>
            <w:tcW w:w="2499" w:type="pct"/>
            <w:shd w:val="clear" w:color="auto" w:fill="auto"/>
          </w:tcPr>
          <w:p w:rsidR="00342D28" w:rsidRPr="00BF583C" w:rsidRDefault="00342D28" w:rsidP="00BF583C">
            <w:pPr>
              <w:pStyle w:val="aff6"/>
              <w:spacing w:before="0" w:beforeAutospacing="0" w:after="0" w:afterAutospacing="0"/>
            </w:pPr>
            <w:r w:rsidRPr="00BF583C">
              <w:t>Отходы от переработки зерновых культур,</w:t>
            </w:r>
          </w:p>
          <w:p w:rsidR="00342D28" w:rsidRPr="00BF583C" w:rsidRDefault="00342D28" w:rsidP="00BF583C">
            <w:pPr>
              <w:pStyle w:val="aff6"/>
              <w:spacing w:before="0" w:beforeAutospacing="0" w:after="0" w:afterAutospacing="0"/>
            </w:pPr>
            <w:r w:rsidRPr="00BF583C">
              <w:t xml:space="preserve">Класс опасности - </w:t>
            </w:r>
            <w:r w:rsidRPr="00BF583C">
              <w:rPr>
                <w:lang w:val="en-US"/>
              </w:rPr>
              <w:t>V</w:t>
            </w:r>
            <w:r w:rsidRPr="00BF583C">
              <w:t>,</w:t>
            </w:r>
          </w:p>
          <w:p w:rsidR="00342D28" w:rsidRPr="00BF583C" w:rsidRDefault="00342D28" w:rsidP="00BF583C">
            <w:pPr>
              <w:pStyle w:val="aff6"/>
              <w:spacing w:before="0" w:beforeAutospacing="0" w:after="0" w:afterAutospacing="0"/>
            </w:pPr>
            <w:r w:rsidRPr="00BF583C">
              <w:t>Опасные свойства отсутствуют</w:t>
            </w:r>
          </w:p>
        </w:tc>
      </w:tr>
    </w:tbl>
    <w:p w:rsidR="00E418D2" w:rsidRPr="00BF583C" w:rsidRDefault="00E418D2" w:rsidP="00BF583C">
      <w:pPr>
        <w:spacing w:line="240" w:lineRule="auto"/>
        <w:ind w:left="851"/>
        <w:rPr>
          <w:rFonts w:ascii="Times New Roman" w:hAnsi="Times New Roman"/>
          <w:highlight w:val="yellow"/>
        </w:rPr>
      </w:pPr>
    </w:p>
    <w:p w:rsidR="00E418D2" w:rsidRPr="00BF583C" w:rsidRDefault="00AE7BF9" w:rsidP="00BF583C">
      <w:pPr>
        <w:spacing w:line="240" w:lineRule="auto"/>
        <w:jc w:val="center"/>
        <w:rPr>
          <w:rFonts w:ascii="Times New Roman" w:hAnsi="Times New Roman"/>
          <w:i/>
          <w:sz w:val="28"/>
          <w:szCs w:val="28"/>
        </w:rPr>
      </w:pPr>
      <w:r w:rsidRPr="00BF583C">
        <w:rPr>
          <w:rFonts w:ascii="Times New Roman" w:hAnsi="Times New Roman"/>
          <w:i/>
          <w:sz w:val="28"/>
          <w:szCs w:val="28"/>
        </w:rPr>
        <w:t>8.3. Оценка состояния поверхностных вод</w:t>
      </w:r>
    </w:p>
    <w:p w:rsidR="00AE7BF9" w:rsidRPr="00BF583C" w:rsidRDefault="00AE7BF9" w:rsidP="00BF583C">
      <w:pPr>
        <w:spacing w:line="240" w:lineRule="auto"/>
        <w:rPr>
          <w:rFonts w:ascii="Times New Roman" w:hAnsi="Times New Roman"/>
          <w:highlight w:val="yellow"/>
        </w:rPr>
      </w:pPr>
    </w:p>
    <w:p w:rsidR="00342D28" w:rsidRPr="00BF583C" w:rsidRDefault="00342D28" w:rsidP="00BF583C">
      <w:pPr>
        <w:pStyle w:val="afe"/>
        <w:ind w:firstLine="709"/>
        <w:jc w:val="both"/>
      </w:pPr>
      <w:r w:rsidRPr="00BF583C">
        <w:rPr>
          <w:b/>
        </w:rPr>
        <w:t xml:space="preserve">Поверхностные водоемы. </w:t>
      </w:r>
      <w:r w:rsidRPr="00BF583C">
        <w:t xml:space="preserve">Гидрографическая сеть района весьма разнообразна и представлена рядом больших и малых рек. Основные реки </w:t>
      </w:r>
      <w:r w:rsidR="00422B6F" w:rsidRPr="00BF583C">
        <w:t xml:space="preserve">МО </w:t>
      </w:r>
      <w:r w:rsidR="00DF3BE4">
        <w:t>Барабановский</w:t>
      </w:r>
      <w:r w:rsidR="00422B6F" w:rsidRPr="00BF583C">
        <w:t xml:space="preserve"> сельсовет </w:t>
      </w:r>
      <w:r w:rsidRPr="00BF583C">
        <w:t xml:space="preserve">– </w:t>
      </w:r>
      <w:proofErr w:type="spellStart"/>
      <w:r w:rsidR="00AE7BF9" w:rsidRPr="00BF583C">
        <w:t>Кинделька</w:t>
      </w:r>
      <w:proofErr w:type="spellEnd"/>
      <w:r w:rsidR="00EC6315" w:rsidRPr="00BF583C">
        <w:t xml:space="preserve"> и д.р.</w:t>
      </w:r>
    </w:p>
    <w:p w:rsidR="00342D28" w:rsidRPr="00BF583C" w:rsidRDefault="00342D28" w:rsidP="00BF583C">
      <w:pPr>
        <w:pStyle w:val="16"/>
        <w:spacing w:line="240" w:lineRule="auto"/>
        <w:rPr>
          <w:lang w:val="ru-RU"/>
        </w:rPr>
      </w:pPr>
      <w:r w:rsidRPr="00BF583C">
        <w:t>Одной из основных проблем поверхностных водоемов района и области в целом является трансграничный перенос загрязняющих веществ с прилегающих территорий по водной среде. Приоритетными загрязняющими веществами являются аммонийный и нитратный азот, соли железа, марганца, меди.</w:t>
      </w:r>
    </w:p>
    <w:p w:rsidR="00AE7BF9" w:rsidRPr="00BF583C" w:rsidRDefault="00342D28" w:rsidP="00BF583C">
      <w:pPr>
        <w:pStyle w:val="16"/>
        <w:spacing w:line="240" w:lineRule="auto"/>
        <w:rPr>
          <w:lang w:val="ru-RU"/>
        </w:rPr>
      </w:pPr>
      <w:r w:rsidRPr="00BF583C">
        <w:t>Содержание микроэлементов в поверхностных водах также подвержено сезонным колебаниям. Небольшие превышения ПДК отмечаются в паводковый по следующим элементам: медь, марганец, железо, цинк. Среднегодовые концентрации биогенных элем</w:t>
      </w:r>
      <w:r w:rsidR="00AE7BF9" w:rsidRPr="00BF583C">
        <w:t>ентов не превышают уровень ПДК.</w:t>
      </w:r>
    </w:p>
    <w:p w:rsidR="00AE7BF9" w:rsidRPr="00BF583C" w:rsidRDefault="00AE7BF9" w:rsidP="00BF583C">
      <w:pPr>
        <w:pStyle w:val="16"/>
        <w:spacing w:line="240" w:lineRule="auto"/>
        <w:rPr>
          <w:lang w:val="ru-RU"/>
        </w:rPr>
      </w:pPr>
      <w:r w:rsidRPr="00BF583C">
        <w:t xml:space="preserve">Источником водных ресурсов для нужд хозяйственно-питьевого, промышленного и сельскохозяйственного  водоснабжения населенных пунктов </w:t>
      </w:r>
      <w:r w:rsidR="002E7E90">
        <w:rPr>
          <w:lang w:val="ru-RU"/>
        </w:rPr>
        <w:t>Барабановского</w:t>
      </w:r>
      <w:r w:rsidR="00482C2D" w:rsidRPr="00BF583C">
        <w:t xml:space="preserve"> </w:t>
      </w:r>
      <w:r w:rsidRPr="00BF583C">
        <w:t>сельсовета служат подземные воды</w:t>
      </w:r>
      <w:r w:rsidRPr="00BF583C">
        <w:rPr>
          <w:lang w:val="ru-RU"/>
        </w:rPr>
        <w:t>.</w:t>
      </w:r>
    </w:p>
    <w:p w:rsidR="00342D28" w:rsidRDefault="00342D28" w:rsidP="00BF583C">
      <w:pPr>
        <w:pStyle w:val="16"/>
        <w:spacing w:line="240" w:lineRule="auto"/>
        <w:rPr>
          <w:lang w:val="ru-RU"/>
        </w:rPr>
      </w:pPr>
      <w:r w:rsidRPr="00BF583C">
        <w:t>Использование поверхностных вод для питьевых целей – невозможно.</w:t>
      </w:r>
    </w:p>
    <w:p w:rsidR="002153C9" w:rsidRDefault="002153C9" w:rsidP="00BF583C">
      <w:pPr>
        <w:pStyle w:val="16"/>
        <w:spacing w:line="240" w:lineRule="auto"/>
        <w:rPr>
          <w:lang w:val="ru-RU"/>
        </w:rPr>
      </w:pPr>
    </w:p>
    <w:p w:rsidR="002153C9" w:rsidRDefault="002153C9" w:rsidP="00BF583C">
      <w:pPr>
        <w:pStyle w:val="16"/>
        <w:spacing w:line="240" w:lineRule="auto"/>
        <w:rPr>
          <w:lang w:val="ru-RU"/>
        </w:rPr>
      </w:pPr>
    </w:p>
    <w:p w:rsidR="002153C9" w:rsidRPr="002153C9" w:rsidRDefault="002153C9" w:rsidP="00BF583C">
      <w:pPr>
        <w:pStyle w:val="16"/>
        <w:spacing w:line="240" w:lineRule="auto"/>
        <w:rPr>
          <w:lang w:val="ru-RU"/>
        </w:rPr>
      </w:pPr>
    </w:p>
    <w:p w:rsidR="00342D28" w:rsidRPr="00BF583C" w:rsidRDefault="00342D28" w:rsidP="00BF583C">
      <w:pPr>
        <w:pStyle w:val="16"/>
        <w:spacing w:line="240" w:lineRule="auto"/>
        <w:jc w:val="right"/>
        <w:rPr>
          <w:lang w:val="ru-RU"/>
        </w:rPr>
      </w:pPr>
    </w:p>
    <w:p w:rsidR="00342D28" w:rsidRPr="00BF583C" w:rsidRDefault="00342D28" w:rsidP="00BF583C">
      <w:pPr>
        <w:pStyle w:val="16"/>
        <w:spacing w:line="240" w:lineRule="auto"/>
        <w:jc w:val="right"/>
        <w:rPr>
          <w:i/>
          <w:lang w:val="ru-RU"/>
        </w:rPr>
      </w:pPr>
      <w:r w:rsidRPr="00BF583C">
        <w:rPr>
          <w:i/>
          <w:lang w:val="ru-RU"/>
        </w:rPr>
        <w:t>Таблица 8.3</w:t>
      </w:r>
      <w:r w:rsidR="00551606" w:rsidRPr="00BF583C">
        <w:rPr>
          <w:i/>
          <w:lang w:val="ru-RU"/>
        </w:rPr>
        <w:t>.1</w:t>
      </w:r>
    </w:p>
    <w:p w:rsidR="00342D28" w:rsidRPr="00BF583C" w:rsidRDefault="00342D28" w:rsidP="00BF583C">
      <w:pPr>
        <w:pStyle w:val="af5"/>
        <w:spacing w:after="0"/>
        <w:rPr>
          <w:rFonts w:ascii="Times New Roman" w:hAnsi="Times New Roman"/>
          <w:i/>
        </w:rPr>
      </w:pPr>
      <w:r w:rsidRPr="00BF583C">
        <w:rPr>
          <w:rFonts w:ascii="Times New Roman" w:hAnsi="Times New Roman"/>
          <w:i/>
        </w:rPr>
        <w:lastRenderedPageBreak/>
        <w:t xml:space="preserve">Регламенты использования территорий в пределах </w:t>
      </w:r>
      <w:proofErr w:type="spellStart"/>
      <w:r w:rsidRPr="00BF583C">
        <w:rPr>
          <w:rFonts w:ascii="Times New Roman" w:hAnsi="Times New Roman"/>
          <w:i/>
        </w:rPr>
        <w:t>водоохранных</w:t>
      </w:r>
      <w:proofErr w:type="spellEnd"/>
      <w:r w:rsidRPr="00BF583C">
        <w:rPr>
          <w:rFonts w:ascii="Times New Roman" w:hAnsi="Times New Roman"/>
          <w:i/>
        </w:rPr>
        <w:t xml:space="preserve"> зон</w:t>
      </w:r>
    </w:p>
    <w:tbl>
      <w:tblPr>
        <w:tblW w:w="4944" w:type="pct"/>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6280"/>
        <w:gridCol w:w="3183"/>
      </w:tblGrid>
      <w:tr w:rsidR="00342D28" w:rsidRPr="00BF583C" w:rsidTr="00AE7BF9">
        <w:trPr>
          <w:trHeight w:val="433"/>
          <w:tblHeader/>
        </w:trPr>
        <w:tc>
          <w:tcPr>
            <w:tcW w:w="6408" w:type="dxa"/>
            <w:shd w:val="clear" w:color="auto" w:fill="auto"/>
            <w:vAlign w:val="center"/>
          </w:tcPr>
          <w:p w:rsidR="00342D28" w:rsidRPr="00BF583C" w:rsidRDefault="00342D28" w:rsidP="00BF583C">
            <w:pPr>
              <w:ind w:firstLine="0"/>
              <w:jc w:val="center"/>
              <w:rPr>
                <w:rFonts w:ascii="Times New Roman" w:hAnsi="Times New Roman"/>
                <w:b/>
                <w:bCs/>
                <w:sz w:val="20"/>
              </w:rPr>
            </w:pPr>
            <w:r w:rsidRPr="00BF583C">
              <w:rPr>
                <w:rFonts w:ascii="Times New Roman" w:hAnsi="Times New Roman"/>
                <w:b/>
                <w:bCs/>
                <w:sz w:val="20"/>
              </w:rPr>
              <w:t>Запрещается</w:t>
            </w:r>
          </w:p>
        </w:tc>
        <w:tc>
          <w:tcPr>
            <w:tcW w:w="3231" w:type="dxa"/>
            <w:shd w:val="clear" w:color="auto" w:fill="auto"/>
            <w:vAlign w:val="center"/>
          </w:tcPr>
          <w:p w:rsidR="00342D28" w:rsidRPr="00BF583C" w:rsidRDefault="00342D28" w:rsidP="00BF583C">
            <w:pPr>
              <w:ind w:firstLine="0"/>
              <w:jc w:val="center"/>
              <w:rPr>
                <w:rFonts w:ascii="Times New Roman" w:hAnsi="Times New Roman"/>
                <w:b/>
                <w:bCs/>
                <w:sz w:val="20"/>
              </w:rPr>
            </w:pPr>
            <w:r w:rsidRPr="00BF583C">
              <w:rPr>
                <w:rFonts w:ascii="Times New Roman" w:hAnsi="Times New Roman"/>
                <w:b/>
                <w:bCs/>
                <w:sz w:val="20"/>
              </w:rPr>
              <w:t>Допускается</w:t>
            </w:r>
          </w:p>
        </w:tc>
      </w:tr>
      <w:tr w:rsidR="00342D28" w:rsidRPr="00BF583C" w:rsidTr="00AE7BF9">
        <w:tc>
          <w:tcPr>
            <w:tcW w:w="6408" w:type="dxa"/>
            <w:shd w:val="clear" w:color="auto" w:fill="auto"/>
          </w:tcPr>
          <w:p w:rsidR="00342D28" w:rsidRPr="00BF583C" w:rsidRDefault="00342D28" w:rsidP="00BF583C">
            <w:pPr>
              <w:pStyle w:val="aff6"/>
              <w:spacing w:before="0" w:beforeAutospacing="0" w:after="0" w:afterAutospacing="0"/>
              <w:ind w:left="227" w:hanging="227"/>
              <w:rPr>
                <w:sz w:val="20"/>
                <w:szCs w:val="20"/>
              </w:rPr>
            </w:pPr>
            <w:r w:rsidRPr="00BF583C">
              <w:rPr>
                <w:sz w:val="20"/>
                <w:szCs w:val="20"/>
              </w:rPr>
              <w:t>1) Использование сточных вод для удобрения почв.</w:t>
            </w:r>
          </w:p>
          <w:p w:rsidR="00342D28" w:rsidRPr="00BF583C" w:rsidRDefault="00342D28" w:rsidP="00BF583C">
            <w:pPr>
              <w:pStyle w:val="aff6"/>
              <w:spacing w:before="0" w:beforeAutospacing="0" w:after="0" w:afterAutospacing="0"/>
              <w:ind w:left="227" w:hanging="227"/>
              <w:rPr>
                <w:sz w:val="20"/>
                <w:szCs w:val="20"/>
              </w:rPr>
            </w:pPr>
            <w:r w:rsidRPr="00BF583C">
              <w:rPr>
                <w:sz w:val="20"/>
                <w:szCs w:val="2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42D28" w:rsidRPr="00BF583C" w:rsidRDefault="00342D28" w:rsidP="00BF583C">
            <w:pPr>
              <w:pStyle w:val="aff6"/>
              <w:spacing w:before="0" w:beforeAutospacing="0" w:after="0" w:afterAutospacing="0"/>
              <w:ind w:left="227" w:hanging="227"/>
              <w:rPr>
                <w:sz w:val="20"/>
                <w:szCs w:val="20"/>
              </w:rPr>
            </w:pPr>
            <w:r w:rsidRPr="00BF583C">
              <w:rPr>
                <w:sz w:val="20"/>
                <w:szCs w:val="20"/>
              </w:rPr>
              <w:t>3) Осуществление авиационных мер по борьбе с вредителями и болезнями растений.</w:t>
            </w:r>
          </w:p>
          <w:p w:rsidR="00342D28" w:rsidRPr="00BF583C" w:rsidRDefault="00342D28" w:rsidP="00BF583C">
            <w:pPr>
              <w:pStyle w:val="aff6"/>
              <w:spacing w:before="0" w:beforeAutospacing="0" w:after="0" w:afterAutospacing="0"/>
              <w:ind w:left="227" w:hanging="227"/>
              <w:rPr>
                <w:sz w:val="20"/>
                <w:szCs w:val="20"/>
              </w:rPr>
            </w:pPr>
            <w:r w:rsidRPr="00BF583C">
              <w:rPr>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42D28" w:rsidRPr="00BF583C" w:rsidRDefault="00342D28" w:rsidP="00BF583C">
            <w:pPr>
              <w:pStyle w:val="aff6"/>
              <w:spacing w:before="0" w:beforeAutospacing="0" w:after="0" w:afterAutospacing="0"/>
              <w:ind w:firstLine="284"/>
              <w:rPr>
                <w:sz w:val="20"/>
                <w:szCs w:val="20"/>
              </w:rPr>
            </w:pPr>
            <w:r w:rsidRPr="00BF583C">
              <w:rPr>
                <w:sz w:val="20"/>
                <w:szCs w:val="20"/>
              </w:rPr>
              <w:t xml:space="preserve">В границах прибрежных защитных полос наряду с установленными ограничениями в границах </w:t>
            </w:r>
            <w:proofErr w:type="spellStart"/>
            <w:r w:rsidRPr="00BF583C">
              <w:rPr>
                <w:sz w:val="20"/>
                <w:szCs w:val="20"/>
              </w:rPr>
              <w:t>водоохранных</w:t>
            </w:r>
            <w:proofErr w:type="spellEnd"/>
            <w:r w:rsidRPr="00BF583C">
              <w:rPr>
                <w:sz w:val="20"/>
                <w:szCs w:val="20"/>
              </w:rPr>
              <w:t xml:space="preserve"> зон запрещаются:</w:t>
            </w:r>
          </w:p>
          <w:p w:rsidR="00342D28" w:rsidRPr="00BF583C" w:rsidRDefault="00342D28" w:rsidP="00BF583C">
            <w:pPr>
              <w:pStyle w:val="aff6"/>
              <w:spacing w:before="0" w:beforeAutospacing="0" w:after="0" w:afterAutospacing="0"/>
              <w:ind w:left="567"/>
              <w:rPr>
                <w:sz w:val="20"/>
                <w:szCs w:val="20"/>
              </w:rPr>
            </w:pPr>
            <w:r w:rsidRPr="00BF583C">
              <w:rPr>
                <w:sz w:val="20"/>
                <w:szCs w:val="20"/>
              </w:rPr>
              <w:t>1) распашка земель;</w:t>
            </w:r>
          </w:p>
          <w:p w:rsidR="00342D28" w:rsidRPr="00BF583C" w:rsidRDefault="00342D28" w:rsidP="00BF583C">
            <w:pPr>
              <w:pStyle w:val="aff6"/>
              <w:spacing w:before="0" w:beforeAutospacing="0" w:after="0" w:afterAutospacing="0"/>
              <w:ind w:left="567"/>
              <w:rPr>
                <w:sz w:val="20"/>
                <w:szCs w:val="20"/>
              </w:rPr>
            </w:pPr>
            <w:r w:rsidRPr="00BF583C">
              <w:rPr>
                <w:sz w:val="20"/>
                <w:szCs w:val="20"/>
              </w:rPr>
              <w:t>2) размещение отвалов размываемых грунтов;</w:t>
            </w:r>
          </w:p>
          <w:p w:rsidR="00342D28" w:rsidRPr="00BF583C" w:rsidRDefault="00342D28" w:rsidP="00BF583C">
            <w:pPr>
              <w:pStyle w:val="aff6"/>
              <w:spacing w:before="0" w:beforeAutospacing="0" w:after="0" w:afterAutospacing="0"/>
              <w:ind w:left="567"/>
              <w:rPr>
                <w:bCs/>
                <w:color w:val="000000"/>
                <w:sz w:val="20"/>
                <w:szCs w:val="20"/>
              </w:rPr>
            </w:pPr>
            <w:r w:rsidRPr="00BF583C">
              <w:rPr>
                <w:sz w:val="20"/>
                <w:szCs w:val="20"/>
              </w:rPr>
              <w:t>3) выпас сельскохозяйственных животных и организация для них летних лагерей, ванн.</w:t>
            </w:r>
          </w:p>
        </w:tc>
        <w:tc>
          <w:tcPr>
            <w:tcW w:w="3231" w:type="dxa"/>
            <w:shd w:val="clear" w:color="auto" w:fill="auto"/>
          </w:tcPr>
          <w:p w:rsidR="00342D28" w:rsidRPr="00BF583C" w:rsidRDefault="00342D28" w:rsidP="00BF583C">
            <w:pPr>
              <w:pStyle w:val="aff6"/>
              <w:spacing w:before="0" w:beforeAutospacing="0" w:after="0" w:afterAutospacing="0"/>
              <w:rPr>
                <w:sz w:val="20"/>
                <w:szCs w:val="20"/>
              </w:rPr>
            </w:pPr>
            <w:r w:rsidRPr="00BF583C">
              <w:rPr>
                <w:sz w:val="20"/>
                <w:szCs w:val="20"/>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bl>
    <w:p w:rsidR="00551606" w:rsidRPr="00BF583C" w:rsidRDefault="00551606" w:rsidP="00BF583C">
      <w:pPr>
        <w:pStyle w:val="afe"/>
        <w:ind w:firstLine="709"/>
        <w:jc w:val="both"/>
        <w:rPr>
          <w:b/>
        </w:rPr>
      </w:pPr>
    </w:p>
    <w:p w:rsidR="00342D28" w:rsidRPr="00BF583C" w:rsidRDefault="00342D28" w:rsidP="00BF583C">
      <w:pPr>
        <w:pStyle w:val="16"/>
        <w:spacing w:line="240" w:lineRule="auto"/>
      </w:pPr>
      <w:r w:rsidRPr="00BF583C">
        <w:t>Наличие питьевой воды, не соответствующей санитарным нормам, обусловлено высокой степенью изношенности коммунальной водопроводной сети (около 80%). У всех водозаборов района отсутствуют сооружения водоподготовки. Плохое качество питьевой воды, потребляемой населением, отражается в увеличении процента заболеваний мочеполовой системы в 1,9 раз, по сравнению с прошлым годом.</w:t>
      </w:r>
    </w:p>
    <w:p w:rsidR="00342D28" w:rsidRPr="00BF583C" w:rsidRDefault="00342D28" w:rsidP="00BF583C">
      <w:pPr>
        <w:pStyle w:val="16"/>
        <w:spacing w:line="240" w:lineRule="auto"/>
      </w:pPr>
      <w:r w:rsidRPr="00BF583C">
        <w:t>Систем водоотведения в сельских населенных пунктах нет. Система ливневой канализации на территории района отсутствует.</w:t>
      </w:r>
    </w:p>
    <w:p w:rsidR="00E418D2" w:rsidRPr="00BF583C" w:rsidRDefault="00E418D2" w:rsidP="00BF583C">
      <w:pPr>
        <w:spacing w:line="240" w:lineRule="auto"/>
        <w:rPr>
          <w:rFonts w:ascii="Times New Roman" w:hAnsi="Times New Roman"/>
          <w:lang/>
        </w:rPr>
      </w:pPr>
    </w:p>
    <w:p w:rsidR="00E418D2" w:rsidRPr="00BF583C" w:rsidRDefault="00AE7BF9" w:rsidP="00BF583C">
      <w:pPr>
        <w:spacing w:line="240" w:lineRule="auto"/>
        <w:rPr>
          <w:rFonts w:ascii="Times New Roman" w:hAnsi="Times New Roman"/>
          <w:i/>
          <w:sz w:val="28"/>
          <w:szCs w:val="28"/>
        </w:rPr>
      </w:pPr>
      <w:r w:rsidRPr="00BF583C">
        <w:rPr>
          <w:rFonts w:ascii="Times New Roman" w:hAnsi="Times New Roman"/>
          <w:i/>
          <w:sz w:val="28"/>
          <w:szCs w:val="28"/>
        </w:rPr>
        <w:t>8.4. Отходы производства и потребления</w:t>
      </w:r>
    </w:p>
    <w:p w:rsidR="00AE7BF9" w:rsidRPr="00BF583C" w:rsidRDefault="00AE7BF9" w:rsidP="00BF583C">
      <w:pPr>
        <w:spacing w:line="240" w:lineRule="auto"/>
        <w:rPr>
          <w:rFonts w:ascii="Times New Roman" w:hAnsi="Times New Roman"/>
          <w:highlight w:val="yellow"/>
        </w:rPr>
      </w:pPr>
    </w:p>
    <w:p w:rsidR="00E418D2" w:rsidRPr="00BF583C" w:rsidRDefault="00E418D2" w:rsidP="00BF583C">
      <w:pPr>
        <w:spacing w:line="240" w:lineRule="auto"/>
        <w:rPr>
          <w:rFonts w:ascii="Times New Roman" w:hAnsi="Times New Roman"/>
          <w:color w:val="000000"/>
        </w:rPr>
      </w:pPr>
      <w:r w:rsidRPr="00BF583C">
        <w:rPr>
          <w:rFonts w:ascii="Times New Roman" w:hAnsi="Times New Roman"/>
          <w:color w:val="000000"/>
        </w:rPr>
        <w:t>Проблема безопасного обращения с отходами производства и потребления, образовавшимися в процессе хозяйственной деятельности предприятий, организаций и населения, является одной из основных экологических проблем. При этом ТБО размещаются на не санкционированных объектах.</w:t>
      </w:r>
    </w:p>
    <w:p w:rsidR="00E418D2" w:rsidRPr="00BF583C" w:rsidRDefault="00E418D2" w:rsidP="00BF583C">
      <w:pPr>
        <w:spacing w:line="240" w:lineRule="auto"/>
        <w:rPr>
          <w:rFonts w:ascii="Times New Roman" w:hAnsi="Times New Roman"/>
        </w:rPr>
      </w:pPr>
      <w:r w:rsidRPr="00BF583C">
        <w:rPr>
          <w:rFonts w:ascii="Times New Roman" w:hAnsi="Times New Roman"/>
        </w:rPr>
        <w:t>Промышленные методы утилизации отходов, обеспечивающие гигиеническую и экологическую надежность, не применяются. Основным видом утилизации служат захоронение в земляных котлованах и низкотемпературное сжигание.</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Система санитарной очистки и уборки территории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должна предусматривать рациональный сбор, быстрое удаление, надежное обезвреживание и экономически целесообразную утилизацию бытовых отходов.</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Для обеспечения должного санитарного уровня </w:t>
      </w:r>
      <w:r w:rsidR="00885B49" w:rsidRPr="00BF583C">
        <w:rPr>
          <w:rFonts w:ascii="Times New Roman" w:hAnsi="Times New Roman"/>
          <w:szCs w:val="24"/>
          <w:lang/>
        </w:rPr>
        <w:t xml:space="preserve">МО </w:t>
      </w:r>
      <w:r w:rsidR="00DF3BE4">
        <w:rPr>
          <w:rFonts w:ascii="Times New Roman" w:hAnsi="Times New Roman"/>
          <w:szCs w:val="24"/>
        </w:rPr>
        <w:t>Барабановский</w:t>
      </w:r>
      <w:r w:rsidR="00885B49" w:rsidRPr="00BF583C">
        <w:rPr>
          <w:rFonts w:ascii="Times New Roman" w:hAnsi="Times New Roman"/>
          <w:szCs w:val="24"/>
        </w:rPr>
        <w:t xml:space="preserve"> сельсовет</w:t>
      </w:r>
      <w:r w:rsidRPr="00BF583C">
        <w:rPr>
          <w:rFonts w:ascii="Times New Roman" w:hAnsi="Times New Roman"/>
        </w:rPr>
        <w:t>, бытовые отходы следует удалять по единой централизованной системе специализированными транспортными коммунальными предприятиями.</w:t>
      </w:r>
    </w:p>
    <w:p w:rsidR="00E418D2" w:rsidRPr="00BF583C" w:rsidRDefault="00E418D2" w:rsidP="00BF583C">
      <w:pPr>
        <w:spacing w:line="240" w:lineRule="auto"/>
        <w:rPr>
          <w:rFonts w:ascii="Times New Roman" w:hAnsi="Times New Roman"/>
        </w:rPr>
      </w:pPr>
      <w:r w:rsidRPr="00BF583C">
        <w:rPr>
          <w:rFonts w:ascii="Times New Roman" w:hAnsi="Times New Roman"/>
        </w:rPr>
        <w:t>Перечень отходов в период эксплуатации объектов жилой застройки включает в себя:</w:t>
      </w:r>
    </w:p>
    <w:p w:rsidR="00E418D2" w:rsidRPr="00BF583C" w:rsidRDefault="00E418D2" w:rsidP="00BF583C">
      <w:pPr>
        <w:spacing w:line="240" w:lineRule="auto"/>
        <w:rPr>
          <w:rFonts w:ascii="Times New Roman" w:hAnsi="Times New Roman"/>
        </w:rPr>
      </w:pPr>
      <w:r w:rsidRPr="00BF583C">
        <w:rPr>
          <w:rFonts w:ascii="Times New Roman" w:hAnsi="Times New Roman"/>
        </w:rPr>
        <w:t>- твердые бытовые отходы от жилого фонда;</w:t>
      </w:r>
    </w:p>
    <w:p w:rsidR="00E418D2" w:rsidRPr="00BF583C" w:rsidRDefault="00E418D2" w:rsidP="00BF583C">
      <w:pPr>
        <w:spacing w:line="240" w:lineRule="auto"/>
        <w:rPr>
          <w:rFonts w:ascii="Times New Roman" w:hAnsi="Times New Roman"/>
        </w:rPr>
      </w:pPr>
      <w:r w:rsidRPr="00BF583C">
        <w:rPr>
          <w:rFonts w:ascii="Times New Roman" w:hAnsi="Times New Roman"/>
        </w:rPr>
        <w:t>- твердые бытовые отходы от детских дошкольных учреждений;</w:t>
      </w:r>
    </w:p>
    <w:p w:rsidR="00E418D2" w:rsidRPr="00BF583C" w:rsidRDefault="00E418D2" w:rsidP="00BF583C">
      <w:pPr>
        <w:spacing w:line="240" w:lineRule="auto"/>
        <w:rPr>
          <w:rFonts w:ascii="Times New Roman" w:hAnsi="Times New Roman"/>
        </w:rPr>
      </w:pPr>
      <w:r w:rsidRPr="00BF583C">
        <w:rPr>
          <w:rFonts w:ascii="Times New Roman" w:hAnsi="Times New Roman"/>
        </w:rPr>
        <w:t>- твердые бытовые отходы от школ основного (полного) образования;</w:t>
      </w:r>
    </w:p>
    <w:p w:rsidR="00E418D2" w:rsidRPr="00BF583C" w:rsidRDefault="00E418D2" w:rsidP="00BF583C">
      <w:pPr>
        <w:spacing w:line="240" w:lineRule="auto"/>
        <w:rPr>
          <w:rFonts w:ascii="Times New Roman" w:hAnsi="Times New Roman"/>
        </w:rPr>
      </w:pPr>
      <w:r w:rsidRPr="00BF583C">
        <w:rPr>
          <w:rFonts w:ascii="Times New Roman" w:hAnsi="Times New Roman"/>
        </w:rPr>
        <w:t>- твердые бытовые отходы от предприятий торговли;</w:t>
      </w:r>
    </w:p>
    <w:p w:rsidR="00E418D2" w:rsidRPr="00BF583C" w:rsidRDefault="00E418D2" w:rsidP="00BF583C">
      <w:pPr>
        <w:spacing w:line="240" w:lineRule="auto"/>
        <w:rPr>
          <w:rFonts w:ascii="Times New Roman" w:hAnsi="Times New Roman"/>
        </w:rPr>
      </w:pPr>
      <w:r w:rsidRPr="00BF583C">
        <w:rPr>
          <w:rFonts w:ascii="Times New Roman" w:hAnsi="Times New Roman"/>
        </w:rPr>
        <w:t>- твердые бытовые отходы от объектов обслуживания и прочих нежилых помещений.</w:t>
      </w:r>
    </w:p>
    <w:p w:rsidR="00E418D2" w:rsidRPr="00BF583C" w:rsidRDefault="00E418D2" w:rsidP="00BF583C">
      <w:pPr>
        <w:spacing w:line="240" w:lineRule="auto"/>
        <w:rPr>
          <w:rFonts w:ascii="Times New Roman" w:hAnsi="Times New Roman"/>
        </w:rPr>
      </w:pPr>
      <w:r w:rsidRPr="00BF583C">
        <w:rPr>
          <w:rFonts w:ascii="Times New Roman" w:hAnsi="Times New Roman"/>
        </w:rPr>
        <w:lastRenderedPageBreak/>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AE7BF9" w:rsidRPr="00BF583C" w:rsidRDefault="00AE7BF9" w:rsidP="00BF583C">
      <w:pPr>
        <w:spacing w:line="240" w:lineRule="auto"/>
        <w:ind w:firstLine="0"/>
        <w:jc w:val="right"/>
        <w:rPr>
          <w:rFonts w:ascii="Times New Roman" w:hAnsi="Times New Roman"/>
          <w:i/>
        </w:rPr>
      </w:pPr>
      <w:r w:rsidRPr="00BF583C">
        <w:rPr>
          <w:rFonts w:ascii="Times New Roman" w:hAnsi="Times New Roman"/>
          <w:i/>
        </w:rPr>
        <w:t>Таблица 8.</w:t>
      </w:r>
      <w:r w:rsidR="00D538DF" w:rsidRPr="00BF583C">
        <w:rPr>
          <w:rFonts w:ascii="Times New Roman" w:hAnsi="Times New Roman"/>
          <w:i/>
        </w:rPr>
        <w:t>4</w:t>
      </w:r>
      <w:r w:rsidRPr="00BF583C">
        <w:rPr>
          <w:rFonts w:ascii="Times New Roman" w:hAnsi="Times New Roman"/>
          <w:i/>
        </w:rPr>
        <w:t>.1</w:t>
      </w:r>
    </w:p>
    <w:p w:rsidR="00AE7BF9" w:rsidRPr="00BF583C" w:rsidRDefault="00AE7BF9" w:rsidP="00BF583C">
      <w:pPr>
        <w:spacing w:line="240" w:lineRule="auto"/>
        <w:ind w:firstLine="0"/>
        <w:jc w:val="center"/>
        <w:rPr>
          <w:rFonts w:ascii="Times New Roman" w:hAnsi="Times New Roman"/>
          <w:i/>
        </w:rPr>
      </w:pPr>
      <w:r w:rsidRPr="00BF583C">
        <w:rPr>
          <w:rFonts w:ascii="Times New Roman" w:hAnsi="Times New Roman"/>
          <w:i/>
        </w:rPr>
        <w:t xml:space="preserve">Объекты специального пользования на территории МО </w:t>
      </w:r>
      <w:r w:rsidR="00DF3BE4">
        <w:rPr>
          <w:rFonts w:ascii="Times New Roman" w:hAnsi="Times New Roman"/>
          <w:i/>
        </w:rPr>
        <w:t>Барабановский</w:t>
      </w:r>
      <w:r w:rsidRPr="00BF583C">
        <w:rPr>
          <w:rFonts w:ascii="Times New Roman" w:hAnsi="Times New Roman"/>
          <w:i/>
        </w:rPr>
        <w:t xml:space="preserve"> сельсовет</w:t>
      </w:r>
    </w:p>
    <w:tbl>
      <w:tblPr>
        <w:tblStyle w:val="a8"/>
        <w:tblW w:w="0" w:type="auto"/>
        <w:tblBorders>
          <w:top w:val="thinThickSmallGap" w:sz="24" w:space="0" w:color="auto"/>
          <w:left w:val="thinThickSmallGap" w:sz="24" w:space="0" w:color="auto"/>
          <w:bottom w:val="thinThickSmallGap" w:sz="24" w:space="0" w:color="auto"/>
          <w:right w:val="thinThickSmallGap" w:sz="24" w:space="0" w:color="auto"/>
        </w:tblBorders>
        <w:tblLook w:val="04A0"/>
      </w:tblPr>
      <w:tblGrid>
        <w:gridCol w:w="531"/>
        <w:gridCol w:w="2418"/>
        <w:gridCol w:w="1916"/>
        <w:gridCol w:w="1664"/>
        <w:gridCol w:w="1480"/>
        <w:gridCol w:w="1561"/>
      </w:tblGrid>
      <w:tr w:rsidR="00EE2278" w:rsidRPr="00BF583C" w:rsidTr="00D538DF">
        <w:tc>
          <w:tcPr>
            <w:tcW w:w="528"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w:t>
            </w: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п/п</w:t>
            </w:r>
          </w:p>
        </w:tc>
        <w:tc>
          <w:tcPr>
            <w:tcW w:w="2521"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Наименование</w:t>
            </w:r>
          </w:p>
        </w:tc>
        <w:tc>
          <w:tcPr>
            <w:tcW w:w="1758"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Местоположение</w:t>
            </w:r>
          </w:p>
        </w:tc>
        <w:tc>
          <w:tcPr>
            <w:tcW w:w="1666"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Форма</w:t>
            </w: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собственности</w:t>
            </w:r>
          </w:p>
        </w:tc>
        <w:tc>
          <w:tcPr>
            <w:tcW w:w="3097" w:type="dxa"/>
            <w:gridSpan w:val="2"/>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Землепользование</w:t>
            </w:r>
          </w:p>
        </w:tc>
      </w:tr>
      <w:tr w:rsidR="00D538DF" w:rsidRPr="00BF583C" w:rsidTr="00D538DF">
        <w:tc>
          <w:tcPr>
            <w:tcW w:w="528"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2521"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1758"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1666"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1527" w:type="dxa"/>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Площадь</w:t>
            </w:r>
          </w:p>
        </w:tc>
        <w:tc>
          <w:tcPr>
            <w:tcW w:w="1570" w:type="dxa"/>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Право пользования</w:t>
            </w:r>
          </w:p>
        </w:tc>
      </w:tr>
      <w:tr w:rsidR="00AE7BF9" w:rsidRPr="00BF583C" w:rsidTr="00D538DF">
        <w:tc>
          <w:tcPr>
            <w:tcW w:w="528" w:type="dxa"/>
            <w:shd w:val="clear" w:color="auto" w:fill="auto"/>
          </w:tcPr>
          <w:p w:rsidR="00AE7BF9" w:rsidRPr="00BF583C" w:rsidRDefault="00AE7BF9" w:rsidP="00BF583C">
            <w:pPr>
              <w:spacing w:line="240" w:lineRule="auto"/>
              <w:ind w:firstLine="0"/>
              <w:jc w:val="center"/>
              <w:rPr>
                <w:rFonts w:ascii="Times New Roman" w:hAnsi="Times New Roman"/>
              </w:rPr>
            </w:pPr>
            <w:r w:rsidRPr="00BF583C">
              <w:rPr>
                <w:rFonts w:ascii="Times New Roman" w:hAnsi="Times New Roman"/>
              </w:rPr>
              <w:t>1</w:t>
            </w:r>
          </w:p>
        </w:tc>
        <w:tc>
          <w:tcPr>
            <w:tcW w:w="2521" w:type="dxa"/>
            <w:shd w:val="clear" w:color="auto" w:fill="auto"/>
          </w:tcPr>
          <w:p w:rsidR="00AE7BF9" w:rsidRPr="00BF583C" w:rsidRDefault="00AE7BF9" w:rsidP="00BF583C">
            <w:pPr>
              <w:spacing w:line="240" w:lineRule="auto"/>
              <w:ind w:firstLine="0"/>
              <w:rPr>
                <w:rFonts w:ascii="Times New Roman" w:hAnsi="Times New Roman"/>
              </w:rPr>
            </w:pPr>
            <w:r w:rsidRPr="00BF583C">
              <w:rPr>
                <w:rFonts w:ascii="Times New Roman" w:hAnsi="Times New Roman"/>
              </w:rPr>
              <w:t>Полигон ТБО</w:t>
            </w:r>
          </w:p>
        </w:tc>
        <w:tc>
          <w:tcPr>
            <w:tcW w:w="1758" w:type="dxa"/>
            <w:shd w:val="clear" w:color="auto" w:fill="auto"/>
          </w:tcPr>
          <w:p w:rsidR="00AE7BF9" w:rsidRPr="00BF583C" w:rsidRDefault="00DF3BE4" w:rsidP="00EE4204">
            <w:pPr>
              <w:spacing w:line="240" w:lineRule="auto"/>
              <w:ind w:firstLine="0"/>
              <w:jc w:val="center"/>
              <w:rPr>
                <w:rFonts w:ascii="Times New Roman" w:hAnsi="Times New Roman"/>
              </w:rPr>
            </w:pPr>
            <w:r>
              <w:rPr>
                <w:rFonts w:ascii="Times New Roman" w:hAnsi="Times New Roman"/>
              </w:rPr>
              <w:t>Барабановский</w:t>
            </w:r>
            <w:r w:rsidR="00E77099" w:rsidRPr="00E77099">
              <w:rPr>
                <w:rFonts w:ascii="Times New Roman" w:hAnsi="Times New Roman"/>
              </w:rPr>
              <w:t xml:space="preserve"> сельсовет в северо-восточной части </w:t>
            </w:r>
            <w:r w:rsidR="00EE4204">
              <w:rPr>
                <w:rFonts w:ascii="Times New Roman" w:hAnsi="Times New Roman"/>
              </w:rPr>
              <w:t>от села Барабановка</w:t>
            </w:r>
          </w:p>
        </w:tc>
        <w:tc>
          <w:tcPr>
            <w:tcW w:w="1666" w:type="dxa"/>
            <w:shd w:val="clear" w:color="auto" w:fill="auto"/>
          </w:tcPr>
          <w:p w:rsidR="00AE7BF9" w:rsidRPr="00BF583C" w:rsidRDefault="00EE4204" w:rsidP="00BF583C">
            <w:pPr>
              <w:spacing w:line="240" w:lineRule="auto"/>
              <w:ind w:firstLine="0"/>
              <w:jc w:val="center"/>
              <w:rPr>
                <w:rFonts w:ascii="Times New Roman" w:hAnsi="Times New Roman"/>
              </w:rPr>
            </w:pPr>
            <w:r w:rsidRPr="00EE4204">
              <w:rPr>
                <w:rFonts w:ascii="Times New Roman" w:hAnsi="Times New Roman"/>
              </w:rPr>
              <w:t>свидетельство на земельный участок 56-АБ 598591</w:t>
            </w:r>
          </w:p>
        </w:tc>
        <w:tc>
          <w:tcPr>
            <w:tcW w:w="1527" w:type="dxa"/>
            <w:shd w:val="clear" w:color="auto" w:fill="auto"/>
          </w:tcPr>
          <w:p w:rsidR="00AE7BF9" w:rsidRPr="00BF583C" w:rsidRDefault="00EE4204" w:rsidP="00BF583C">
            <w:pPr>
              <w:spacing w:line="240" w:lineRule="auto"/>
              <w:ind w:firstLine="0"/>
              <w:jc w:val="center"/>
              <w:rPr>
                <w:rFonts w:ascii="Times New Roman" w:hAnsi="Times New Roman"/>
              </w:rPr>
            </w:pPr>
            <w:r w:rsidRPr="0024058A">
              <w:rPr>
                <w:rFonts w:ascii="Times New Roman" w:hAnsi="Times New Roman"/>
              </w:rPr>
              <w:t>4994 м²</w:t>
            </w:r>
          </w:p>
        </w:tc>
        <w:tc>
          <w:tcPr>
            <w:tcW w:w="1570" w:type="dxa"/>
            <w:shd w:val="clear" w:color="auto" w:fill="auto"/>
          </w:tcPr>
          <w:p w:rsidR="00AE7BF9" w:rsidRPr="00BF583C" w:rsidRDefault="00AE7BF9" w:rsidP="00BF583C">
            <w:pPr>
              <w:spacing w:line="240" w:lineRule="auto"/>
              <w:ind w:firstLine="0"/>
              <w:jc w:val="center"/>
              <w:rPr>
                <w:rFonts w:ascii="Times New Roman" w:hAnsi="Times New Roman"/>
              </w:rPr>
            </w:pPr>
            <w:r w:rsidRPr="00BF583C">
              <w:rPr>
                <w:rFonts w:ascii="Times New Roman" w:hAnsi="Times New Roman"/>
              </w:rPr>
              <w:t>Постоянное</w:t>
            </w:r>
          </w:p>
        </w:tc>
      </w:tr>
    </w:tbl>
    <w:p w:rsidR="00E418D2" w:rsidRPr="00BF583C" w:rsidRDefault="00E418D2" w:rsidP="00BF583C">
      <w:pPr>
        <w:ind w:left="851"/>
        <w:rPr>
          <w:rFonts w:ascii="Times New Roman" w:hAnsi="Times New Roman"/>
          <w:highlight w:val="yellow"/>
        </w:rPr>
      </w:pPr>
    </w:p>
    <w:p w:rsidR="00E418D2" w:rsidRPr="00BF583C" w:rsidRDefault="00AE7BF9" w:rsidP="00BF583C">
      <w:pPr>
        <w:rPr>
          <w:rFonts w:ascii="Times New Roman" w:hAnsi="Times New Roman"/>
          <w:highlight w:val="yellow"/>
        </w:rPr>
      </w:pPr>
      <w:r w:rsidRPr="00BF583C">
        <w:rPr>
          <w:rFonts w:ascii="Times New Roman" w:hAnsi="Times New Roman"/>
          <w:i/>
          <w:sz w:val="28"/>
          <w:szCs w:val="28"/>
        </w:rPr>
        <w:t>8.5. Захоронение биологических отходов</w:t>
      </w:r>
    </w:p>
    <w:p w:rsidR="00E418D2" w:rsidRPr="00BF583C" w:rsidRDefault="00E418D2" w:rsidP="00BF583C">
      <w:pPr>
        <w:spacing w:line="240" w:lineRule="auto"/>
        <w:rPr>
          <w:rFonts w:ascii="Times New Roman" w:hAnsi="Times New Roman"/>
          <w:bCs/>
        </w:rPr>
      </w:pPr>
      <w:r w:rsidRPr="00BF583C">
        <w:rPr>
          <w:rFonts w:ascii="Times New Roman" w:hAnsi="Times New Roman"/>
          <w:bCs/>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E418D2" w:rsidRPr="00BF583C" w:rsidRDefault="00E418D2" w:rsidP="00BF583C">
      <w:pPr>
        <w:spacing w:line="240" w:lineRule="auto"/>
        <w:rPr>
          <w:rFonts w:ascii="Times New Roman" w:hAnsi="Times New Roman"/>
        </w:rPr>
      </w:pPr>
      <w:r w:rsidRPr="00BF583C">
        <w:rPr>
          <w:rFonts w:ascii="Times New Roman" w:hAnsi="Times New Roman"/>
          <w:bCs/>
        </w:rPr>
        <w:t>В соответствии с документом «Ветеринарно-санитарные правила сбора, утилизации и уничтожения биологических отходов», б</w:t>
      </w:r>
      <w:r w:rsidRPr="00BF583C">
        <w:rPr>
          <w:rFonts w:ascii="Times New Roman" w:hAnsi="Times New Roman"/>
        </w:rPr>
        <w:t>иологическими отходами являются:</w:t>
      </w:r>
    </w:p>
    <w:p w:rsidR="00E418D2" w:rsidRPr="00BF583C" w:rsidRDefault="00E418D2" w:rsidP="00BF583C">
      <w:pPr>
        <w:spacing w:line="240" w:lineRule="auto"/>
        <w:rPr>
          <w:rFonts w:ascii="Times New Roman" w:hAnsi="Times New Roman"/>
        </w:rPr>
      </w:pPr>
      <w:r w:rsidRPr="00BF583C">
        <w:rPr>
          <w:rFonts w:ascii="Times New Roman" w:hAnsi="Times New Roman"/>
        </w:rPr>
        <w:t>- трупы животных и птиц;</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 ветеринарные </w:t>
      </w:r>
      <w:proofErr w:type="spellStart"/>
      <w:r w:rsidRPr="00BF583C">
        <w:rPr>
          <w:rFonts w:ascii="Times New Roman" w:hAnsi="Times New Roman"/>
        </w:rPr>
        <w:t>конфискаты</w:t>
      </w:r>
      <w:proofErr w:type="spellEnd"/>
      <w:r w:rsidRPr="00BF583C">
        <w:rPr>
          <w:rFonts w:ascii="Times New Roman" w:hAnsi="Times New Roman"/>
        </w:rPr>
        <w:t xml:space="preserve"> (мясо, рыба, другая продукция животного происхождения), выявленные после ветеринарно-санитарной экспертизы на убойных пунктах, хладобойнях, в мясо-, </w:t>
      </w:r>
      <w:proofErr w:type="spellStart"/>
      <w:r w:rsidRPr="00BF583C">
        <w:rPr>
          <w:rFonts w:ascii="Times New Roman" w:hAnsi="Times New Roman"/>
        </w:rPr>
        <w:t>рыбоперерабатывающих</w:t>
      </w:r>
      <w:proofErr w:type="spellEnd"/>
      <w:r w:rsidRPr="00BF583C">
        <w:rPr>
          <w:rFonts w:ascii="Times New Roman" w:hAnsi="Times New Roman"/>
        </w:rPr>
        <w:t xml:space="preserve"> организациях, рынках, организациях торговли и др. объектах;</w:t>
      </w:r>
    </w:p>
    <w:p w:rsidR="00E418D2" w:rsidRPr="00BF583C" w:rsidRDefault="00E418D2" w:rsidP="00BF583C">
      <w:pPr>
        <w:spacing w:line="240" w:lineRule="auto"/>
        <w:rPr>
          <w:rFonts w:ascii="Times New Roman" w:hAnsi="Times New Roman"/>
        </w:rPr>
      </w:pPr>
      <w:r w:rsidRPr="00BF583C">
        <w:rPr>
          <w:rFonts w:ascii="Times New Roman" w:hAnsi="Times New Roman"/>
        </w:rPr>
        <w:t>- другие отходы, получаемые при переработке пищевого и непищевого сырья животного происхождения.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w:t>
      </w:r>
      <w:proofErr w:type="spellStart"/>
      <w:r w:rsidRPr="00BF583C">
        <w:rPr>
          <w:rFonts w:ascii="Times New Roman" w:hAnsi="Times New Roman"/>
        </w:rPr>
        <w:t>захоранивают</w:t>
      </w:r>
      <w:proofErr w:type="spellEnd"/>
      <w:r w:rsidRPr="00BF583C">
        <w:rPr>
          <w:rFonts w:ascii="Times New Roman" w:hAnsi="Times New Roman"/>
        </w:rPr>
        <w:t xml:space="preserve"> в специально отведенных местах.</w:t>
      </w:r>
    </w:p>
    <w:p w:rsidR="00E418D2" w:rsidRPr="00BF583C" w:rsidRDefault="00E418D2" w:rsidP="00BF583C">
      <w:pPr>
        <w:spacing w:line="240" w:lineRule="auto"/>
        <w:rPr>
          <w:rFonts w:ascii="Times New Roman" w:hAnsi="Times New Roman"/>
        </w:rPr>
      </w:pPr>
      <w:r w:rsidRPr="00BF583C">
        <w:rPr>
          <w:rFonts w:ascii="Times New Roman" w:hAnsi="Times New Roman"/>
        </w:rPr>
        <w:t>Места, отведенные для захоронения биологических отходов (скотомогильники), должны иметь одну или несколько биотермических ям.</w:t>
      </w:r>
    </w:p>
    <w:p w:rsidR="00E418D2" w:rsidRPr="00BF583C" w:rsidRDefault="00E418D2" w:rsidP="00BF583C">
      <w:pPr>
        <w:spacing w:line="240" w:lineRule="auto"/>
        <w:rPr>
          <w:rFonts w:ascii="Times New Roman" w:hAnsi="Times New Roman"/>
        </w:rPr>
      </w:pPr>
      <w:r w:rsidRPr="00BF583C">
        <w:rPr>
          <w:rFonts w:ascii="Times New Roman" w:hAnsi="Times New Roman"/>
        </w:rPr>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E418D2" w:rsidRPr="00BF583C" w:rsidRDefault="00E418D2" w:rsidP="00BF583C">
      <w:pPr>
        <w:spacing w:line="240" w:lineRule="auto"/>
        <w:rPr>
          <w:rFonts w:ascii="Times New Roman" w:hAnsi="Times New Roman"/>
        </w:rPr>
      </w:pPr>
      <w:r w:rsidRPr="00BF583C">
        <w:rPr>
          <w:rFonts w:ascii="Times New Roman" w:hAnsi="Times New Roman"/>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rsidR="00E418D2" w:rsidRPr="00BF583C" w:rsidRDefault="00E418D2" w:rsidP="00BF583C">
      <w:pPr>
        <w:spacing w:line="240" w:lineRule="auto"/>
        <w:rPr>
          <w:rFonts w:ascii="Times New Roman" w:hAnsi="Times New Roman"/>
        </w:rPr>
      </w:pPr>
      <w:r w:rsidRPr="00BF583C">
        <w:rPr>
          <w:rFonts w:ascii="Times New Roman" w:hAnsi="Times New Roman"/>
        </w:rPr>
        <w:t>Запрещается сброс биологических отходов в водоемы и реки.</w:t>
      </w:r>
    </w:p>
    <w:p w:rsidR="00E418D2" w:rsidRPr="00BF583C" w:rsidRDefault="00E418D2" w:rsidP="00BF583C">
      <w:pPr>
        <w:spacing w:line="240" w:lineRule="auto"/>
        <w:rPr>
          <w:rFonts w:ascii="Times New Roman" w:hAnsi="Times New Roman"/>
        </w:rPr>
      </w:pPr>
      <w:r w:rsidRPr="00BF583C">
        <w:rPr>
          <w:rFonts w:ascii="Times New Roman" w:hAnsi="Times New Roman"/>
        </w:rPr>
        <w:t>Категорически запрещается сброс биологических отходов в бытовые мусорные контейнеры и вывоз их на свалки и полигоны для захоронения.</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Размещение биотермических ям в </w:t>
      </w:r>
      <w:proofErr w:type="spellStart"/>
      <w:r w:rsidRPr="00BF583C">
        <w:rPr>
          <w:rFonts w:ascii="Times New Roman" w:hAnsi="Times New Roman"/>
        </w:rPr>
        <w:t>водоохранных</w:t>
      </w:r>
      <w:proofErr w:type="spellEnd"/>
      <w:r w:rsidRPr="00BF583C">
        <w:rPr>
          <w:rFonts w:ascii="Times New Roman" w:hAnsi="Times New Roman"/>
        </w:rPr>
        <w:t xml:space="preserve">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E418D2" w:rsidRPr="00BF583C" w:rsidRDefault="00E418D2" w:rsidP="00BF583C">
      <w:pPr>
        <w:spacing w:line="240" w:lineRule="auto"/>
        <w:rPr>
          <w:rFonts w:ascii="Times New Roman" w:hAnsi="Times New Roman"/>
        </w:rPr>
      </w:pPr>
      <w:r w:rsidRPr="00BF583C">
        <w:rPr>
          <w:rFonts w:ascii="Times New Roman" w:hAnsi="Times New Roman"/>
        </w:rPr>
        <w:lastRenderedPageBreak/>
        <w:t xml:space="preserve">Все скотомогильники на территории района должны быть учтены ветеринарной службой. Ответственность за соблюдение санитарных норм и требований возлагается на собственника земли, на которой они находятся. Их территории должны быть </w:t>
      </w:r>
      <w:proofErr w:type="spellStart"/>
      <w:r w:rsidRPr="00BF583C">
        <w:rPr>
          <w:rFonts w:ascii="Times New Roman" w:hAnsi="Times New Roman"/>
        </w:rPr>
        <w:t>оканавлены</w:t>
      </w:r>
      <w:proofErr w:type="spellEnd"/>
      <w:r w:rsidRPr="00BF583C">
        <w:rPr>
          <w:rFonts w:ascii="Times New Roman" w:hAnsi="Times New Roman"/>
        </w:rPr>
        <w:t>, обвалованы, огорожены, озеленены, оборудованы шлагбаумом и указательными знаками.</w:t>
      </w:r>
    </w:p>
    <w:p w:rsidR="00AE7BF9" w:rsidRPr="00BF583C" w:rsidRDefault="00AE7BF9" w:rsidP="00BF583C">
      <w:pPr>
        <w:spacing w:line="240" w:lineRule="auto"/>
        <w:ind w:firstLine="0"/>
        <w:jc w:val="right"/>
        <w:rPr>
          <w:rFonts w:ascii="Times New Roman" w:hAnsi="Times New Roman"/>
          <w:i/>
        </w:rPr>
      </w:pPr>
      <w:r w:rsidRPr="00BF583C">
        <w:rPr>
          <w:rFonts w:ascii="Times New Roman" w:hAnsi="Times New Roman"/>
          <w:i/>
        </w:rPr>
        <w:t>Таблица 8.5.1</w:t>
      </w:r>
    </w:p>
    <w:p w:rsidR="00AE7BF9" w:rsidRPr="00BF583C" w:rsidRDefault="00AE7BF9" w:rsidP="00BF583C">
      <w:pPr>
        <w:spacing w:line="240" w:lineRule="auto"/>
        <w:ind w:firstLine="0"/>
        <w:jc w:val="center"/>
        <w:rPr>
          <w:rFonts w:ascii="Times New Roman" w:hAnsi="Times New Roman"/>
          <w:i/>
        </w:rPr>
      </w:pPr>
      <w:r w:rsidRPr="00BF583C">
        <w:rPr>
          <w:rFonts w:ascii="Times New Roman" w:hAnsi="Times New Roman"/>
          <w:i/>
        </w:rPr>
        <w:t xml:space="preserve">Объекты специального пользования на территории МО </w:t>
      </w:r>
      <w:r w:rsidR="00DF3BE4">
        <w:rPr>
          <w:rFonts w:ascii="Times New Roman" w:hAnsi="Times New Roman"/>
          <w:i/>
        </w:rPr>
        <w:t>Барабановский</w:t>
      </w:r>
      <w:r w:rsidRPr="00BF583C">
        <w:rPr>
          <w:rFonts w:ascii="Times New Roman" w:hAnsi="Times New Roman"/>
          <w:i/>
        </w:rPr>
        <w:t xml:space="preserve"> сельсовет</w:t>
      </w:r>
    </w:p>
    <w:tbl>
      <w:tblPr>
        <w:tblStyle w:val="a8"/>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531"/>
        <w:gridCol w:w="2423"/>
        <w:gridCol w:w="1916"/>
        <w:gridCol w:w="1664"/>
        <w:gridCol w:w="1476"/>
        <w:gridCol w:w="1560"/>
      </w:tblGrid>
      <w:tr w:rsidR="00EE2278" w:rsidRPr="00BF583C" w:rsidTr="00D538DF">
        <w:tc>
          <w:tcPr>
            <w:tcW w:w="528"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w:t>
            </w: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п/п</w:t>
            </w:r>
          </w:p>
        </w:tc>
        <w:tc>
          <w:tcPr>
            <w:tcW w:w="2521"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Наименование</w:t>
            </w:r>
          </w:p>
        </w:tc>
        <w:tc>
          <w:tcPr>
            <w:tcW w:w="1758"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Местоположение</w:t>
            </w:r>
          </w:p>
        </w:tc>
        <w:tc>
          <w:tcPr>
            <w:tcW w:w="1666" w:type="dxa"/>
            <w:vMerge w:val="restart"/>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Форма</w:t>
            </w:r>
          </w:p>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собственности</w:t>
            </w:r>
          </w:p>
        </w:tc>
        <w:tc>
          <w:tcPr>
            <w:tcW w:w="3097" w:type="dxa"/>
            <w:gridSpan w:val="2"/>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Землепользование</w:t>
            </w:r>
          </w:p>
        </w:tc>
      </w:tr>
      <w:tr w:rsidR="00D538DF" w:rsidRPr="00BF583C" w:rsidTr="00D538DF">
        <w:tc>
          <w:tcPr>
            <w:tcW w:w="528"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2521"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1758"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1666" w:type="dxa"/>
            <w:vMerge/>
            <w:shd w:val="clear" w:color="auto" w:fill="auto"/>
          </w:tcPr>
          <w:p w:rsidR="00AE7BF9" w:rsidRPr="00BF583C" w:rsidRDefault="00AE7BF9" w:rsidP="00BF583C">
            <w:pPr>
              <w:spacing w:line="240" w:lineRule="auto"/>
              <w:ind w:firstLine="0"/>
              <w:jc w:val="center"/>
              <w:rPr>
                <w:rFonts w:ascii="Times New Roman" w:hAnsi="Times New Roman"/>
                <w:b/>
              </w:rPr>
            </w:pPr>
          </w:p>
        </w:tc>
        <w:tc>
          <w:tcPr>
            <w:tcW w:w="1527" w:type="dxa"/>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Площадь</w:t>
            </w:r>
          </w:p>
        </w:tc>
        <w:tc>
          <w:tcPr>
            <w:tcW w:w="1570" w:type="dxa"/>
            <w:shd w:val="clear" w:color="auto" w:fill="auto"/>
          </w:tcPr>
          <w:p w:rsidR="00AE7BF9" w:rsidRPr="00BF583C" w:rsidRDefault="00AE7BF9" w:rsidP="00BF583C">
            <w:pPr>
              <w:spacing w:line="240" w:lineRule="auto"/>
              <w:ind w:firstLine="0"/>
              <w:jc w:val="center"/>
              <w:rPr>
                <w:rFonts w:ascii="Times New Roman" w:hAnsi="Times New Roman"/>
                <w:b/>
              </w:rPr>
            </w:pPr>
            <w:r w:rsidRPr="00BF583C">
              <w:rPr>
                <w:rFonts w:ascii="Times New Roman" w:hAnsi="Times New Roman"/>
                <w:b/>
              </w:rPr>
              <w:t>Право пользования</w:t>
            </w:r>
          </w:p>
        </w:tc>
      </w:tr>
      <w:tr w:rsidR="00AE7BF9" w:rsidRPr="00BF583C" w:rsidTr="00D538DF">
        <w:tc>
          <w:tcPr>
            <w:tcW w:w="528" w:type="dxa"/>
            <w:shd w:val="clear" w:color="auto" w:fill="auto"/>
          </w:tcPr>
          <w:p w:rsidR="00AE7BF9" w:rsidRPr="00BF583C" w:rsidRDefault="00AE7BF9" w:rsidP="00BF583C">
            <w:pPr>
              <w:spacing w:line="240" w:lineRule="auto"/>
              <w:ind w:firstLine="0"/>
              <w:jc w:val="center"/>
              <w:rPr>
                <w:rFonts w:ascii="Times New Roman" w:hAnsi="Times New Roman"/>
              </w:rPr>
            </w:pPr>
            <w:r w:rsidRPr="00BF583C">
              <w:rPr>
                <w:rFonts w:ascii="Times New Roman" w:hAnsi="Times New Roman"/>
              </w:rPr>
              <w:t>1</w:t>
            </w:r>
          </w:p>
        </w:tc>
        <w:tc>
          <w:tcPr>
            <w:tcW w:w="2521" w:type="dxa"/>
            <w:shd w:val="clear" w:color="auto" w:fill="auto"/>
          </w:tcPr>
          <w:p w:rsidR="00AE7BF9" w:rsidRPr="00BF583C" w:rsidRDefault="00AE7BF9" w:rsidP="00BF583C">
            <w:pPr>
              <w:spacing w:line="240" w:lineRule="auto"/>
              <w:ind w:firstLine="0"/>
              <w:rPr>
                <w:rFonts w:ascii="Times New Roman" w:hAnsi="Times New Roman"/>
              </w:rPr>
            </w:pPr>
            <w:r w:rsidRPr="00BF583C">
              <w:rPr>
                <w:rFonts w:ascii="Times New Roman" w:hAnsi="Times New Roman"/>
              </w:rPr>
              <w:t>Скотомогильник</w:t>
            </w:r>
          </w:p>
        </w:tc>
        <w:tc>
          <w:tcPr>
            <w:tcW w:w="1758" w:type="dxa"/>
            <w:shd w:val="clear" w:color="auto" w:fill="auto"/>
          </w:tcPr>
          <w:p w:rsidR="00AE7BF9" w:rsidRPr="00BF583C" w:rsidRDefault="00DF7028" w:rsidP="00DF7028">
            <w:pPr>
              <w:spacing w:line="240" w:lineRule="auto"/>
              <w:ind w:firstLine="0"/>
              <w:jc w:val="center"/>
              <w:rPr>
                <w:rFonts w:ascii="Times New Roman" w:hAnsi="Times New Roman"/>
              </w:rPr>
            </w:pPr>
            <w:r>
              <w:rPr>
                <w:rFonts w:ascii="Times New Roman" w:hAnsi="Times New Roman"/>
                <w:szCs w:val="24"/>
              </w:rPr>
              <w:t>п</w:t>
            </w:r>
            <w:r w:rsidRPr="007F5CEB">
              <w:rPr>
                <w:rFonts w:ascii="Times New Roman" w:hAnsi="Times New Roman"/>
                <w:szCs w:val="24"/>
              </w:rPr>
              <w:t>. Родник</w:t>
            </w:r>
            <w:r>
              <w:rPr>
                <w:rFonts w:ascii="Times New Roman" w:hAnsi="Times New Roman"/>
                <w:szCs w:val="24"/>
              </w:rPr>
              <w:t>овое Озеро</w:t>
            </w:r>
            <w:r w:rsidRPr="007F5CEB">
              <w:rPr>
                <w:rFonts w:ascii="Times New Roman" w:hAnsi="Times New Roman"/>
                <w:szCs w:val="24"/>
              </w:rPr>
              <w:t>, с. Барабановка</w:t>
            </w:r>
          </w:p>
        </w:tc>
        <w:tc>
          <w:tcPr>
            <w:tcW w:w="1666" w:type="dxa"/>
            <w:shd w:val="clear" w:color="auto" w:fill="auto"/>
          </w:tcPr>
          <w:p w:rsidR="00AE7BF9" w:rsidRPr="00BF583C" w:rsidRDefault="00DF7028" w:rsidP="00BF583C">
            <w:pPr>
              <w:spacing w:line="240" w:lineRule="auto"/>
              <w:ind w:firstLine="0"/>
              <w:jc w:val="center"/>
              <w:rPr>
                <w:rFonts w:ascii="Times New Roman" w:hAnsi="Times New Roman"/>
              </w:rPr>
            </w:pPr>
            <w:r w:rsidRPr="007F5CEB">
              <w:rPr>
                <w:rFonts w:ascii="Times New Roman" w:hAnsi="Times New Roman"/>
                <w:szCs w:val="24"/>
              </w:rPr>
              <w:t xml:space="preserve">СПК </w:t>
            </w:r>
            <w:proofErr w:type="spellStart"/>
            <w:r w:rsidRPr="007F5CEB">
              <w:rPr>
                <w:rFonts w:ascii="Times New Roman" w:hAnsi="Times New Roman"/>
                <w:szCs w:val="24"/>
              </w:rPr>
              <w:t>Барабановское</w:t>
            </w:r>
            <w:proofErr w:type="spellEnd"/>
          </w:p>
        </w:tc>
        <w:tc>
          <w:tcPr>
            <w:tcW w:w="1527" w:type="dxa"/>
            <w:shd w:val="clear" w:color="auto" w:fill="auto"/>
          </w:tcPr>
          <w:p w:rsidR="00AE7BF9" w:rsidRPr="00BF583C" w:rsidRDefault="00AE7BF9" w:rsidP="00DF7028">
            <w:pPr>
              <w:spacing w:line="240" w:lineRule="auto"/>
              <w:ind w:firstLine="0"/>
              <w:jc w:val="center"/>
              <w:rPr>
                <w:rFonts w:ascii="Times New Roman" w:hAnsi="Times New Roman"/>
              </w:rPr>
            </w:pPr>
            <w:r w:rsidRPr="00BF583C">
              <w:rPr>
                <w:rFonts w:ascii="Times New Roman" w:hAnsi="Times New Roman"/>
              </w:rPr>
              <w:t>0,</w:t>
            </w:r>
            <w:r w:rsidR="00DF7028">
              <w:rPr>
                <w:rFonts w:ascii="Times New Roman" w:hAnsi="Times New Roman"/>
              </w:rPr>
              <w:t>81</w:t>
            </w:r>
            <w:r w:rsidRPr="00BF583C">
              <w:rPr>
                <w:rFonts w:ascii="Times New Roman" w:hAnsi="Times New Roman"/>
              </w:rPr>
              <w:t xml:space="preserve"> га</w:t>
            </w:r>
          </w:p>
        </w:tc>
        <w:tc>
          <w:tcPr>
            <w:tcW w:w="1570" w:type="dxa"/>
            <w:shd w:val="clear" w:color="auto" w:fill="auto"/>
          </w:tcPr>
          <w:p w:rsidR="00AE7BF9" w:rsidRPr="00BF583C" w:rsidRDefault="00AE7BF9" w:rsidP="00BF583C">
            <w:pPr>
              <w:spacing w:line="240" w:lineRule="auto"/>
              <w:ind w:firstLine="0"/>
              <w:jc w:val="center"/>
              <w:rPr>
                <w:rFonts w:ascii="Times New Roman" w:hAnsi="Times New Roman"/>
              </w:rPr>
            </w:pPr>
            <w:r w:rsidRPr="00BF583C">
              <w:rPr>
                <w:rFonts w:ascii="Times New Roman" w:hAnsi="Times New Roman"/>
              </w:rPr>
              <w:t>Постоянное</w:t>
            </w:r>
          </w:p>
        </w:tc>
      </w:tr>
    </w:tbl>
    <w:p w:rsidR="00AE7BF9" w:rsidRPr="00BF583C" w:rsidRDefault="00AE7BF9" w:rsidP="00BF583C">
      <w:pPr>
        <w:spacing w:line="240" w:lineRule="auto"/>
        <w:ind w:left="851"/>
        <w:rPr>
          <w:rFonts w:ascii="Times New Roman" w:hAnsi="Times New Roman"/>
        </w:rPr>
      </w:pPr>
    </w:p>
    <w:p w:rsidR="00E418D2" w:rsidRPr="00BF583C" w:rsidRDefault="00E418D2" w:rsidP="00BF583C">
      <w:pPr>
        <w:spacing w:line="240" w:lineRule="auto"/>
        <w:rPr>
          <w:rFonts w:ascii="Times New Roman" w:hAnsi="Times New Roman"/>
        </w:rPr>
      </w:pPr>
      <w:r w:rsidRPr="00BF583C">
        <w:rPr>
          <w:rFonts w:ascii="Times New Roman" w:hAnsi="Times New Roman"/>
          <w:b/>
        </w:rPr>
        <w:t>СЗЗ от скотомогильников</w:t>
      </w:r>
      <w:r w:rsidRPr="00BF583C">
        <w:rPr>
          <w:rFonts w:ascii="Times New Roman" w:hAnsi="Times New Roman"/>
        </w:rPr>
        <w:t xml:space="preserve"> согласно Санитарно-эпидемиологическим правилам и нормативам СанПиН 2.2.1/2.1.1.1200-03 составляет 1000 м.</w:t>
      </w:r>
    </w:p>
    <w:p w:rsidR="00E418D2" w:rsidRPr="00BF583C" w:rsidRDefault="00E418D2" w:rsidP="00BF583C">
      <w:pPr>
        <w:spacing w:line="240" w:lineRule="auto"/>
        <w:rPr>
          <w:rFonts w:ascii="Times New Roman" w:hAnsi="Times New Roman"/>
        </w:rPr>
      </w:pPr>
      <w:r w:rsidRPr="00BF583C">
        <w:rPr>
          <w:rFonts w:ascii="Times New Roman" w:hAnsi="Times New Roman"/>
        </w:rPr>
        <w:t>В дальнейшем для утилизации и уничтожения биологических отходов необходимо использовать только биотермические ямы. Выбор и отвод земельного участка для строительства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E418D2" w:rsidRPr="00BF583C" w:rsidRDefault="00E418D2" w:rsidP="00BF583C">
      <w:pPr>
        <w:spacing w:line="240" w:lineRule="auto"/>
        <w:rPr>
          <w:rFonts w:ascii="Times New Roman" w:hAnsi="Times New Roman"/>
        </w:rPr>
      </w:pPr>
      <w:r w:rsidRPr="00BF583C">
        <w:rPr>
          <w:rFonts w:ascii="Times New Roman" w:hAnsi="Times New Roman"/>
        </w:rPr>
        <w:t>В соответствии с «Ветеринарными правилами сбора, утилизации и уничтожения биологических отходов» (утв. Минсельхозпродом РФ 04.12.1995 № 13-7-2/469) в исключительных случаях с разрешения Главного государственного санитарного врача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E418D2" w:rsidRPr="00BF583C" w:rsidRDefault="00E418D2" w:rsidP="00BF583C">
      <w:pPr>
        <w:spacing w:line="240" w:lineRule="auto"/>
        <w:rPr>
          <w:rFonts w:ascii="Times New Roman" w:hAnsi="Times New Roman"/>
        </w:rPr>
      </w:pPr>
      <w:r w:rsidRPr="00BF583C">
        <w:rPr>
          <w:rFonts w:ascii="Times New Roman" w:hAnsi="Times New Roman"/>
        </w:rPr>
        <w:t>- в биотермическую яму прошло не менее 2 лет;</w:t>
      </w:r>
    </w:p>
    <w:p w:rsidR="00E418D2" w:rsidRPr="00BF583C" w:rsidRDefault="00E418D2" w:rsidP="00BF583C">
      <w:pPr>
        <w:spacing w:line="240" w:lineRule="auto"/>
        <w:rPr>
          <w:rFonts w:ascii="Times New Roman" w:hAnsi="Times New Roman"/>
        </w:rPr>
      </w:pPr>
      <w:r w:rsidRPr="00BF583C">
        <w:rPr>
          <w:rFonts w:ascii="Times New Roman" w:hAnsi="Times New Roman"/>
        </w:rPr>
        <w:t>- в земляную яму - не менее 25 лет.</w:t>
      </w:r>
    </w:p>
    <w:p w:rsidR="00E418D2" w:rsidRPr="00BF583C" w:rsidRDefault="00E418D2" w:rsidP="00BF583C">
      <w:pPr>
        <w:spacing w:line="240" w:lineRule="auto"/>
        <w:rPr>
          <w:rFonts w:ascii="Times New Roman" w:hAnsi="Times New Roman"/>
        </w:rPr>
      </w:pPr>
      <w:r w:rsidRPr="00BF583C">
        <w:rPr>
          <w:rFonts w:ascii="Times New Roman" w:hAnsi="Times New Roman"/>
        </w:rPr>
        <w:t>Промышленный объект не должен быть связан с приемом, производством и переработкой продуктов питания и кормов.</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BF583C">
        <w:rPr>
          <w:rFonts w:ascii="Times New Roman" w:hAnsi="Times New Roman"/>
        </w:rPr>
        <w:t>гумированного</w:t>
      </w:r>
      <w:proofErr w:type="spellEnd"/>
      <w:r w:rsidRPr="00BF583C">
        <w:rPr>
          <w:rFonts w:ascii="Times New Roman" w:hAnsi="Times New Roman"/>
        </w:rPr>
        <w:t xml:space="preserve"> остатка на сибирскую язву.</w:t>
      </w:r>
    </w:p>
    <w:p w:rsidR="00E418D2" w:rsidRPr="00BF583C" w:rsidRDefault="00E418D2" w:rsidP="00BF583C">
      <w:pPr>
        <w:spacing w:line="240" w:lineRule="auto"/>
        <w:rPr>
          <w:rFonts w:ascii="Times New Roman" w:hAnsi="Times New Roman"/>
          <w:highlight w:val="yellow"/>
        </w:rPr>
      </w:pPr>
    </w:p>
    <w:p w:rsidR="00E418D2" w:rsidRPr="00BF583C" w:rsidRDefault="00D538DF" w:rsidP="00BF583C">
      <w:pPr>
        <w:spacing w:line="240" w:lineRule="auto"/>
        <w:rPr>
          <w:rFonts w:ascii="Times New Roman" w:hAnsi="Times New Roman"/>
          <w:highlight w:val="yellow"/>
        </w:rPr>
      </w:pPr>
      <w:r w:rsidRPr="00BF583C">
        <w:rPr>
          <w:rFonts w:ascii="Times New Roman" w:hAnsi="Times New Roman"/>
          <w:i/>
          <w:sz w:val="28"/>
          <w:szCs w:val="28"/>
        </w:rPr>
        <w:t>8.6. Оценка размещения и использования коммунальных объектов специального пользования</w:t>
      </w:r>
    </w:p>
    <w:p w:rsidR="00D538DF" w:rsidRPr="00BF583C" w:rsidRDefault="00D538DF" w:rsidP="00BF583C">
      <w:pPr>
        <w:spacing w:line="240" w:lineRule="auto"/>
        <w:rPr>
          <w:rFonts w:ascii="Times New Roman" w:hAnsi="Times New Roman"/>
          <w:highlight w:val="yellow"/>
        </w:rPr>
      </w:pPr>
    </w:p>
    <w:p w:rsidR="00E418D2" w:rsidRPr="00BF583C" w:rsidRDefault="00E418D2" w:rsidP="00BF583C">
      <w:pPr>
        <w:spacing w:line="240" w:lineRule="auto"/>
        <w:rPr>
          <w:rFonts w:ascii="Times New Roman" w:hAnsi="Times New Roman"/>
          <w:bCs/>
        </w:rPr>
      </w:pPr>
      <w:r w:rsidRPr="00BF583C">
        <w:rPr>
          <w:rFonts w:ascii="Times New Roman" w:hAnsi="Times New Roman"/>
          <w:bCs/>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(раздел, класс V, п.7.), для кладбищ площадью равной и менее 10 га – 100 м, 10-20 га – 300 м.</w:t>
      </w:r>
    </w:p>
    <w:p w:rsidR="00E418D2" w:rsidRPr="00BF583C" w:rsidRDefault="00E418D2" w:rsidP="00BF583C">
      <w:pPr>
        <w:spacing w:line="240" w:lineRule="auto"/>
        <w:rPr>
          <w:rFonts w:ascii="Times New Roman" w:hAnsi="Times New Roman"/>
          <w:color w:val="000000"/>
        </w:rPr>
      </w:pPr>
      <w:r w:rsidRPr="00BF583C">
        <w:rPr>
          <w:rFonts w:ascii="Times New Roman" w:hAnsi="Times New Roman"/>
          <w:color w:val="000000"/>
        </w:rPr>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 «Инструкции о порядке похорон и содержании кладбищ в Российской Федерации», МДС 13-2.2000, Водным кодексом РФ.</w:t>
      </w:r>
    </w:p>
    <w:p w:rsidR="00D538DF" w:rsidRPr="00BF583C" w:rsidRDefault="00D538DF" w:rsidP="00BF583C">
      <w:pPr>
        <w:spacing w:line="240" w:lineRule="auto"/>
        <w:ind w:firstLine="0"/>
        <w:jc w:val="right"/>
        <w:rPr>
          <w:rFonts w:ascii="Times New Roman" w:hAnsi="Times New Roman"/>
          <w:i/>
        </w:rPr>
      </w:pPr>
      <w:r w:rsidRPr="00BF583C">
        <w:rPr>
          <w:rFonts w:ascii="Times New Roman" w:hAnsi="Times New Roman"/>
          <w:i/>
        </w:rPr>
        <w:t>Таблица 8.6.1</w:t>
      </w:r>
    </w:p>
    <w:p w:rsidR="00D538DF" w:rsidRPr="00BF583C" w:rsidRDefault="00D538DF" w:rsidP="00BF583C">
      <w:pPr>
        <w:spacing w:line="240" w:lineRule="auto"/>
        <w:ind w:firstLine="0"/>
        <w:jc w:val="center"/>
        <w:rPr>
          <w:rFonts w:ascii="Times New Roman" w:hAnsi="Times New Roman"/>
          <w:color w:val="000000"/>
        </w:rPr>
      </w:pPr>
      <w:r w:rsidRPr="00BF583C">
        <w:rPr>
          <w:rFonts w:ascii="Times New Roman" w:hAnsi="Times New Roman"/>
          <w:i/>
        </w:rPr>
        <w:t xml:space="preserve">Объекты специального пользования на территории МО </w:t>
      </w:r>
      <w:r w:rsidR="00DF3BE4">
        <w:rPr>
          <w:rFonts w:ascii="Times New Roman" w:hAnsi="Times New Roman"/>
          <w:i/>
        </w:rPr>
        <w:t>Барабановский</w:t>
      </w:r>
      <w:r w:rsidRPr="00BF583C">
        <w:rPr>
          <w:rFonts w:ascii="Times New Roman" w:hAnsi="Times New Roman"/>
          <w:i/>
        </w:rPr>
        <w:t xml:space="preserve"> сельсовет</w:t>
      </w:r>
    </w:p>
    <w:tbl>
      <w:tblPr>
        <w:tblStyle w:val="a8"/>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560"/>
        <w:gridCol w:w="1822"/>
        <w:gridCol w:w="2298"/>
        <w:gridCol w:w="1955"/>
        <w:gridCol w:w="1326"/>
        <w:gridCol w:w="1609"/>
      </w:tblGrid>
      <w:tr w:rsidR="00EE2278" w:rsidRPr="00BF583C" w:rsidTr="00DF7028">
        <w:tc>
          <w:tcPr>
            <w:tcW w:w="560" w:type="dxa"/>
            <w:vMerge w:val="restart"/>
            <w:shd w:val="clear" w:color="auto" w:fill="auto"/>
          </w:tcPr>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t>№</w:t>
            </w:r>
          </w:p>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lastRenderedPageBreak/>
              <w:t>п/п</w:t>
            </w:r>
          </w:p>
        </w:tc>
        <w:tc>
          <w:tcPr>
            <w:tcW w:w="1822" w:type="dxa"/>
            <w:vMerge w:val="restart"/>
            <w:shd w:val="clear" w:color="auto" w:fill="auto"/>
          </w:tcPr>
          <w:p w:rsidR="00D538DF" w:rsidRPr="00BF583C" w:rsidRDefault="00D538DF" w:rsidP="00BF583C">
            <w:pPr>
              <w:spacing w:line="240" w:lineRule="auto"/>
              <w:ind w:firstLine="0"/>
              <w:jc w:val="center"/>
              <w:rPr>
                <w:rFonts w:ascii="Times New Roman" w:hAnsi="Times New Roman"/>
                <w:b/>
              </w:rPr>
            </w:pPr>
          </w:p>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lastRenderedPageBreak/>
              <w:t>Наименование</w:t>
            </w:r>
          </w:p>
        </w:tc>
        <w:tc>
          <w:tcPr>
            <w:tcW w:w="2298" w:type="dxa"/>
            <w:vMerge w:val="restart"/>
            <w:shd w:val="clear" w:color="auto" w:fill="auto"/>
          </w:tcPr>
          <w:p w:rsidR="00D538DF" w:rsidRPr="00BF583C" w:rsidRDefault="00D538DF" w:rsidP="00BF583C">
            <w:pPr>
              <w:spacing w:line="240" w:lineRule="auto"/>
              <w:ind w:firstLine="0"/>
              <w:jc w:val="center"/>
              <w:rPr>
                <w:rFonts w:ascii="Times New Roman" w:hAnsi="Times New Roman"/>
                <w:b/>
              </w:rPr>
            </w:pPr>
          </w:p>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lastRenderedPageBreak/>
              <w:t>Местоположение</w:t>
            </w:r>
          </w:p>
        </w:tc>
        <w:tc>
          <w:tcPr>
            <w:tcW w:w="1955" w:type="dxa"/>
            <w:vMerge w:val="restart"/>
            <w:shd w:val="clear" w:color="auto" w:fill="auto"/>
          </w:tcPr>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lastRenderedPageBreak/>
              <w:t>Форма</w:t>
            </w:r>
          </w:p>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lastRenderedPageBreak/>
              <w:t>собственности</w:t>
            </w:r>
          </w:p>
        </w:tc>
        <w:tc>
          <w:tcPr>
            <w:tcW w:w="2935" w:type="dxa"/>
            <w:gridSpan w:val="2"/>
            <w:shd w:val="clear" w:color="auto" w:fill="auto"/>
          </w:tcPr>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lastRenderedPageBreak/>
              <w:t>Землепользование</w:t>
            </w:r>
          </w:p>
        </w:tc>
      </w:tr>
      <w:tr w:rsidR="00D538DF" w:rsidRPr="00BF583C" w:rsidTr="00DF7028">
        <w:tc>
          <w:tcPr>
            <w:tcW w:w="560" w:type="dxa"/>
            <w:vMerge/>
            <w:shd w:val="clear" w:color="auto" w:fill="auto"/>
          </w:tcPr>
          <w:p w:rsidR="00D538DF" w:rsidRPr="00BF583C" w:rsidRDefault="00D538DF" w:rsidP="00BF583C">
            <w:pPr>
              <w:spacing w:line="240" w:lineRule="auto"/>
              <w:ind w:firstLine="0"/>
              <w:jc w:val="center"/>
              <w:rPr>
                <w:rFonts w:ascii="Times New Roman" w:hAnsi="Times New Roman"/>
                <w:b/>
              </w:rPr>
            </w:pPr>
          </w:p>
        </w:tc>
        <w:tc>
          <w:tcPr>
            <w:tcW w:w="1822" w:type="dxa"/>
            <w:vMerge/>
            <w:shd w:val="clear" w:color="auto" w:fill="auto"/>
          </w:tcPr>
          <w:p w:rsidR="00D538DF" w:rsidRPr="00BF583C" w:rsidRDefault="00D538DF" w:rsidP="00BF583C">
            <w:pPr>
              <w:spacing w:line="240" w:lineRule="auto"/>
              <w:ind w:firstLine="0"/>
              <w:jc w:val="center"/>
              <w:rPr>
                <w:rFonts w:ascii="Times New Roman" w:hAnsi="Times New Roman"/>
                <w:b/>
              </w:rPr>
            </w:pPr>
          </w:p>
        </w:tc>
        <w:tc>
          <w:tcPr>
            <w:tcW w:w="2298" w:type="dxa"/>
            <w:vMerge/>
            <w:shd w:val="clear" w:color="auto" w:fill="auto"/>
          </w:tcPr>
          <w:p w:rsidR="00D538DF" w:rsidRPr="00BF583C" w:rsidRDefault="00D538DF" w:rsidP="00BF583C">
            <w:pPr>
              <w:spacing w:line="240" w:lineRule="auto"/>
              <w:ind w:firstLine="0"/>
              <w:jc w:val="center"/>
              <w:rPr>
                <w:rFonts w:ascii="Times New Roman" w:hAnsi="Times New Roman"/>
                <w:b/>
              </w:rPr>
            </w:pPr>
          </w:p>
        </w:tc>
        <w:tc>
          <w:tcPr>
            <w:tcW w:w="1955" w:type="dxa"/>
            <w:vMerge/>
            <w:shd w:val="clear" w:color="auto" w:fill="auto"/>
          </w:tcPr>
          <w:p w:rsidR="00D538DF" w:rsidRPr="00BF583C" w:rsidRDefault="00D538DF" w:rsidP="00BF583C">
            <w:pPr>
              <w:spacing w:line="240" w:lineRule="auto"/>
              <w:ind w:firstLine="0"/>
              <w:jc w:val="center"/>
              <w:rPr>
                <w:rFonts w:ascii="Times New Roman" w:hAnsi="Times New Roman"/>
                <w:b/>
              </w:rPr>
            </w:pPr>
          </w:p>
        </w:tc>
        <w:tc>
          <w:tcPr>
            <w:tcW w:w="1326" w:type="dxa"/>
            <w:shd w:val="clear" w:color="auto" w:fill="auto"/>
          </w:tcPr>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t>Площадь</w:t>
            </w:r>
          </w:p>
        </w:tc>
        <w:tc>
          <w:tcPr>
            <w:tcW w:w="1609" w:type="dxa"/>
            <w:shd w:val="clear" w:color="auto" w:fill="auto"/>
          </w:tcPr>
          <w:p w:rsidR="00D538DF" w:rsidRPr="00BF583C" w:rsidRDefault="00D538DF" w:rsidP="00BF583C">
            <w:pPr>
              <w:spacing w:line="240" w:lineRule="auto"/>
              <w:ind w:firstLine="0"/>
              <w:jc w:val="center"/>
              <w:rPr>
                <w:rFonts w:ascii="Times New Roman" w:hAnsi="Times New Roman"/>
                <w:b/>
              </w:rPr>
            </w:pPr>
            <w:r w:rsidRPr="00BF583C">
              <w:rPr>
                <w:rFonts w:ascii="Times New Roman" w:hAnsi="Times New Roman"/>
                <w:b/>
              </w:rPr>
              <w:t>Право пользования</w:t>
            </w:r>
          </w:p>
        </w:tc>
      </w:tr>
      <w:tr w:rsidR="00D538DF" w:rsidRPr="00BF583C" w:rsidTr="00DF7028">
        <w:tc>
          <w:tcPr>
            <w:tcW w:w="560" w:type="dxa"/>
            <w:shd w:val="clear" w:color="auto" w:fill="auto"/>
          </w:tcPr>
          <w:p w:rsidR="00D538DF" w:rsidRPr="00BF583C" w:rsidRDefault="00D538DF" w:rsidP="00BF583C">
            <w:pPr>
              <w:spacing w:line="240" w:lineRule="auto"/>
              <w:ind w:firstLine="0"/>
              <w:jc w:val="center"/>
              <w:rPr>
                <w:rFonts w:ascii="Times New Roman" w:hAnsi="Times New Roman"/>
              </w:rPr>
            </w:pPr>
            <w:r w:rsidRPr="00BF583C">
              <w:rPr>
                <w:rFonts w:ascii="Times New Roman" w:hAnsi="Times New Roman"/>
              </w:rPr>
              <w:lastRenderedPageBreak/>
              <w:t>1</w:t>
            </w:r>
          </w:p>
        </w:tc>
        <w:tc>
          <w:tcPr>
            <w:tcW w:w="1822" w:type="dxa"/>
            <w:shd w:val="clear" w:color="auto" w:fill="auto"/>
          </w:tcPr>
          <w:p w:rsidR="00D538DF" w:rsidRPr="00BF583C" w:rsidRDefault="00D538DF" w:rsidP="00BF583C">
            <w:pPr>
              <w:spacing w:line="240" w:lineRule="auto"/>
              <w:ind w:firstLine="0"/>
              <w:rPr>
                <w:rFonts w:ascii="Times New Roman" w:hAnsi="Times New Roman"/>
              </w:rPr>
            </w:pPr>
            <w:r w:rsidRPr="00BF583C">
              <w:rPr>
                <w:rFonts w:ascii="Times New Roman" w:hAnsi="Times New Roman"/>
              </w:rPr>
              <w:t>Кладбище</w:t>
            </w:r>
          </w:p>
        </w:tc>
        <w:tc>
          <w:tcPr>
            <w:tcW w:w="2298" w:type="dxa"/>
            <w:shd w:val="clear" w:color="auto" w:fill="auto"/>
          </w:tcPr>
          <w:p w:rsidR="00D538DF" w:rsidRPr="00BF583C" w:rsidRDefault="00DF7028" w:rsidP="00DF7028">
            <w:pPr>
              <w:spacing w:line="240" w:lineRule="auto"/>
              <w:ind w:firstLine="0"/>
              <w:jc w:val="center"/>
              <w:rPr>
                <w:rFonts w:ascii="Times New Roman" w:hAnsi="Times New Roman"/>
              </w:rPr>
            </w:pPr>
            <w:r>
              <w:rPr>
                <w:rFonts w:ascii="Times New Roman" w:hAnsi="Times New Roman"/>
              </w:rPr>
              <w:t>с</w:t>
            </w:r>
            <w:r w:rsidR="00B575E2">
              <w:rPr>
                <w:rFonts w:ascii="Times New Roman" w:hAnsi="Times New Roman"/>
              </w:rPr>
              <w:t xml:space="preserve">. </w:t>
            </w:r>
            <w:r w:rsidR="00DF3BE4">
              <w:rPr>
                <w:rFonts w:ascii="Times New Roman" w:hAnsi="Times New Roman"/>
              </w:rPr>
              <w:t>Барабанов</w:t>
            </w:r>
            <w:r>
              <w:rPr>
                <w:rFonts w:ascii="Times New Roman" w:hAnsi="Times New Roman"/>
              </w:rPr>
              <w:t>ка</w:t>
            </w:r>
          </w:p>
        </w:tc>
        <w:tc>
          <w:tcPr>
            <w:tcW w:w="1955" w:type="dxa"/>
            <w:shd w:val="clear" w:color="auto" w:fill="auto"/>
          </w:tcPr>
          <w:p w:rsidR="00D538DF" w:rsidRPr="00BF583C" w:rsidRDefault="00D538DF" w:rsidP="00BF583C">
            <w:pPr>
              <w:spacing w:line="240" w:lineRule="auto"/>
              <w:ind w:firstLine="0"/>
              <w:jc w:val="center"/>
              <w:rPr>
                <w:rFonts w:ascii="Times New Roman" w:hAnsi="Times New Roman"/>
              </w:rPr>
            </w:pPr>
            <w:r w:rsidRPr="00BF583C">
              <w:rPr>
                <w:rFonts w:ascii="Times New Roman" w:hAnsi="Times New Roman"/>
              </w:rPr>
              <w:t>Государственная</w:t>
            </w:r>
          </w:p>
        </w:tc>
        <w:tc>
          <w:tcPr>
            <w:tcW w:w="1326" w:type="dxa"/>
            <w:shd w:val="clear" w:color="auto" w:fill="auto"/>
          </w:tcPr>
          <w:p w:rsidR="00D538DF" w:rsidRPr="00BF583C" w:rsidRDefault="00D538DF" w:rsidP="00BF583C">
            <w:pPr>
              <w:spacing w:line="240" w:lineRule="auto"/>
              <w:ind w:firstLine="0"/>
              <w:jc w:val="center"/>
              <w:rPr>
                <w:rFonts w:ascii="Times New Roman" w:hAnsi="Times New Roman"/>
              </w:rPr>
            </w:pPr>
          </w:p>
        </w:tc>
        <w:tc>
          <w:tcPr>
            <w:tcW w:w="1609" w:type="dxa"/>
            <w:shd w:val="clear" w:color="auto" w:fill="auto"/>
          </w:tcPr>
          <w:p w:rsidR="00D538DF" w:rsidRPr="00BF583C" w:rsidRDefault="00D538DF" w:rsidP="00BF583C">
            <w:pPr>
              <w:spacing w:line="240" w:lineRule="auto"/>
              <w:ind w:firstLine="0"/>
              <w:jc w:val="center"/>
              <w:rPr>
                <w:rFonts w:ascii="Times New Roman" w:hAnsi="Times New Roman"/>
              </w:rPr>
            </w:pPr>
            <w:r w:rsidRPr="00BF583C">
              <w:rPr>
                <w:rFonts w:ascii="Times New Roman" w:hAnsi="Times New Roman"/>
              </w:rPr>
              <w:t>Постоянное</w:t>
            </w:r>
          </w:p>
        </w:tc>
      </w:tr>
      <w:tr w:rsidR="00B575E2" w:rsidRPr="00BF583C" w:rsidTr="00DF7028">
        <w:tc>
          <w:tcPr>
            <w:tcW w:w="560" w:type="dxa"/>
            <w:shd w:val="clear" w:color="auto" w:fill="auto"/>
          </w:tcPr>
          <w:p w:rsidR="00B575E2" w:rsidRPr="00BF583C" w:rsidRDefault="00B575E2" w:rsidP="00BF583C">
            <w:pPr>
              <w:spacing w:line="240" w:lineRule="auto"/>
              <w:ind w:firstLine="0"/>
              <w:jc w:val="center"/>
              <w:rPr>
                <w:rFonts w:ascii="Times New Roman" w:hAnsi="Times New Roman"/>
              </w:rPr>
            </w:pPr>
            <w:r>
              <w:rPr>
                <w:rFonts w:ascii="Times New Roman" w:hAnsi="Times New Roman"/>
              </w:rPr>
              <w:t>2</w:t>
            </w:r>
          </w:p>
        </w:tc>
        <w:tc>
          <w:tcPr>
            <w:tcW w:w="1822" w:type="dxa"/>
            <w:shd w:val="clear" w:color="auto" w:fill="auto"/>
          </w:tcPr>
          <w:p w:rsidR="00B575E2" w:rsidRPr="00BF583C" w:rsidRDefault="00B575E2" w:rsidP="00BF583C">
            <w:pPr>
              <w:spacing w:line="240" w:lineRule="auto"/>
              <w:ind w:firstLine="0"/>
              <w:rPr>
                <w:rFonts w:ascii="Times New Roman" w:hAnsi="Times New Roman"/>
              </w:rPr>
            </w:pPr>
            <w:r w:rsidRPr="00BF583C">
              <w:rPr>
                <w:rFonts w:ascii="Times New Roman" w:hAnsi="Times New Roman"/>
              </w:rPr>
              <w:t>Кладбище</w:t>
            </w:r>
          </w:p>
        </w:tc>
        <w:tc>
          <w:tcPr>
            <w:tcW w:w="2298" w:type="dxa"/>
            <w:shd w:val="clear" w:color="auto" w:fill="auto"/>
          </w:tcPr>
          <w:p w:rsidR="00B575E2" w:rsidRPr="00BF583C" w:rsidRDefault="00DF7028" w:rsidP="00BF583C">
            <w:pPr>
              <w:spacing w:line="240" w:lineRule="auto"/>
              <w:ind w:firstLine="0"/>
              <w:jc w:val="center"/>
              <w:rPr>
                <w:rFonts w:ascii="Times New Roman" w:hAnsi="Times New Roman"/>
              </w:rPr>
            </w:pPr>
            <w:r>
              <w:rPr>
                <w:rFonts w:ascii="Times New Roman" w:hAnsi="Times New Roman"/>
                <w:szCs w:val="24"/>
              </w:rPr>
              <w:t>п</w:t>
            </w:r>
            <w:r w:rsidRPr="007F5CEB">
              <w:rPr>
                <w:rFonts w:ascii="Times New Roman" w:hAnsi="Times New Roman"/>
                <w:szCs w:val="24"/>
              </w:rPr>
              <w:t>. Родник</w:t>
            </w:r>
            <w:r>
              <w:rPr>
                <w:rFonts w:ascii="Times New Roman" w:hAnsi="Times New Roman"/>
                <w:szCs w:val="24"/>
              </w:rPr>
              <w:t>овое Озеро</w:t>
            </w:r>
          </w:p>
        </w:tc>
        <w:tc>
          <w:tcPr>
            <w:tcW w:w="1955" w:type="dxa"/>
            <w:shd w:val="clear" w:color="auto" w:fill="auto"/>
          </w:tcPr>
          <w:p w:rsidR="00B575E2" w:rsidRPr="00BF583C" w:rsidRDefault="00B575E2" w:rsidP="00BF583C">
            <w:pPr>
              <w:spacing w:line="240" w:lineRule="auto"/>
              <w:ind w:firstLine="0"/>
              <w:jc w:val="center"/>
              <w:rPr>
                <w:rFonts w:ascii="Times New Roman" w:hAnsi="Times New Roman"/>
              </w:rPr>
            </w:pPr>
            <w:r w:rsidRPr="00BF583C">
              <w:rPr>
                <w:rFonts w:ascii="Times New Roman" w:hAnsi="Times New Roman"/>
              </w:rPr>
              <w:t>Государственная</w:t>
            </w:r>
          </w:p>
        </w:tc>
        <w:tc>
          <w:tcPr>
            <w:tcW w:w="1326" w:type="dxa"/>
            <w:shd w:val="clear" w:color="auto" w:fill="auto"/>
          </w:tcPr>
          <w:p w:rsidR="00B575E2" w:rsidRDefault="00B575E2" w:rsidP="00BF583C">
            <w:pPr>
              <w:spacing w:line="240" w:lineRule="auto"/>
              <w:ind w:firstLine="0"/>
              <w:jc w:val="center"/>
              <w:rPr>
                <w:rFonts w:ascii="Times New Roman" w:hAnsi="Times New Roman"/>
              </w:rPr>
            </w:pPr>
          </w:p>
        </w:tc>
        <w:tc>
          <w:tcPr>
            <w:tcW w:w="1609" w:type="dxa"/>
            <w:shd w:val="clear" w:color="auto" w:fill="auto"/>
          </w:tcPr>
          <w:p w:rsidR="00B575E2" w:rsidRPr="00BF583C" w:rsidRDefault="00B575E2" w:rsidP="00BF583C">
            <w:pPr>
              <w:spacing w:line="240" w:lineRule="auto"/>
              <w:ind w:firstLine="0"/>
              <w:jc w:val="center"/>
              <w:rPr>
                <w:rFonts w:ascii="Times New Roman" w:hAnsi="Times New Roman"/>
              </w:rPr>
            </w:pPr>
            <w:r w:rsidRPr="00BF583C">
              <w:rPr>
                <w:rFonts w:ascii="Times New Roman" w:hAnsi="Times New Roman"/>
              </w:rPr>
              <w:t>Постоянное</w:t>
            </w:r>
          </w:p>
        </w:tc>
      </w:tr>
      <w:tr w:rsidR="00B575E2" w:rsidRPr="00BF583C" w:rsidTr="00B575E2">
        <w:tc>
          <w:tcPr>
            <w:tcW w:w="6635" w:type="dxa"/>
            <w:gridSpan w:val="4"/>
            <w:shd w:val="clear" w:color="auto" w:fill="auto"/>
          </w:tcPr>
          <w:p w:rsidR="00B575E2" w:rsidRPr="00BF583C" w:rsidRDefault="00B575E2" w:rsidP="00BF583C">
            <w:pPr>
              <w:spacing w:line="240" w:lineRule="auto"/>
              <w:ind w:firstLine="0"/>
              <w:jc w:val="center"/>
              <w:rPr>
                <w:rFonts w:ascii="Times New Roman" w:hAnsi="Times New Roman"/>
              </w:rPr>
            </w:pPr>
            <w:r>
              <w:rPr>
                <w:rFonts w:ascii="Times New Roman" w:hAnsi="Times New Roman"/>
              </w:rPr>
              <w:t>Всего</w:t>
            </w:r>
          </w:p>
        </w:tc>
        <w:tc>
          <w:tcPr>
            <w:tcW w:w="1326" w:type="dxa"/>
            <w:shd w:val="clear" w:color="auto" w:fill="auto"/>
          </w:tcPr>
          <w:p w:rsidR="00B575E2" w:rsidRDefault="00DF7028" w:rsidP="00BF583C">
            <w:pPr>
              <w:spacing w:line="240" w:lineRule="auto"/>
              <w:ind w:firstLine="0"/>
              <w:jc w:val="center"/>
              <w:rPr>
                <w:rFonts w:ascii="Times New Roman" w:hAnsi="Times New Roman"/>
              </w:rPr>
            </w:pPr>
            <w:r>
              <w:rPr>
                <w:rFonts w:ascii="Times New Roman" w:hAnsi="Times New Roman"/>
              </w:rPr>
              <w:t>4,14</w:t>
            </w:r>
            <w:r w:rsidR="00B575E2" w:rsidRPr="00BF583C">
              <w:rPr>
                <w:rFonts w:ascii="Times New Roman" w:hAnsi="Times New Roman"/>
              </w:rPr>
              <w:t xml:space="preserve"> га</w:t>
            </w:r>
          </w:p>
        </w:tc>
        <w:tc>
          <w:tcPr>
            <w:tcW w:w="1609" w:type="dxa"/>
            <w:shd w:val="clear" w:color="auto" w:fill="auto"/>
          </w:tcPr>
          <w:p w:rsidR="00B575E2" w:rsidRPr="00BF583C" w:rsidRDefault="00B575E2" w:rsidP="00BF583C">
            <w:pPr>
              <w:spacing w:line="240" w:lineRule="auto"/>
              <w:ind w:firstLine="0"/>
              <w:jc w:val="center"/>
              <w:rPr>
                <w:rFonts w:ascii="Times New Roman" w:hAnsi="Times New Roman"/>
              </w:rPr>
            </w:pPr>
          </w:p>
        </w:tc>
      </w:tr>
    </w:tbl>
    <w:p w:rsidR="00D538DF" w:rsidRPr="00BF583C" w:rsidRDefault="00D538DF" w:rsidP="00BF583C">
      <w:pPr>
        <w:spacing w:line="240" w:lineRule="auto"/>
        <w:ind w:left="851"/>
        <w:rPr>
          <w:rFonts w:ascii="Times New Roman" w:hAnsi="Times New Roman"/>
          <w:color w:val="000000"/>
        </w:rPr>
      </w:pPr>
    </w:p>
    <w:p w:rsidR="00E418D2" w:rsidRPr="00BF583C" w:rsidRDefault="00E418D2" w:rsidP="00BF583C">
      <w:pPr>
        <w:spacing w:line="240" w:lineRule="auto"/>
        <w:ind w:left="851"/>
        <w:rPr>
          <w:rFonts w:ascii="Times New Roman" w:hAnsi="Times New Roman"/>
        </w:rPr>
      </w:pPr>
    </w:p>
    <w:p w:rsidR="00E418D2" w:rsidRPr="00BF583C" w:rsidRDefault="00D538DF" w:rsidP="00BF583C">
      <w:pPr>
        <w:spacing w:line="240" w:lineRule="auto"/>
        <w:jc w:val="center"/>
        <w:rPr>
          <w:rFonts w:ascii="Times New Roman" w:hAnsi="Times New Roman"/>
          <w:i/>
          <w:sz w:val="28"/>
          <w:szCs w:val="28"/>
        </w:rPr>
      </w:pPr>
      <w:r w:rsidRPr="00BF583C">
        <w:rPr>
          <w:rFonts w:ascii="Times New Roman" w:hAnsi="Times New Roman"/>
          <w:i/>
          <w:sz w:val="28"/>
          <w:szCs w:val="28"/>
        </w:rPr>
        <w:t>8.7. Особо охраняемые природные территории</w:t>
      </w:r>
    </w:p>
    <w:p w:rsidR="00D538DF" w:rsidRPr="00BF583C" w:rsidRDefault="00D538DF" w:rsidP="00BF583C">
      <w:pPr>
        <w:spacing w:line="240" w:lineRule="auto"/>
        <w:rPr>
          <w:rFonts w:ascii="Times New Roman" w:hAnsi="Times New Roman"/>
        </w:rPr>
      </w:pP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На территории планируемого муниципального образования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по состоянию на 1 января 2013 года ООПТ регионального и федерального уровня отсутствуют.</w:t>
      </w:r>
    </w:p>
    <w:p w:rsidR="00E418D2" w:rsidRPr="00BF583C" w:rsidRDefault="00E418D2" w:rsidP="00BF583C">
      <w:pPr>
        <w:spacing w:line="276" w:lineRule="auto"/>
        <w:jc w:val="left"/>
        <w:rPr>
          <w:rFonts w:ascii="Times New Roman" w:hAnsi="Times New Roman"/>
        </w:rPr>
      </w:pPr>
      <w:r w:rsidRPr="00BF583C">
        <w:rPr>
          <w:rFonts w:ascii="Times New Roman" w:hAnsi="Times New Roman"/>
        </w:rPr>
        <w:br w:type="page"/>
      </w: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b/>
          <w:color w:val="4F6228"/>
          <w:sz w:val="48"/>
          <w:szCs w:val="48"/>
        </w:rPr>
      </w:pPr>
    </w:p>
    <w:p w:rsidR="00E418D2" w:rsidRPr="00BF583C" w:rsidRDefault="00E418D2" w:rsidP="00BF583C">
      <w:pPr>
        <w:spacing w:line="276" w:lineRule="auto"/>
        <w:ind w:firstLine="0"/>
        <w:jc w:val="left"/>
        <w:rPr>
          <w:rFonts w:ascii="Times New Roman" w:hAnsi="Times New Roman"/>
          <w:b/>
          <w:color w:val="4F6228"/>
          <w:sz w:val="48"/>
          <w:szCs w:val="48"/>
        </w:rPr>
      </w:pPr>
    </w:p>
    <w:p w:rsidR="00E418D2" w:rsidRPr="00BF583C" w:rsidRDefault="00E418D2" w:rsidP="00BF583C">
      <w:pPr>
        <w:spacing w:line="276" w:lineRule="auto"/>
        <w:ind w:firstLine="0"/>
        <w:jc w:val="left"/>
        <w:rPr>
          <w:rFonts w:ascii="Times New Roman" w:hAnsi="Times New Roman"/>
          <w:b/>
          <w:color w:val="4F6228"/>
          <w:sz w:val="48"/>
          <w:szCs w:val="48"/>
        </w:rPr>
      </w:pPr>
    </w:p>
    <w:p w:rsidR="00E418D2" w:rsidRPr="00BF583C" w:rsidRDefault="00E418D2" w:rsidP="00BF583C">
      <w:pPr>
        <w:spacing w:line="276" w:lineRule="auto"/>
        <w:ind w:firstLine="0"/>
        <w:jc w:val="left"/>
        <w:rPr>
          <w:rFonts w:ascii="Times New Roman" w:hAnsi="Times New Roman"/>
          <w:color w:val="A6A6A6" w:themeColor="background1" w:themeShade="A6"/>
        </w:rPr>
      </w:pPr>
      <w:r w:rsidRPr="00BF583C">
        <w:rPr>
          <w:rFonts w:ascii="Times New Roman" w:hAnsi="Times New Roman"/>
          <w:b/>
          <w:color w:val="A6A6A6" w:themeColor="background1" w:themeShade="A6"/>
          <w:sz w:val="48"/>
          <w:szCs w:val="48"/>
        </w:rPr>
        <w:t xml:space="preserve">ГЛАВА </w:t>
      </w:r>
      <w:r w:rsidRPr="00BF583C">
        <w:rPr>
          <w:rFonts w:ascii="Times New Roman" w:hAnsi="Times New Roman"/>
          <w:b/>
          <w:color w:val="A6A6A6" w:themeColor="background1" w:themeShade="A6"/>
          <w:sz w:val="48"/>
          <w:szCs w:val="48"/>
          <w:lang w:val="en-US"/>
        </w:rPr>
        <w:t>II</w:t>
      </w:r>
    </w:p>
    <w:p w:rsidR="00E418D2" w:rsidRPr="00BF583C" w:rsidRDefault="00E418D2" w:rsidP="00BF583C">
      <w:pPr>
        <w:spacing w:line="276" w:lineRule="auto"/>
        <w:ind w:firstLine="0"/>
        <w:jc w:val="left"/>
        <w:rPr>
          <w:rFonts w:ascii="Times New Roman" w:hAnsi="Times New Roman"/>
          <w:color w:val="A6A6A6" w:themeColor="background1" w:themeShade="A6"/>
          <w:sz w:val="48"/>
          <w:szCs w:val="48"/>
        </w:rPr>
      </w:pPr>
    </w:p>
    <w:p w:rsidR="00E418D2" w:rsidRPr="00BF583C" w:rsidRDefault="00E418D2" w:rsidP="00BF583C">
      <w:pPr>
        <w:spacing w:line="276" w:lineRule="auto"/>
        <w:ind w:firstLine="0"/>
        <w:jc w:val="left"/>
        <w:rPr>
          <w:rFonts w:ascii="Times New Roman" w:hAnsi="Times New Roman"/>
          <w:color w:val="A6A6A6" w:themeColor="background1" w:themeShade="A6"/>
        </w:rPr>
      </w:pPr>
      <w:r w:rsidRPr="00BF583C">
        <w:rPr>
          <w:rFonts w:ascii="Times New Roman" w:hAnsi="Times New Roman"/>
          <w:b/>
          <w:color w:val="A6A6A6" w:themeColor="background1" w:themeShade="A6"/>
          <w:sz w:val="48"/>
          <w:szCs w:val="48"/>
        </w:rPr>
        <w:t xml:space="preserve">АНАЛИЗ </w:t>
      </w:r>
      <w:proofErr w:type="gramStart"/>
      <w:r w:rsidRPr="00BF583C">
        <w:rPr>
          <w:rFonts w:ascii="Times New Roman" w:hAnsi="Times New Roman"/>
          <w:b/>
          <w:color w:val="A6A6A6" w:themeColor="background1" w:themeShade="A6"/>
          <w:sz w:val="48"/>
          <w:szCs w:val="48"/>
          <w:lang w:val="en-US"/>
        </w:rPr>
        <w:t>C</w:t>
      </w:r>
      <w:proofErr w:type="gramEnd"/>
      <w:r w:rsidRPr="00BF583C">
        <w:rPr>
          <w:rFonts w:ascii="Times New Roman" w:hAnsi="Times New Roman"/>
          <w:b/>
          <w:color w:val="A6A6A6" w:themeColor="background1" w:themeShade="A6"/>
          <w:sz w:val="48"/>
          <w:szCs w:val="48"/>
        </w:rPr>
        <w:t xml:space="preserve">УЩЕСТВУЮЩИХ ОГРАНИЧЕНИЙ ГРАДОСТРОИТЕЛЬНОГО РАЗВИТИЯ </w:t>
      </w:r>
      <w:r w:rsidR="00D538DF" w:rsidRPr="00BF583C">
        <w:rPr>
          <w:rFonts w:ascii="Times New Roman" w:hAnsi="Times New Roman"/>
          <w:b/>
          <w:color w:val="A6A6A6" w:themeColor="background1" w:themeShade="A6"/>
          <w:sz w:val="48"/>
          <w:szCs w:val="48"/>
        </w:rPr>
        <w:t xml:space="preserve">МУНИЦИПАЛЬНОГО ОБРАЗОВАНИЯ </w:t>
      </w:r>
      <w:r w:rsidR="00DF3BE4">
        <w:rPr>
          <w:rFonts w:ascii="Times New Roman" w:hAnsi="Times New Roman"/>
          <w:b/>
          <w:color w:val="A6A6A6" w:themeColor="background1" w:themeShade="A6"/>
          <w:sz w:val="48"/>
          <w:szCs w:val="48"/>
        </w:rPr>
        <w:t>БАРАБАНОВСКИЙ</w:t>
      </w:r>
      <w:r w:rsidR="00D538DF" w:rsidRPr="00BF583C">
        <w:rPr>
          <w:rFonts w:ascii="Times New Roman" w:hAnsi="Times New Roman"/>
          <w:b/>
          <w:color w:val="A6A6A6" w:themeColor="background1" w:themeShade="A6"/>
          <w:sz w:val="48"/>
          <w:szCs w:val="48"/>
        </w:rPr>
        <w:t xml:space="preserve">  СЕЛЬСОВЕТ</w:t>
      </w:r>
    </w:p>
    <w:p w:rsidR="00E418D2" w:rsidRPr="00BF583C" w:rsidRDefault="00E418D2" w:rsidP="00BF583C">
      <w:pPr>
        <w:spacing w:line="276" w:lineRule="auto"/>
        <w:ind w:firstLine="0"/>
        <w:jc w:val="left"/>
        <w:rPr>
          <w:rFonts w:ascii="Times New Roman" w:hAnsi="Times New Roman"/>
          <w:color w:val="A6A6A6" w:themeColor="background1" w:themeShade="A6"/>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p>
    <w:p w:rsidR="00E418D2" w:rsidRPr="00BF583C" w:rsidRDefault="00E418D2" w:rsidP="00BF583C">
      <w:pPr>
        <w:spacing w:line="276" w:lineRule="auto"/>
        <w:ind w:firstLine="0"/>
        <w:jc w:val="left"/>
        <w:rPr>
          <w:rFonts w:ascii="Times New Roman" w:hAnsi="Times New Roman"/>
        </w:rPr>
      </w:pPr>
      <w:r w:rsidRPr="00BF583C">
        <w:rPr>
          <w:rFonts w:ascii="Times New Roman" w:hAnsi="Times New Roman"/>
        </w:rPr>
        <w:br w:type="page"/>
      </w:r>
    </w:p>
    <w:p w:rsidR="00DA5980" w:rsidRPr="00BF583C" w:rsidRDefault="00DA5980" w:rsidP="00BF583C">
      <w:pPr>
        <w:spacing w:line="240" w:lineRule="auto"/>
        <w:jc w:val="center"/>
        <w:rPr>
          <w:rFonts w:ascii="Times New Roman" w:hAnsi="Times New Roman"/>
          <w:b/>
          <w:sz w:val="28"/>
          <w:szCs w:val="28"/>
        </w:rPr>
      </w:pPr>
      <w:r w:rsidRPr="00BF583C">
        <w:rPr>
          <w:rFonts w:ascii="Times New Roman" w:hAnsi="Times New Roman"/>
          <w:b/>
          <w:sz w:val="28"/>
          <w:szCs w:val="28"/>
        </w:rPr>
        <w:lastRenderedPageBreak/>
        <w:t>РАЗДЕЛ 9</w:t>
      </w:r>
    </w:p>
    <w:p w:rsidR="00E418D2" w:rsidRPr="00BF583C" w:rsidRDefault="00DA5980" w:rsidP="00BF583C">
      <w:pPr>
        <w:spacing w:line="240" w:lineRule="auto"/>
        <w:jc w:val="center"/>
        <w:rPr>
          <w:rFonts w:ascii="Times New Roman" w:hAnsi="Times New Roman"/>
          <w:b/>
          <w:sz w:val="28"/>
          <w:szCs w:val="28"/>
        </w:rPr>
      </w:pPr>
      <w:r w:rsidRPr="00BF583C">
        <w:rPr>
          <w:rFonts w:ascii="Times New Roman" w:hAnsi="Times New Roman"/>
          <w:b/>
          <w:sz w:val="28"/>
          <w:szCs w:val="28"/>
        </w:rPr>
        <w:t>ГРАДОСТРОИТЕЛЬНЫЕ ОГРАНИЧЕНИЯ И ОСОБЫЕ УСЛОВИЯ ИСПОЛЬЗОВАНИЯ ТЕРРИТОРИИ</w:t>
      </w:r>
    </w:p>
    <w:p w:rsidR="00E418D2" w:rsidRPr="00BF583C" w:rsidRDefault="00E418D2" w:rsidP="00BF583C">
      <w:pPr>
        <w:pStyle w:val="afa"/>
        <w:spacing w:after="0" w:line="240" w:lineRule="auto"/>
        <w:ind w:left="0" w:firstLine="709"/>
        <w:rPr>
          <w:rFonts w:ascii="Times New Roman" w:hAnsi="Times New Roman" w:cs="Times New Roman"/>
        </w:rPr>
      </w:pPr>
    </w:p>
    <w:p w:rsidR="00E418D2" w:rsidRPr="00BF583C" w:rsidRDefault="00E418D2" w:rsidP="00BF583C">
      <w:pPr>
        <w:pStyle w:val="afa"/>
        <w:spacing w:after="0" w:line="240" w:lineRule="auto"/>
        <w:ind w:left="0" w:firstLine="709"/>
        <w:rPr>
          <w:rFonts w:ascii="Times New Roman" w:eastAsia="Calibri" w:hAnsi="Times New Roman" w:cs="Times New Roman"/>
        </w:rPr>
      </w:pPr>
      <w:r w:rsidRPr="00BF583C">
        <w:rPr>
          <w:rFonts w:ascii="Times New Roman" w:eastAsia="Calibri" w:hAnsi="Times New Roman" w:cs="Times New Roman"/>
        </w:rPr>
        <w:t>Раздел выполнен в соответствии с требованиями нормативных документов:</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2.2.1/2.1.1.1200-03 «Санитарно-защитные зоны и санитарная классификация предприятий, сооружений и иных объектов»;</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2.1.6.1032-01 «Гигиенические требования к обеспечению качества атмосферного воздуха населенных мест»;</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2.1.4.1110-02 «Зоны санитарной охраны источников водоснабжения и водопроводов питьевого назначения»;</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2.1.4.1074-01 «Питьевая вода. Гигиенические требования к качеству воды централизованных систем питьевого водоснабжения. Контроль качества»;</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2.1.4.1175-02 «Гигиенические требования к качеству воды нецентрализованного водоснабжения. Санитарная охрана источников»;</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2.1.5.980-00 «Гигиенические требования к охране поверхностных вод»;</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2.1.7.1287-03 «Санитарно-эпидемиологические требования к качеству почвы»;</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2.1.1279-03 «Гигиенические требования к размещению, устройству и содержанию кладбищ, зданий и сооружений похоронного назначения»;</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СанПиН 42-128-4690-88 «Санитарные правила содержания территорий населенных мест»;</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СП 2.1.5.1059-01 «Гигиенические требования к охране подземных вод от загрязнения»;</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СН 2.2.4/2.1.8.562-96 «Шум на рабочих местах, в помещениях, общественных зданий и на территории жилой застройки»;</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СП 2.1.7.1038-01 «Гигиенические требования к устройству и содержанию полигонов для твердых бытовых отходов»;</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Водный кодекс РФ. Ст. 65. «</w:t>
      </w:r>
      <w:proofErr w:type="spellStart"/>
      <w:r w:rsidRPr="00BF583C">
        <w:rPr>
          <w:rFonts w:ascii="Times New Roman" w:hAnsi="Times New Roman" w:cs="Times New Roman"/>
        </w:rPr>
        <w:t>Водоохранные</w:t>
      </w:r>
      <w:proofErr w:type="spellEnd"/>
      <w:r w:rsidRPr="00BF583C">
        <w:rPr>
          <w:rFonts w:ascii="Times New Roman" w:hAnsi="Times New Roman" w:cs="Times New Roman"/>
        </w:rPr>
        <w:t xml:space="preserve"> зоны и прибрежные защитные полосы»;</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СНиП 23-03-2003 «Защита от шума»;</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СП 42.13330.2011 – «Градостроительство. Планировка и застройка городских и сельских поселений»;</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СНиП 2.05.06-85 «Магистральные трубопроводы»;</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w:t>
      </w:r>
      <w:r w:rsidRPr="00BF583C">
        <w:rPr>
          <w:rFonts w:ascii="Times New Roman" w:hAnsi="Times New Roman" w:cs="Times New Roman"/>
        </w:rPr>
        <w:tab/>
        <w:t>СНиП 2.04.02-84 «Водоснабжение. Наружные сети и сооружения».</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Наличие на территории поселения ряда объектов и их использование связано с введением градостроительных ограничений и зон с особыми условиями использования территории.</w:t>
      </w:r>
    </w:p>
    <w:p w:rsidR="00E418D2" w:rsidRPr="00BF583C" w:rsidRDefault="00E418D2"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t>ЗОНЫ С ОСОБЫМИ УСЛОВИЯМИ ИСПОЛЬЗОВАНИЯ ТЕРРИТОРИИ</w:t>
      </w:r>
      <w:r w:rsidRPr="00BF583C">
        <w:rPr>
          <w:rFonts w:ascii="Times New Roman" w:hAnsi="Times New Roman" w:cs="Times New Roman"/>
        </w:rPr>
        <w:t xml:space="preserve"> устанавливаются для следующих объектов:</w:t>
      </w:r>
    </w:p>
    <w:p w:rsidR="00DA5980" w:rsidRPr="00BF583C" w:rsidRDefault="00DA5980" w:rsidP="00BF583C">
      <w:pPr>
        <w:pStyle w:val="afa"/>
        <w:spacing w:after="0" w:line="240" w:lineRule="auto"/>
        <w:ind w:left="0" w:firstLine="709"/>
        <w:rPr>
          <w:rFonts w:ascii="Times New Roman" w:hAnsi="Times New Roman" w:cs="Times New Roman"/>
          <w:b/>
          <w:szCs w:val="24"/>
        </w:rPr>
      </w:pPr>
      <w:r w:rsidRPr="00BF583C">
        <w:rPr>
          <w:rFonts w:ascii="Times New Roman" w:hAnsi="Times New Roman" w:cs="Times New Roman"/>
          <w:b/>
          <w:szCs w:val="24"/>
        </w:rPr>
        <w:t>1. Временная охранная зона памятников истории и культуры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Временная охранная зона для объектов культурного наследия местного значения и не поставленных на учет составляет не менее 100 м и должна согласовываться с уполномоченным органом.</w:t>
      </w:r>
    </w:p>
    <w:p w:rsidR="00DA5980" w:rsidRPr="00BF583C" w:rsidRDefault="00DA5980" w:rsidP="00BF583C">
      <w:pPr>
        <w:spacing w:line="240" w:lineRule="auto"/>
        <w:rPr>
          <w:rFonts w:ascii="Times New Roman" w:hAnsi="Times New Roman"/>
          <w:color w:val="663300"/>
          <w:szCs w:val="24"/>
        </w:rPr>
      </w:pPr>
      <w:r w:rsidRPr="00BF583C">
        <w:rPr>
          <w:rFonts w:ascii="Times New Roman" w:hAnsi="Times New Roman"/>
          <w:szCs w:val="24"/>
        </w:rPr>
        <w:t xml:space="preserve">На территории памятника истории и культуры, а также на территории выявленного объекта культурного наследия </w:t>
      </w:r>
      <w:r w:rsidRPr="00BF583C">
        <w:rPr>
          <w:rFonts w:ascii="Times New Roman" w:hAnsi="Times New Roman"/>
          <w:b/>
          <w:szCs w:val="24"/>
        </w:rPr>
        <w:t>разрешаются</w:t>
      </w:r>
      <w:r w:rsidRPr="00BF583C">
        <w:rPr>
          <w:rFonts w:ascii="Times New Roman" w:hAnsi="Times New Roman"/>
          <w:szCs w:val="24"/>
        </w:rPr>
        <w:t xml:space="preserve">: </w:t>
      </w:r>
    </w:p>
    <w:p w:rsidR="00DA5980" w:rsidRPr="00BF583C" w:rsidRDefault="00DA5980" w:rsidP="00BF583C">
      <w:pPr>
        <w:pStyle w:val="ab"/>
        <w:numPr>
          <w:ilvl w:val="0"/>
          <w:numId w:val="23"/>
        </w:numPr>
        <w:spacing w:line="240" w:lineRule="auto"/>
        <w:ind w:left="0" w:firstLine="709"/>
        <w:rPr>
          <w:rFonts w:ascii="Times New Roman" w:hAnsi="Times New Roman"/>
          <w:szCs w:val="24"/>
        </w:rPr>
      </w:pPr>
      <w:r w:rsidRPr="00BF583C">
        <w:rPr>
          <w:rFonts w:ascii="Times New Roman" w:hAnsi="Times New Roman"/>
          <w:szCs w:val="24"/>
        </w:rPr>
        <w:t>работы по их сохранению, а также хозяйственная деятельность, не нарушающая целостности памятника или ансамбля и не создающая угрозы их повреждения, разрушения и уничтожения;</w:t>
      </w:r>
    </w:p>
    <w:p w:rsidR="00DA5980" w:rsidRPr="00BF583C" w:rsidRDefault="00DA5980" w:rsidP="00BF583C">
      <w:pPr>
        <w:pStyle w:val="ab"/>
        <w:numPr>
          <w:ilvl w:val="0"/>
          <w:numId w:val="23"/>
        </w:numPr>
        <w:spacing w:line="240" w:lineRule="auto"/>
        <w:ind w:left="0" w:firstLine="709"/>
        <w:rPr>
          <w:rFonts w:ascii="Times New Roman" w:hAnsi="Times New Roman"/>
          <w:szCs w:val="24"/>
        </w:rPr>
      </w:pPr>
      <w:r w:rsidRPr="00BF583C">
        <w:rPr>
          <w:rFonts w:ascii="Times New Roman" w:hAnsi="Times New Roman"/>
          <w:szCs w:val="24"/>
        </w:rPr>
        <w:lastRenderedPageBreak/>
        <w:t>деятельность, способствующая их сохранению, использования в целях туризма, науки, культуры, просвещения.</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На территории памятника истории и культуры, а также на территории выявленного объекта культурного наследия запрещаются:</w:t>
      </w:r>
    </w:p>
    <w:p w:rsidR="00DA5980" w:rsidRPr="00BF583C" w:rsidRDefault="00DA5980" w:rsidP="00BF583C">
      <w:pPr>
        <w:pStyle w:val="ab"/>
        <w:numPr>
          <w:ilvl w:val="0"/>
          <w:numId w:val="23"/>
        </w:numPr>
        <w:spacing w:line="240" w:lineRule="auto"/>
        <w:ind w:left="0" w:firstLine="709"/>
        <w:rPr>
          <w:rFonts w:ascii="Times New Roman" w:hAnsi="Times New Roman"/>
          <w:szCs w:val="24"/>
        </w:rPr>
      </w:pPr>
      <w:r w:rsidRPr="00BF583C">
        <w:rPr>
          <w:rFonts w:ascii="Times New Roman" w:hAnsi="Times New Roman"/>
          <w:szCs w:val="24"/>
        </w:rPr>
        <w:t>проектирование и проведение землеустроительных, земельных, строительных, мелиоративных, хозяйственных и иных работ, не связанных с целями сохранения культурного наследия;</w:t>
      </w:r>
    </w:p>
    <w:p w:rsidR="00DA5980" w:rsidRPr="00BF583C" w:rsidRDefault="00DA5980" w:rsidP="00BF583C">
      <w:pPr>
        <w:pStyle w:val="ab"/>
        <w:numPr>
          <w:ilvl w:val="0"/>
          <w:numId w:val="23"/>
        </w:numPr>
        <w:spacing w:line="240" w:lineRule="auto"/>
        <w:ind w:left="0" w:firstLine="709"/>
        <w:rPr>
          <w:rFonts w:ascii="Times New Roman" w:hAnsi="Times New Roman"/>
          <w:szCs w:val="24"/>
        </w:rPr>
      </w:pPr>
      <w:r w:rsidRPr="00BF583C">
        <w:rPr>
          <w:rFonts w:ascii="Times New Roman" w:hAnsi="Times New Roman"/>
          <w:szCs w:val="24"/>
        </w:rPr>
        <w:t>размещение средств наружной рекламы не связанных с популяризацией исторической и культурной ценности объектов.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На территориях, непосредственно связанных с земельными участками в границах территории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проводятся при наличии в проектах проведении таких работ разделов по обеспечении сохранности данных объектов культурного наследия или выявленных объектов культурного наследия, на основании проектной документации, имеющей положительное заключение государственной экспертизы.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Физические и юридические лица, осуществляющие хозяйственную и иную деятельность на территории объекта культурного наследия, обязаны соблюдать режим использования данной территории.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Любые работы и действия, за исключением полевых сельскохозяйственных работ, производимые в пределах границ временных охранных зон объектов археологического наследия, могут выполняться только при получении от краевого органа охраны памятников истории и культуры письменного разрешения на производство работ в охранной зоне памятника истории и культуры.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зоне регулирования застройки устанавливается особый режим реконструкции застройки.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этой зоне запрещается:</w:t>
      </w:r>
    </w:p>
    <w:p w:rsidR="00DA5980" w:rsidRPr="00BF583C" w:rsidRDefault="00DA5980" w:rsidP="00BF583C">
      <w:pPr>
        <w:pStyle w:val="ab"/>
        <w:numPr>
          <w:ilvl w:val="0"/>
          <w:numId w:val="24"/>
        </w:numPr>
        <w:spacing w:line="240" w:lineRule="auto"/>
        <w:ind w:left="0" w:firstLine="709"/>
        <w:rPr>
          <w:rFonts w:ascii="Times New Roman" w:hAnsi="Times New Roman"/>
          <w:szCs w:val="24"/>
        </w:rPr>
      </w:pPr>
      <w:r w:rsidRPr="00BF583C">
        <w:rPr>
          <w:rFonts w:ascii="Times New Roman" w:hAnsi="Times New Roman"/>
          <w:szCs w:val="24"/>
        </w:rPr>
        <w:t>нарушение исторически сложившейся планировки;</w:t>
      </w:r>
    </w:p>
    <w:p w:rsidR="00DA5980" w:rsidRPr="00BF583C" w:rsidRDefault="00DA5980" w:rsidP="00BF583C">
      <w:pPr>
        <w:pStyle w:val="ab"/>
        <w:numPr>
          <w:ilvl w:val="0"/>
          <w:numId w:val="24"/>
        </w:numPr>
        <w:spacing w:line="240" w:lineRule="auto"/>
        <w:ind w:left="0" w:firstLine="709"/>
        <w:rPr>
          <w:rFonts w:ascii="Times New Roman" w:hAnsi="Times New Roman"/>
          <w:szCs w:val="24"/>
        </w:rPr>
      </w:pPr>
      <w:r w:rsidRPr="00BF583C">
        <w:rPr>
          <w:rFonts w:ascii="Times New Roman" w:hAnsi="Times New Roman"/>
          <w:szCs w:val="24"/>
        </w:rPr>
        <w:t>размещение промышленных предприятий, транспортно-складских сооружений, загрязняющих территорию, воздушный и водный бассейны.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Допускается:</w:t>
      </w:r>
    </w:p>
    <w:p w:rsidR="00DA5980" w:rsidRPr="00BF583C" w:rsidRDefault="00DA5980" w:rsidP="00BF583C">
      <w:pPr>
        <w:pStyle w:val="ab"/>
        <w:numPr>
          <w:ilvl w:val="0"/>
          <w:numId w:val="25"/>
        </w:numPr>
        <w:spacing w:line="240" w:lineRule="auto"/>
        <w:ind w:left="0" w:firstLine="709"/>
        <w:rPr>
          <w:rFonts w:ascii="Times New Roman" w:hAnsi="Times New Roman"/>
          <w:szCs w:val="24"/>
        </w:rPr>
      </w:pPr>
      <w:r w:rsidRPr="00BF583C">
        <w:rPr>
          <w:rFonts w:ascii="Times New Roman" w:hAnsi="Times New Roman"/>
          <w:szCs w:val="24"/>
        </w:rPr>
        <w:t>новое жилищное строительство и общественное строительство, этажность и плотность которого ограничивается;</w:t>
      </w:r>
    </w:p>
    <w:p w:rsidR="00DA5980" w:rsidRPr="00BF583C" w:rsidRDefault="00DA5980" w:rsidP="00BF583C">
      <w:pPr>
        <w:pStyle w:val="ab"/>
        <w:numPr>
          <w:ilvl w:val="0"/>
          <w:numId w:val="25"/>
        </w:numPr>
        <w:spacing w:line="240" w:lineRule="auto"/>
        <w:ind w:left="0" w:firstLine="709"/>
        <w:rPr>
          <w:rFonts w:ascii="Times New Roman" w:hAnsi="Times New Roman"/>
          <w:szCs w:val="24"/>
        </w:rPr>
      </w:pPr>
      <w:r w:rsidRPr="00BF583C">
        <w:rPr>
          <w:rFonts w:ascii="Times New Roman" w:hAnsi="Times New Roman"/>
          <w:szCs w:val="24"/>
        </w:rPr>
        <w:t>снос малоценного и ветхого фонда (кроме домов, представляющих художественную ценность);</w:t>
      </w:r>
    </w:p>
    <w:p w:rsidR="00DA5980" w:rsidRPr="00BF583C" w:rsidRDefault="00DA5980" w:rsidP="00BF583C">
      <w:pPr>
        <w:pStyle w:val="ab"/>
        <w:numPr>
          <w:ilvl w:val="0"/>
          <w:numId w:val="25"/>
        </w:numPr>
        <w:spacing w:line="240" w:lineRule="auto"/>
        <w:ind w:left="0" w:firstLine="709"/>
        <w:rPr>
          <w:rFonts w:ascii="Times New Roman" w:hAnsi="Times New Roman"/>
          <w:szCs w:val="24"/>
        </w:rPr>
      </w:pPr>
      <w:r w:rsidRPr="00BF583C">
        <w:rPr>
          <w:rFonts w:ascii="Times New Roman" w:hAnsi="Times New Roman"/>
          <w:szCs w:val="24"/>
        </w:rPr>
        <w:t>благоустройство.</w:t>
      </w:r>
    </w:p>
    <w:p w:rsidR="00DA5980" w:rsidRPr="00BF583C" w:rsidRDefault="00DA5980" w:rsidP="00BF583C">
      <w:pPr>
        <w:pStyle w:val="ab"/>
        <w:spacing w:line="240" w:lineRule="auto"/>
        <w:ind w:left="0"/>
        <w:rPr>
          <w:rFonts w:ascii="Times New Roman" w:hAnsi="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2. Временная охранная зона памятников археологии</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Для сохранении, использования, популяризации и государственной охраны объектов культурного наследия оформляются проекты территорий объектов и охраны этих объектов и устанавливаются на территории памятников и в каждой из зон (охранной, регулирования застройки и хозяйственной деятельности, охраняемого природного ландшафта) градостроительные регламенты и правовой режим территорий и зон.</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На территории памятников и охранных зон устанавливается особый режим использования земель, ограничивающий хозяйственную деятельность и запрещающий строительство, за исключением специальных мер, направленных на сохранение и регенерацию историко-градостроительной или природной среды памятника, включая долины рек, водоемы, леса и открытые пространства, связанные композиционно с объектами культурного наследия.</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На землях памятников запрещается:</w:t>
      </w:r>
    </w:p>
    <w:p w:rsidR="00DA5980" w:rsidRPr="00BF583C" w:rsidRDefault="00DA5980" w:rsidP="00BF583C">
      <w:pPr>
        <w:pStyle w:val="afa"/>
        <w:numPr>
          <w:ilvl w:val="0"/>
          <w:numId w:val="3"/>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lastRenderedPageBreak/>
        <w:t>предоставление садоводческих и дачных участков;</w:t>
      </w:r>
    </w:p>
    <w:p w:rsidR="00DA5980" w:rsidRPr="00BF583C" w:rsidRDefault="00DA5980" w:rsidP="00BF583C">
      <w:pPr>
        <w:pStyle w:val="afa"/>
        <w:numPr>
          <w:ilvl w:val="0"/>
          <w:numId w:val="3"/>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строительство автомобильных дорог, трубопроводов, ЛЭП и других коммуникаций, не связанных с деятельностью по охране памятников;</w:t>
      </w:r>
    </w:p>
    <w:p w:rsidR="00DA5980" w:rsidRPr="00BF583C" w:rsidRDefault="00DA5980" w:rsidP="00BF583C">
      <w:pPr>
        <w:pStyle w:val="afa"/>
        <w:numPr>
          <w:ilvl w:val="0"/>
          <w:numId w:val="3"/>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строительство и эксплуатация промышленных, хозяйственных и жилых объектов.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Объект археологического наследия и земельных участков (участков водного объекта) в пределах которого он располагается, находятся в гражданском обороте раздельно. Объекты археологического наследия находятся в государственной собственности. Историко-культурные заповедники и объекты археологического наследия отчуждению из государственной собственности не подлежат.</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Временная охранная зона памятника археологии (ОЗА) устанавливается вокруг памятника впредь до разработки проектных границ его зон охраны. Для памятников археологии (вплоть до IV в. н.э.) в зависимости от типа памятника устанавливаются следующие временные границы зон охраны (Закон N 487-КЗ от 06.06.2002):</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а) для поселений, городищ, грунтовых некрополей, селищ независимо от места их расположения - 500 метров от границ памятника по всему его периметру;</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б) для святилищ (храмов), крепостей, стоянок, грунтовых могильников и укреплений - 200 метров от границ памятника по всему его периметру;</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в) для курганов высотой до 1 метра - 50 метров от подошвы кургана по всему его периметру (минимум), высотой свыше 3 метров - 150 метров от подошвы кургана по всему его периметру (максимум); для групп курганов может устанавливаться объединенная ОЗА;</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г) для дольменов - 50 метров от основания дольмена по всему его периметру (для </w:t>
      </w:r>
      <w:proofErr w:type="spellStart"/>
      <w:r w:rsidRPr="00BF583C">
        <w:rPr>
          <w:rFonts w:ascii="Times New Roman" w:hAnsi="Times New Roman"/>
          <w:szCs w:val="24"/>
        </w:rPr>
        <w:t>дольменных</w:t>
      </w:r>
      <w:proofErr w:type="spellEnd"/>
      <w:r w:rsidRPr="00BF583C">
        <w:rPr>
          <w:rFonts w:ascii="Times New Roman" w:hAnsi="Times New Roman"/>
          <w:szCs w:val="24"/>
        </w:rPr>
        <w:t xml:space="preserve"> групп может устанавливаться объединенная ОЗА).</w:t>
      </w:r>
    </w:p>
    <w:p w:rsidR="00DA5980" w:rsidRPr="00BF583C" w:rsidRDefault="00DA5980" w:rsidP="00BF583C">
      <w:pPr>
        <w:spacing w:line="240" w:lineRule="auto"/>
        <w:rPr>
          <w:rFonts w:ascii="Times New Roman" w:hAnsi="Times New Roman"/>
          <w:szCs w:val="24"/>
        </w:rPr>
      </w:pPr>
    </w:p>
    <w:p w:rsidR="00DA5980" w:rsidRPr="00BF583C" w:rsidRDefault="00DA5980" w:rsidP="00BF583C">
      <w:pPr>
        <w:pStyle w:val="afa"/>
        <w:spacing w:after="0" w:line="240" w:lineRule="auto"/>
        <w:ind w:left="0" w:firstLine="709"/>
        <w:rPr>
          <w:rFonts w:ascii="Times New Roman" w:hAnsi="Times New Roman" w:cs="Times New Roman"/>
          <w:b/>
          <w:szCs w:val="24"/>
        </w:rPr>
      </w:pPr>
      <w:r w:rsidRPr="00BF583C">
        <w:rPr>
          <w:rFonts w:ascii="Times New Roman" w:hAnsi="Times New Roman" w:cs="Times New Roman"/>
          <w:b/>
          <w:szCs w:val="24"/>
        </w:rPr>
        <w:t>3. Санитарно-защитная зона кладбищ.</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Размер санитарно-защитной зоны кладбища площадью участка 10 и менее га – 100 м (IV класс санитарной вредности); от 10 до 20 га – 300 м (III класс санитарной вредности); от 20 до 40 га – 500 м (II класс санитарной вредности).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Внутренняя часть площади санитарно-защитной зоны озеленяется древесно-кустарниковыми посадками (не менее 50% площади СЗЗ).</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Размещение кладбища размером территории более 40 га не допускается.</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Не допускается размещать в санитарно-защитной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DA5980" w:rsidRPr="00BF583C" w:rsidRDefault="00DA5980" w:rsidP="00BF583C">
      <w:pPr>
        <w:pStyle w:val="afa"/>
        <w:spacing w:after="0" w:line="240" w:lineRule="auto"/>
        <w:ind w:left="0" w:firstLine="709"/>
        <w:rPr>
          <w:rFonts w:ascii="Times New Roman" w:hAnsi="Times New Roman" w:cs="Times New Roman"/>
          <w:szCs w:val="24"/>
        </w:rPr>
      </w:pPr>
    </w:p>
    <w:p w:rsidR="00104CC6" w:rsidRPr="00BF583C" w:rsidRDefault="00104CC6" w:rsidP="00BF583C">
      <w:pPr>
        <w:pStyle w:val="afa"/>
        <w:spacing w:after="0" w:line="240" w:lineRule="auto"/>
        <w:ind w:left="0" w:firstLine="709"/>
        <w:rPr>
          <w:rFonts w:ascii="Times New Roman" w:hAnsi="Times New Roman" w:cs="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4. Полосы отвода и придорожные полосы автодорог</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Границы полос отвода автомобильных дорог определяются на основании документации по планировке территории.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границах полосы отвода автомобильной дороги запрещаются:</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lastRenderedPageBreak/>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и содержания и не относящихся к объектам дорожного сервиса;</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t>выпас животных, а также их прогон через автомобильные дороги вне специально предусмотренных для указанных целей мест, согласованных с владельцами таких автомобильных дорог;</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DA5980" w:rsidRPr="00BF583C" w:rsidRDefault="00DA5980" w:rsidP="00BF583C">
      <w:pPr>
        <w:pStyle w:val="ab"/>
        <w:numPr>
          <w:ilvl w:val="0"/>
          <w:numId w:val="26"/>
        </w:numPr>
        <w:spacing w:line="240" w:lineRule="auto"/>
        <w:ind w:left="0" w:firstLine="709"/>
        <w:rPr>
          <w:rFonts w:ascii="Times New Roman" w:hAnsi="Times New Roman"/>
          <w:szCs w:val="24"/>
        </w:rPr>
      </w:pPr>
      <w:r w:rsidRPr="00BF583C">
        <w:rPr>
          <w:rFonts w:ascii="Times New Roman" w:hAnsi="Times New Roman"/>
          <w:szCs w:val="24"/>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A5980" w:rsidRPr="00BF583C" w:rsidRDefault="00DA5980" w:rsidP="00BF583C">
      <w:pPr>
        <w:pStyle w:val="ab"/>
        <w:numPr>
          <w:ilvl w:val="0"/>
          <w:numId w:val="27"/>
        </w:numPr>
        <w:spacing w:line="240" w:lineRule="auto"/>
        <w:ind w:left="0" w:firstLine="709"/>
        <w:rPr>
          <w:rFonts w:ascii="Times New Roman" w:hAnsi="Times New Roman"/>
          <w:szCs w:val="24"/>
        </w:rPr>
      </w:pPr>
      <w:r w:rsidRPr="00BF583C">
        <w:rPr>
          <w:rFonts w:ascii="Times New Roman" w:hAnsi="Times New Roman"/>
          <w:szCs w:val="24"/>
        </w:rPr>
        <w:t>семидесяти пяти метров - для автомобильных дорог первой и второй категорий;</w:t>
      </w:r>
    </w:p>
    <w:p w:rsidR="00DA5980" w:rsidRPr="00BF583C" w:rsidRDefault="00DA5980" w:rsidP="00BF583C">
      <w:pPr>
        <w:pStyle w:val="ab"/>
        <w:numPr>
          <w:ilvl w:val="0"/>
          <w:numId w:val="27"/>
        </w:numPr>
        <w:spacing w:line="240" w:lineRule="auto"/>
        <w:ind w:left="0" w:firstLine="709"/>
        <w:rPr>
          <w:rFonts w:ascii="Times New Roman" w:hAnsi="Times New Roman"/>
          <w:szCs w:val="24"/>
        </w:rPr>
      </w:pPr>
      <w:r w:rsidRPr="00BF583C">
        <w:rPr>
          <w:rFonts w:ascii="Times New Roman" w:hAnsi="Times New Roman"/>
          <w:szCs w:val="24"/>
        </w:rPr>
        <w:t>пятидесяти метров - для автомобильных дорог третьей и четвертой категорий;</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двадцати пяти метров - для автомобильных дорог пятой категории.</w:t>
      </w:r>
    </w:p>
    <w:p w:rsidR="00DA5980" w:rsidRPr="00BF583C" w:rsidRDefault="00DA5980" w:rsidP="00BF583C">
      <w:pPr>
        <w:pStyle w:val="afa"/>
        <w:spacing w:after="0" w:line="240" w:lineRule="auto"/>
        <w:ind w:left="0" w:firstLine="709"/>
        <w:rPr>
          <w:rFonts w:ascii="Times New Roman" w:hAnsi="Times New Roman" w:cs="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5. Прибрежная полоса водотоков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В границах </w:t>
      </w:r>
      <w:proofErr w:type="spellStart"/>
      <w:r w:rsidRPr="00BF583C">
        <w:rPr>
          <w:rFonts w:ascii="Times New Roman" w:hAnsi="Times New Roman"/>
          <w:szCs w:val="24"/>
        </w:rPr>
        <w:t>водоохранных</w:t>
      </w:r>
      <w:proofErr w:type="spellEnd"/>
      <w:r w:rsidRPr="00BF583C">
        <w:rPr>
          <w:rFonts w:ascii="Times New Roman" w:hAnsi="Times New Roman"/>
          <w:szCs w:val="24"/>
        </w:rPr>
        <w:t xml:space="preserve"> зон устанавливаются прибрежные защитные полосы, на территории которых вводятся дополнительные ограничения по использованию.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площадки предприятия к водоемам по согласованию с министерством природных </w:t>
      </w:r>
      <w:r w:rsidRPr="00BF583C">
        <w:rPr>
          <w:rFonts w:ascii="Times New Roman" w:hAnsi="Times New Roman"/>
          <w:szCs w:val="24"/>
        </w:rPr>
        <w:lastRenderedPageBreak/>
        <w:t>ресурсов и охраны окружающей среды Оренбургской области. Число и протяженность примыканий площадок предприятий к водным объектам должны быть минимальными.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Размещение на прибрежных участках водных объектов складов минеральных удобрений, химических средств защиты растений, животноводческих и птицеводческих и других сельскохозяйственных предприятий запрещается.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BF583C">
        <w:rPr>
          <w:rFonts w:ascii="Times New Roman" w:hAnsi="Times New Roman"/>
          <w:szCs w:val="24"/>
        </w:rPr>
        <w:t>рыбохозяйственных</w:t>
      </w:r>
      <w:proofErr w:type="spellEnd"/>
      <w:r w:rsidRPr="00BF583C">
        <w:rPr>
          <w:rFonts w:ascii="Times New Roman" w:hAnsi="Times New Roman"/>
          <w:szCs w:val="24"/>
        </w:rPr>
        <w:t xml:space="preserve"> водоемов. В случае особой необходимости допускается уменьшать расстояние от указанных складов до </w:t>
      </w:r>
      <w:proofErr w:type="spellStart"/>
      <w:r w:rsidRPr="00BF583C">
        <w:rPr>
          <w:rFonts w:ascii="Times New Roman" w:hAnsi="Times New Roman"/>
          <w:szCs w:val="24"/>
        </w:rPr>
        <w:t>рыбохозяйственных</w:t>
      </w:r>
      <w:proofErr w:type="spellEnd"/>
      <w:r w:rsidRPr="00BF583C">
        <w:rPr>
          <w:rFonts w:ascii="Times New Roman" w:hAnsi="Times New Roman"/>
          <w:szCs w:val="24"/>
        </w:rPr>
        <w:t xml:space="preserve"> водоемов при условии согласования с министерством природных ресурсов и охраны окружающей среды Оренбургской области.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Условно разрешенные виды использования территории в соответствии с Водным кодексом Российской Федерации.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Запрещена жилая и общественная застройка, размещение производственных и коммунальных объектов, объектов инженерно-транспортной инфраструктуры.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 выпас сельскохозяйственных животных и организация для них летних лагерей.</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Запрещена распашка земель,  размещение отвалов размываемых грунтов;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В границах </w:t>
      </w:r>
      <w:proofErr w:type="spellStart"/>
      <w:r w:rsidRPr="00BF583C">
        <w:rPr>
          <w:rFonts w:ascii="Times New Roman" w:hAnsi="Times New Roman"/>
          <w:szCs w:val="24"/>
        </w:rPr>
        <w:t>водоохранных</w:t>
      </w:r>
      <w:proofErr w:type="spellEnd"/>
      <w:r w:rsidRPr="00BF583C">
        <w:rPr>
          <w:rFonts w:ascii="Times New Roman" w:hAnsi="Times New Roman"/>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Запрещено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 строительства и реконструкции зданий, сооружений, коммуникаций и других объектов, а также землеройных и других работ.</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Запрещено размещение дачных и садово-огородных участков при ширине </w:t>
      </w:r>
      <w:proofErr w:type="spellStart"/>
      <w:r w:rsidRPr="00BF583C">
        <w:rPr>
          <w:rFonts w:ascii="Times New Roman" w:hAnsi="Times New Roman"/>
          <w:szCs w:val="24"/>
        </w:rPr>
        <w:t>водоохранных</w:t>
      </w:r>
      <w:proofErr w:type="spellEnd"/>
      <w:r w:rsidRPr="00BF583C">
        <w:rPr>
          <w:rFonts w:ascii="Times New Roman" w:hAnsi="Times New Roman"/>
          <w:szCs w:val="24"/>
        </w:rPr>
        <w:t xml:space="preserve"> зон менее 100 метров и склоне прилегающих территорий более 3 градусов.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Запрещено размещение производственных, складских и коммунальных объектов, объектов автотранспорта, автостоянок.</w:t>
      </w:r>
    </w:p>
    <w:p w:rsidR="00DA5980" w:rsidRPr="00BF583C" w:rsidRDefault="00DA5980" w:rsidP="00BF583C">
      <w:pPr>
        <w:spacing w:line="240" w:lineRule="auto"/>
        <w:rPr>
          <w:rFonts w:ascii="Times New Roman" w:hAnsi="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6. Санитарно-защитные полосы водоводов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Обязательное условие для существующих в санитарно-защитных полосах водоводов объектов – отсутствие источников загрязнения почвы и грунтовых вод.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Ширина санитарно-защитных полос водоводов принимается по обе стороны от крайних линий водопровода: при отсутствии грунтовых вод – не менее 10 м (диаметр водоводов до 1000 мм) и не менее 20 м (диаметр водоводов более 1000 мм); при наличии грунтовых вод – не менее 50 м (вне зависимости от диаметра).</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Допускается сокращение ширины санитарно-защитных полос водоводов, проходящих по застроенной территории, по согласованию с органами </w:t>
      </w:r>
      <w:proofErr w:type="spellStart"/>
      <w:r w:rsidRPr="00BF583C">
        <w:rPr>
          <w:rFonts w:ascii="Times New Roman" w:hAnsi="Times New Roman"/>
          <w:szCs w:val="24"/>
        </w:rPr>
        <w:t>Роспотребнадзора</w:t>
      </w:r>
      <w:proofErr w:type="spellEnd"/>
      <w:r w:rsidRPr="00BF583C">
        <w:rPr>
          <w:rFonts w:ascii="Times New Roman" w:hAnsi="Times New Roman"/>
          <w:szCs w:val="24"/>
        </w:rPr>
        <w:t>.</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Запрещена прокладка магистральных водоводов по территории промышленных и сельскохозяйственных предприятий.</w:t>
      </w:r>
    </w:p>
    <w:p w:rsidR="00DA5980" w:rsidRPr="00BF583C" w:rsidRDefault="00DA5980" w:rsidP="00BF583C">
      <w:pPr>
        <w:spacing w:line="240" w:lineRule="auto"/>
        <w:rPr>
          <w:rFonts w:ascii="Times New Roman" w:hAnsi="Times New Roman"/>
          <w:szCs w:val="24"/>
        </w:rPr>
      </w:pPr>
    </w:p>
    <w:p w:rsidR="00DA5980" w:rsidRPr="00BF583C" w:rsidRDefault="00DA5980" w:rsidP="00BF583C">
      <w:pPr>
        <w:pStyle w:val="afa"/>
        <w:spacing w:after="0" w:line="240" w:lineRule="auto"/>
        <w:ind w:left="0" w:firstLine="709"/>
        <w:rPr>
          <w:rFonts w:ascii="Times New Roman" w:hAnsi="Times New Roman" w:cs="Times New Roman"/>
          <w:b/>
          <w:szCs w:val="24"/>
        </w:rPr>
      </w:pPr>
      <w:r w:rsidRPr="00BF583C">
        <w:rPr>
          <w:rFonts w:ascii="Times New Roman" w:hAnsi="Times New Roman" w:cs="Times New Roman"/>
          <w:b/>
          <w:szCs w:val="24"/>
        </w:rPr>
        <w:t>7. Водонапорная башня, водозабор, артезианская скважина</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На прилегающих к водоемам и водоводам (водопроводам) хозяйственно-питьевого назначения территориях для размещения источника водоснабжения, водозаборных, водопроводных сооружений устанавливаются зоны санитарной охраны в составе трех поясов: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 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В этом поясе запрещена любая деятельность, не связанная с защитой места водозабора и водозаборных сооружений от случайного или умышленного загрязнения и повреждения, включая посадку высокоствольных деревьев, все виды строительства, размещение жилых и хозяйственно-бытовых зданий, проживание людей, применение ядохимикатов и удобрений.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 второй и третий пояса ограничений включают территорию, в пределах которой жестко ограничиваются виды деятельности, не связанные с предупреждением загрязнения воды источников водоснабжения. Запрещается закачка отработанных вод в подземные горизонты, размещение складов ГСМ, АЗС, ядохимикатов и минеральных удобрений, </w:t>
      </w:r>
      <w:proofErr w:type="spellStart"/>
      <w:r w:rsidRPr="00BF583C">
        <w:rPr>
          <w:rFonts w:ascii="Times New Roman" w:hAnsi="Times New Roman" w:cs="Times New Roman"/>
          <w:szCs w:val="24"/>
        </w:rPr>
        <w:t>шламохранилищ</w:t>
      </w:r>
      <w:proofErr w:type="spellEnd"/>
      <w:r w:rsidRPr="00BF583C">
        <w:rPr>
          <w:rFonts w:ascii="Times New Roman" w:hAnsi="Times New Roman" w:cs="Times New Roman"/>
          <w:szCs w:val="24"/>
        </w:rPr>
        <w:t xml:space="preserve"> и др. обусловливающих опасность химического загрязнения подземных вод.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рубки леса главного пользования.</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В указанной зоне подразумевается строгая регламентация </w:t>
      </w:r>
      <w:proofErr w:type="spellStart"/>
      <w:r w:rsidRPr="00BF583C">
        <w:rPr>
          <w:rFonts w:ascii="Times New Roman" w:hAnsi="Times New Roman" w:cs="Times New Roman"/>
          <w:szCs w:val="24"/>
        </w:rPr>
        <w:t>средопользования</w:t>
      </w:r>
      <w:proofErr w:type="spellEnd"/>
      <w:r w:rsidRPr="00BF583C">
        <w:rPr>
          <w:rFonts w:ascii="Times New Roman" w:hAnsi="Times New Roman" w:cs="Times New Roman"/>
          <w:szCs w:val="24"/>
        </w:rPr>
        <w:t xml:space="preserve">, строительства жилых домов, общежитий, универсальных развлекательных комплексов, аттракционов, тренировочных баз, спортивных школ, больниц и госпиталей общего типа, производства сельскохозяйственной продукции. Кроме того, на водных объектах регламентируется забор воды, водопой скота, промысловое рыболовство и строго ограничиваются все виды деятельности (кроме </w:t>
      </w:r>
      <w:proofErr w:type="spellStart"/>
      <w:r w:rsidRPr="00BF583C">
        <w:rPr>
          <w:rFonts w:ascii="Times New Roman" w:hAnsi="Times New Roman" w:cs="Times New Roman"/>
          <w:szCs w:val="24"/>
        </w:rPr>
        <w:t>водоохранной</w:t>
      </w:r>
      <w:proofErr w:type="spellEnd"/>
      <w:r w:rsidRPr="00BF583C">
        <w:rPr>
          <w:rFonts w:ascii="Times New Roman" w:hAnsi="Times New Roman" w:cs="Times New Roman"/>
          <w:szCs w:val="24"/>
        </w:rPr>
        <w:t xml:space="preserve">), запрещенные в пределах </w:t>
      </w:r>
      <w:proofErr w:type="spellStart"/>
      <w:r w:rsidRPr="00BF583C">
        <w:rPr>
          <w:rFonts w:ascii="Times New Roman" w:hAnsi="Times New Roman" w:cs="Times New Roman"/>
          <w:szCs w:val="24"/>
        </w:rPr>
        <w:t>водоохранных</w:t>
      </w:r>
      <w:proofErr w:type="spellEnd"/>
      <w:r w:rsidRPr="00BF583C">
        <w:rPr>
          <w:rFonts w:ascii="Times New Roman" w:hAnsi="Times New Roman" w:cs="Times New Roman"/>
          <w:szCs w:val="24"/>
        </w:rPr>
        <w:t xml:space="preserve"> зон и прибрежных защитных полос.</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lang/>
        </w:rPr>
        <w:t>Обязательное условие для существующих в санитарно-защитных полосах водоводов объектов – отсутствие источников загрязнения почвы и грунтовых вод.</w:t>
      </w:r>
      <w:r w:rsidRPr="00BF583C">
        <w:rPr>
          <w:rFonts w:ascii="Times New Roman" w:hAnsi="Times New Roman" w:cs="Times New Roman"/>
          <w:szCs w:val="24"/>
        </w:rPr>
        <w:t xml:space="preserve"> 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Запрещена прокладка магистральных водоводов по территории промышленных и сельскохозяйственных предприятий.</w:t>
      </w:r>
    </w:p>
    <w:p w:rsidR="00DA5980" w:rsidRPr="00BF583C" w:rsidRDefault="00DA5980" w:rsidP="00BF583C">
      <w:pPr>
        <w:spacing w:line="240" w:lineRule="auto"/>
        <w:rPr>
          <w:rFonts w:ascii="Times New Roman" w:hAnsi="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8. Санитарные разрывы магистральных газопроводов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Для газораспределительных сетей устанавливаются следующие охранные зоны: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Допускается при условии согласования организации, эксплуатирующей системы трубопроводного транспорта:</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размещать технологические постройки и сооружения;</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выполнять проезды и переезды через трассы трубопроводов, размещать стоянки автомобильного транспорта;</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высаживать деревья и кустарники всех видов, складировать корма, удобрения, материалы, содержать скот;</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выполнять мелиоративные земляные работы, сооружать оросительные и осушительные системы;</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выполнять открытые и подземные, горные, строительные (ближе 25 м), монтажные и взрывные работы, планировку грунта;</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DA5980" w:rsidRPr="00BF583C" w:rsidRDefault="00DA5980" w:rsidP="00BF583C">
      <w:pPr>
        <w:pStyle w:val="ab"/>
        <w:numPr>
          <w:ilvl w:val="0"/>
          <w:numId w:val="28"/>
        </w:numPr>
        <w:spacing w:line="240" w:lineRule="auto"/>
        <w:ind w:left="0" w:firstLine="709"/>
        <w:rPr>
          <w:rFonts w:ascii="Times New Roman" w:hAnsi="Times New Roman"/>
          <w:szCs w:val="24"/>
        </w:rPr>
      </w:pPr>
      <w:r w:rsidRPr="00BF583C">
        <w:rPr>
          <w:rFonts w:ascii="Times New Roman" w:hAnsi="Times New Roman"/>
          <w:szCs w:val="24"/>
        </w:rPr>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Санитарный разрыв (СР)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p w:rsidR="00DA5980" w:rsidRPr="00BF583C" w:rsidRDefault="00DA5980" w:rsidP="00BF583C">
      <w:pPr>
        <w:spacing w:line="240" w:lineRule="auto"/>
        <w:rPr>
          <w:rFonts w:ascii="Times New Roman" w:hAnsi="Times New Roman"/>
          <w:szCs w:val="24"/>
        </w:rPr>
      </w:pPr>
    </w:p>
    <w:p w:rsidR="00DA5980" w:rsidRPr="00BF583C" w:rsidRDefault="00DA5980" w:rsidP="00BF583C">
      <w:pPr>
        <w:spacing w:line="240" w:lineRule="auto"/>
        <w:rPr>
          <w:rFonts w:ascii="Times New Roman" w:hAnsi="Times New Roman"/>
          <w:b/>
          <w:szCs w:val="24"/>
        </w:rPr>
      </w:pPr>
      <w:r w:rsidRPr="00BF583C">
        <w:rPr>
          <w:rFonts w:ascii="Times New Roman" w:hAnsi="Times New Roman"/>
          <w:b/>
          <w:szCs w:val="24"/>
        </w:rPr>
        <w:t>9. Санитарные разрывы ЛЭП</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lastRenderedPageBreak/>
        <w:t>Территория санитарного разрыва должна быть залужена либо использоваться как газон.</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Не допускается размещение каких-либо объектов, не связанных с эксплуатацией электрических сетей.</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1) Размеры охранных зон:</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BF583C">
        <w:rPr>
          <w:rFonts w:ascii="Times New Roman" w:hAnsi="Times New Roman"/>
          <w:szCs w:val="24"/>
        </w:rPr>
        <w:t>неотклоненном</w:t>
      </w:r>
      <w:proofErr w:type="spellEnd"/>
      <w:r w:rsidRPr="00BF583C">
        <w:rPr>
          <w:rFonts w:ascii="Times New Roman" w:hAnsi="Times New Roman"/>
          <w:szCs w:val="24"/>
        </w:rPr>
        <w:t xml:space="preserve"> их положении на следующем расстоянии: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35 кВ – 15 м;</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110 кВ – 20 м.</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б)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обе стороны линии на расстоянии по горизонтали 1 м от крайних кабелей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3) В пределах охранных зон без письменного решения о согласовании сетевых организаций юридическим и физическим лицам запрещаются:</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а) строительство, капитальный ремонт, реконструкция или снос зданий и сооружений;</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б) горные, взрывные, мелиоративные работы, в том числе связанные с временным затоплением земель;</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 посадка и вырубка деревьев и кустарников;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w:t>
      </w:r>
      <w:r w:rsidRPr="00BF583C">
        <w:rPr>
          <w:rFonts w:ascii="Times New Roman" w:hAnsi="Times New Roman"/>
          <w:szCs w:val="24"/>
        </w:rPr>
        <w:lastRenderedPageBreak/>
        <w:t>электропередачи) или полевые сельскохозяйственные работы, связанные с вспашкой земли (в охранных зонах кабельных линий электропередачи).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- 20 м - для ВЛ напряжением 330 кВ;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- 30 м - для ВЛ напряжением 500 кВ;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- 40 м - для ВЛ напряжением 750 кВ;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- 55 м - для ВЛ напряжением 1150 кВ.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 xml:space="preserve"> Охранная зона и санитарно-защитная зона линий связи.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1) На трассах кабельных и воздушных линий связи и линий радиофикации: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а) устанавливаются охранные зоны: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б) создаются просеки в лесных массивах и зеленых насаждениях:</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вдоль трассы кабеля связи - шириной не менее 6 метров (по 3 метра с каждой стороны от кабеля связи);</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3) Уровни электромагнитных излучений не должны превышать предельно допустимые уровни (далее - ПДУ) согласно приложению 1 к СанПиН 2.1.8/2.2.4.1383-03.</w:t>
      </w:r>
    </w:p>
    <w:p w:rsidR="00DA5980" w:rsidRPr="00BF583C" w:rsidRDefault="00DA5980" w:rsidP="00BF583C">
      <w:pPr>
        <w:spacing w:line="240" w:lineRule="auto"/>
        <w:rPr>
          <w:rFonts w:ascii="Times New Roman" w:hAnsi="Times New Roman"/>
          <w:szCs w:val="24"/>
        </w:rPr>
      </w:pPr>
      <w:r w:rsidRPr="00BF583C">
        <w:rPr>
          <w:rFonts w:ascii="Times New Roman" w:hAnsi="Times New Roman"/>
          <w:szCs w:val="24"/>
        </w:rPr>
        <w:t>Границы санитарно-защитных зон определяются на высоте 2 м от поверхности земли по ПДУ.</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lastRenderedPageBreak/>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lang/>
        </w:rPr>
        <w:t>Расстояние от жилых зданий до трансформаторных подстанций следует принимать не менее 10 м при условии обеспечения допустимых нормальных уровней звукового давления (шума).</w:t>
      </w:r>
    </w:p>
    <w:p w:rsidR="00DA5980" w:rsidRPr="00BF583C" w:rsidRDefault="00DA5980" w:rsidP="00BF583C">
      <w:pPr>
        <w:pStyle w:val="afa"/>
        <w:spacing w:after="0" w:line="240" w:lineRule="auto"/>
        <w:ind w:left="0" w:firstLine="709"/>
        <w:rPr>
          <w:rFonts w:ascii="Times New Roman" w:hAnsi="Times New Roman" w:cs="Times New Roman"/>
          <w:szCs w:val="24"/>
        </w:rPr>
      </w:pPr>
    </w:p>
    <w:p w:rsidR="00DA5980" w:rsidRPr="00BF583C" w:rsidRDefault="00DA5980" w:rsidP="00BF583C">
      <w:pPr>
        <w:pStyle w:val="afa"/>
        <w:spacing w:after="0" w:line="240" w:lineRule="auto"/>
        <w:ind w:left="0" w:firstLine="709"/>
        <w:rPr>
          <w:rFonts w:ascii="Times New Roman" w:hAnsi="Times New Roman" w:cs="Times New Roman"/>
          <w:b/>
          <w:szCs w:val="24"/>
        </w:rPr>
      </w:pPr>
      <w:r w:rsidRPr="00BF583C">
        <w:rPr>
          <w:rFonts w:ascii="Times New Roman" w:hAnsi="Times New Roman" w:cs="Times New Roman"/>
          <w:b/>
          <w:szCs w:val="24"/>
        </w:rPr>
        <w:t> </w:t>
      </w:r>
      <w:r w:rsidRPr="00BF583C">
        <w:rPr>
          <w:rFonts w:ascii="Times New Roman" w:hAnsi="Times New Roman" w:cs="Times New Roman"/>
          <w:b/>
          <w:szCs w:val="24"/>
        </w:rPr>
        <w:t>10. Полигон ТБО</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Санитарно-защитная зона должна иметь зеленые насаждения.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Не допускается размещение новых полигонов: </w:t>
      </w:r>
    </w:p>
    <w:p w:rsidR="00DA5980" w:rsidRPr="00BF583C" w:rsidRDefault="00DA5980" w:rsidP="00BF583C">
      <w:pPr>
        <w:pStyle w:val="afa"/>
        <w:numPr>
          <w:ilvl w:val="0"/>
          <w:numId w:val="4"/>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на территории зон санитарной охраны </w:t>
      </w:r>
      <w:proofErr w:type="spellStart"/>
      <w:r w:rsidRPr="00BF583C">
        <w:rPr>
          <w:rFonts w:ascii="Times New Roman" w:hAnsi="Times New Roman" w:cs="Times New Roman"/>
          <w:szCs w:val="24"/>
        </w:rPr>
        <w:t>водоисточников</w:t>
      </w:r>
      <w:proofErr w:type="spellEnd"/>
      <w:r w:rsidRPr="00BF583C">
        <w:rPr>
          <w:rFonts w:ascii="Times New Roman" w:hAnsi="Times New Roman" w:cs="Times New Roman"/>
          <w:szCs w:val="24"/>
        </w:rPr>
        <w:t xml:space="preserve"> и минеральных источников; </w:t>
      </w:r>
    </w:p>
    <w:p w:rsidR="00DA5980" w:rsidRPr="00BF583C" w:rsidRDefault="00DA5980" w:rsidP="00BF583C">
      <w:pPr>
        <w:pStyle w:val="afa"/>
        <w:numPr>
          <w:ilvl w:val="0"/>
          <w:numId w:val="4"/>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во всех зонах охраны курортов; </w:t>
      </w:r>
    </w:p>
    <w:p w:rsidR="00DA5980" w:rsidRPr="00BF583C" w:rsidRDefault="00DA5980" w:rsidP="00BF583C">
      <w:pPr>
        <w:pStyle w:val="afa"/>
        <w:numPr>
          <w:ilvl w:val="0"/>
          <w:numId w:val="4"/>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в местах выхода на поверхность трещиноватых пород; </w:t>
      </w:r>
    </w:p>
    <w:p w:rsidR="00DA5980" w:rsidRPr="00BF583C" w:rsidRDefault="00DA5980" w:rsidP="00BF583C">
      <w:pPr>
        <w:pStyle w:val="afa"/>
        <w:numPr>
          <w:ilvl w:val="0"/>
          <w:numId w:val="4"/>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в местах выклинивания водоносных горизонтов; </w:t>
      </w:r>
    </w:p>
    <w:p w:rsidR="00DA5980" w:rsidRPr="00BF583C" w:rsidRDefault="00DA5980" w:rsidP="00BF583C">
      <w:pPr>
        <w:pStyle w:val="afa"/>
        <w:numPr>
          <w:ilvl w:val="0"/>
          <w:numId w:val="4"/>
        </w:numPr>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в местах массового отдыха населения и оздоровительных учреждений.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Полигоны ТБО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Для полигонов, принимающих менее 120 тыс. м3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 xml:space="preserve">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rsidR="00DA5980" w:rsidRPr="00BF583C" w:rsidRDefault="00DA5980" w:rsidP="00BF583C">
      <w:pPr>
        <w:pStyle w:val="afa"/>
        <w:spacing w:after="0" w:line="240" w:lineRule="auto"/>
        <w:ind w:left="0" w:firstLine="709"/>
        <w:rPr>
          <w:rFonts w:ascii="Times New Roman" w:hAnsi="Times New Roman" w:cs="Times New Roman"/>
          <w:szCs w:val="24"/>
        </w:rPr>
      </w:pPr>
      <w:r w:rsidRPr="00BF583C">
        <w:rPr>
          <w:rFonts w:ascii="Times New Roman" w:hAnsi="Times New Roman" w:cs="Times New Roman"/>
          <w:szCs w:val="24"/>
        </w:rPr>
        <w:t>Сооружения по контролю качества грунтовых и поверхностных вод должны иметь подъезды для автотранспорта.</w:t>
      </w:r>
    </w:p>
    <w:p w:rsidR="00DA5980" w:rsidRPr="00BF583C" w:rsidRDefault="00DA5980" w:rsidP="00BF583C">
      <w:pPr>
        <w:pStyle w:val="afa"/>
        <w:spacing w:after="0" w:line="240" w:lineRule="auto"/>
        <w:ind w:left="0" w:firstLine="709"/>
        <w:rPr>
          <w:rFonts w:ascii="Times New Roman" w:hAnsi="Times New Roman" w:cs="Times New Roman"/>
          <w:szCs w:val="24"/>
        </w:rPr>
      </w:pPr>
    </w:p>
    <w:p w:rsidR="00DA5980" w:rsidRPr="00BF583C" w:rsidRDefault="00DA5980" w:rsidP="00BF583C">
      <w:pPr>
        <w:pStyle w:val="afa"/>
        <w:spacing w:after="0" w:line="240" w:lineRule="auto"/>
        <w:ind w:left="0" w:firstLine="709"/>
        <w:rPr>
          <w:rFonts w:ascii="Times New Roman" w:hAnsi="Times New Roman" w:cs="Times New Roman"/>
          <w:b/>
          <w:szCs w:val="24"/>
        </w:rPr>
      </w:pPr>
      <w:r w:rsidRPr="00BF583C">
        <w:rPr>
          <w:rFonts w:ascii="Times New Roman" w:hAnsi="Times New Roman" w:cs="Times New Roman"/>
          <w:b/>
          <w:szCs w:val="24"/>
        </w:rPr>
        <w:t xml:space="preserve">11. Скотомогильник, яма </w:t>
      </w:r>
      <w:proofErr w:type="spellStart"/>
      <w:r w:rsidRPr="00BF583C">
        <w:rPr>
          <w:rFonts w:ascii="Times New Roman" w:hAnsi="Times New Roman" w:cs="Times New Roman"/>
          <w:b/>
          <w:szCs w:val="24"/>
        </w:rPr>
        <w:t>Беккари</w:t>
      </w:r>
      <w:proofErr w:type="spellEnd"/>
    </w:p>
    <w:p w:rsidR="00DA5980" w:rsidRPr="00BF583C" w:rsidRDefault="00DA5980" w:rsidP="00BF583C">
      <w:pPr>
        <w:pStyle w:val="afa"/>
        <w:spacing w:after="0" w:line="240" w:lineRule="auto"/>
        <w:ind w:left="0" w:firstLine="709"/>
        <w:rPr>
          <w:rFonts w:ascii="Times New Roman" w:hAnsi="Times New Roman" w:cs="Times New Roman"/>
          <w:szCs w:val="24"/>
          <w:lang/>
        </w:rPr>
      </w:pPr>
      <w:r w:rsidRPr="00BF583C">
        <w:rPr>
          <w:rFonts w:ascii="Times New Roman" w:hAnsi="Times New Roman" w:cs="Times New Roman"/>
          <w:szCs w:val="24"/>
        </w:rPr>
        <w:t>Размещение скотомогильников (биотермических ям, биологических камер) в водоохраной, лесопарковой и заповедной зонах категорически запрещается.</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lastRenderedPageBreak/>
        <w:t>ГРАДОСТРОИТЕЛЬНЫЕ ОГРАНИЧЕНИЯ</w:t>
      </w:r>
      <w:r w:rsidRPr="00BF583C">
        <w:rPr>
          <w:rFonts w:ascii="Times New Roman" w:hAnsi="Times New Roman" w:cs="Times New Roman"/>
        </w:rPr>
        <w:t xml:space="preserve"> накладываются на перечисленные ниже территории.</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Для полос отвода и территорий, резервируемых под создание и развитие трасс и сооружений автомобильных дорог, магистральных трубопроводов и ЛЭП устанавливается ограничение «не подлежит приватизации».</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t>Промышленная зона</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Новые участки для разработки полезных ископаемых предоставляются исключительно после оформления горного отвода, утверждения проекта рекультивации земель, восстановления ранее отработанных земель. Обязательно стимулирование совершенствования технологий производства, переработки сырья с целью уменьшения степени вредного воздействия на окружающую среду.</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Животноводческие и птицеводческие комплексы, сельскохозяйственные организации, осуществляющие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t>Транспортная инфраструктура</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В границах полосы отвода автомобильной дороги запрещаются:</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и содержания и не относящихся к объектам дорожного сервиса;</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выпас животных, а также их прогон через автомобильные дороги вне специально предусмотренных для указанных целей мест, согласованных с владельцами таких автомобильных дорог;</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DA5980" w:rsidRPr="00BF583C" w:rsidRDefault="00DA5980" w:rsidP="00BF583C">
      <w:pPr>
        <w:pStyle w:val="afa"/>
        <w:numPr>
          <w:ilvl w:val="0"/>
          <w:numId w:val="5"/>
        </w:numPr>
        <w:spacing w:after="0" w:line="240" w:lineRule="auto"/>
        <w:ind w:left="0" w:firstLine="709"/>
        <w:rPr>
          <w:rFonts w:ascii="Times New Roman" w:hAnsi="Times New Roman" w:cs="Times New Roman"/>
        </w:rPr>
      </w:pPr>
      <w:r w:rsidRPr="00BF583C">
        <w:rPr>
          <w:rFonts w:ascii="Times New Roman" w:hAnsi="Times New Roman" w:cs="Times New Roman"/>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w:t>
      </w:r>
      <w:r w:rsidRPr="00BF583C">
        <w:rPr>
          <w:rFonts w:ascii="Times New Roman" w:hAnsi="Times New Roman" w:cs="Times New Roman"/>
        </w:rPr>
        <w:lastRenderedPageBreak/>
        <w:t>переходно-скоростные полосы) к объектам, расположенным вне полосы отвода федеральной автомобильной дороги и требующим доступа к ним.</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t>Инженерная инфраструктура</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Для</w:t>
      </w:r>
      <w:r w:rsidRPr="00BF583C">
        <w:rPr>
          <w:rFonts w:ascii="Times New Roman" w:hAnsi="Times New Roman" w:cs="Times New Roman"/>
          <w:b/>
        </w:rPr>
        <w:t xml:space="preserve"> магистральных газопроводов</w:t>
      </w:r>
      <w:r w:rsidRPr="00BF583C">
        <w:rPr>
          <w:rFonts w:ascii="Times New Roman" w:hAnsi="Times New Roman" w:cs="Times New Roman"/>
        </w:rPr>
        <w:t xml:space="preserve"> ограничения градостроительной деятельности устанавливаются в зоне санитарных разрывов. Допускается при условии согласования организации, эксплуатирующей системы трубопроводного транспорта:</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размещать технологические постройки и сооружения;</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выполнять проезды и переезды через трассы трубопроводов, размещать стоянки автомобильного транспорта;</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высаживать деревья и кустарники всех видов, складировать корма, удобрения, материалы, содержать скот;</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выполнять мелиоративные земляные работы, сооружать оросительные и осушительные системы;</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выполнять открытые и подземные, горные, строительные (ближе 25 м), монтажные и взрывные работы, планировку грунта;</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DA5980" w:rsidRPr="00BF583C" w:rsidRDefault="00DA5980" w:rsidP="00BF583C">
      <w:pPr>
        <w:pStyle w:val="afa"/>
        <w:numPr>
          <w:ilvl w:val="0"/>
          <w:numId w:val="6"/>
        </w:numPr>
        <w:spacing w:after="0" w:line="240" w:lineRule="auto"/>
        <w:ind w:left="0" w:firstLine="709"/>
        <w:rPr>
          <w:rFonts w:ascii="Times New Roman" w:hAnsi="Times New Roman" w:cs="Times New Roman"/>
        </w:rPr>
      </w:pPr>
      <w:r w:rsidRPr="00BF583C">
        <w:rPr>
          <w:rFonts w:ascii="Times New Roman" w:hAnsi="Times New Roman" w:cs="Times New Roman"/>
        </w:rPr>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A5980" w:rsidRPr="00BF583C" w:rsidRDefault="00DA5980" w:rsidP="00BF583C">
      <w:pPr>
        <w:pStyle w:val="afa"/>
        <w:spacing w:after="0" w:line="240" w:lineRule="auto"/>
        <w:ind w:left="0" w:firstLine="709"/>
        <w:rPr>
          <w:rFonts w:ascii="Times New Roman" w:hAnsi="Times New Roman" w:cs="Times New Roman"/>
          <w:lang/>
        </w:rPr>
      </w:pPr>
      <w:r w:rsidRPr="00BF583C">
        <w:rPr>
          <w:rFonts w:ascii="Times New Roman" w:hAnsi="Times New Roman" w:cs="Times New Roman"/>
        </w:rPr>
        <w:t>Санитарный разрыв (СР)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В целях защиты населения от воздействия электрического поля, создаваемого </w:t>
      </w:r>
      <w:r w:rsidRPr="00BF583C">
        <w:rPr>
          <w:rFonts w:ascii="Times New Roman" w:hAnsi="Times New Roman" w:cs="Times New Roman"/>
          <w:b/>
        </w:rPr>
        <w:t>воздушными линиями электропередачи</w:t>
      </w:r>
      <w:r w:rsidRPr="00BF583C">
        <w:rPr>
          <w:rFonts w:ascii="Times New Roman" w:hAnsi="Times New Roman" w:cs="Times New Roman"/>
        </w:rPr>
        <w:t xml:space="preserve"> (ВЛ), устанавливаются санитарные разрывы - территория вдоль трассы высоковольтной линии, в которой напряженность электрического поля превышает 1 кВ/м. Территория санитарного разрыва должна быть залужена либо использоваться как газон. Не допускается размещение каких-либо объектов, не связанных с эксплуатацией электрических сетей. 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Уровни электромагнитных излучений не должны превышать предельно допустимые уровни (далее - ПДУ) согласно приложению 1 к СанПиН 2.1.8/2.2.4.1383-03.</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Подразумевается строгая регламентация </w:t>
      </w:r>
      <w:proofErr w:type="spellStart"/>
      <w:r w:rsidRPr="00BF583C">
        <w:rPr>
          <w:rFonts w:ascii="Times New Roman" w:hAnsi="Times New Roman" w:cs="Times New Roman"/>
        </w:rPr>
        <w:t>средопользования</w:t>
      </w:r>
      <w:proofErr w:type="spellEnd"/>
      <w:r w:rsidRPr="00BF583C">
        <w:rPr>
          <w:rFonts w:ascii="Times New Roman" w:hAnsi="Times New Roman" w:cs="Times New Roman"/>
        </w:rPr>
        <w:t>, застройка и развитие инженерных инфраструктур: только на основании утвержденного в установленном порядке проектов планировки и застройки территорий.</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lastRenderedPageBreak/>
        <w:t xml:space="preserve">В границах </w:t>
      </w:r>
      <w:proofErr w:type="spellStart"/>
      <w:r w:rsidRPr="00BF583C">
        <w:rPr>
          <w:rFonts w:ascii="Times New Roman" w:hAnsi="Times New Roman" w:cs="Times New Roman"/>
          <w:b/>
        </w:rPr>
        <w:t>водоохранных</w:t>
      </w:r>
      <w:proofErr w:type="spellEnd"/>
      <w:r w:rsidRPr="00BF583C">
        <w:rPr>
          <w:rFonts w:ascii="Times New Roman" w:hAnsi="Times New Roman" w:cs="Times New Roman"/>
          <w:b/>
        </w:rPr>
        <w:t xml:space="preserve"> зон</w:t>
      </w:r>
      <w:r w:rsidRPr="00BF583C">
        <w:rPr>
          <w:rFonts w:ascii="Times New Roman" w:hAnsi="Times New Roman" w:cs="Times New Roman"/>
        </w:rPr>
        <w:t xml:space="preserve"> устанавливаются </w:t>
      </w:r>
      <w:r w:rsidRPr="00BF583C">
        <w:rPr>
          <w:rFonts w:ascii="Times New Roman" w:hAnsi="Times New Roman" w:cs="Times New Roman"/>
          <w:b/>
        </w:rPr>
        <w:t>прибрежные защитные полосы</w:t>
      </w:r>
      <w:r w:rsidRPr="00BF583C">
        <w:rPr>
          <w:rFonts w:ascii="Times New Roman" w:hAnsi="Times New Roman" w:cs="Times New Roman"/>
        </w:rPr>
        <w:t xml:space="preserve">, на территории которых вводятся дополнительные ограничения по использованию.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площадки предприятия к водоемам по согласованию с министерством природных ресурсов и охраны окружающей среды Оренбургской области. Число и протяженность примыканий площадок предприятий к водным объектам должны быть минимальными.</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Размещение на прибрежных участках водных объектов складов минеральных удобрений, химических средств защиты растений, животноводческих и птицеводческих и других сельскохозяйственных предприятий запрещается.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BF583C">
        <w:rPr>
          <w:rFonts w:ascii="Times New Roman" w:hAnsi="Times New Roman" w:cs="Times New Roman"/>
        </w:rPr>
        <w:t>рыбохозяйственных</w:t>
      </w:r>
      <w:proofErr w:type="spellEnd"/>
      <w:r w:rsidRPr="00BF583C">
        <w:rPr>
          <w:rFonts w:ascii="Times New Roman" w:hAnsi="Times New Roman" w:cs="Times New Roman"/>
        </w:rPr>
        <w:t xml:space="preserve"> водоемов. В случае особой необходимости допускается уменьшать расстояние от указанных складов до </w:t>
      </w:r>
      <w:proofErr w:type="spellStart"/>
      <w:r w:rsidRPr="00BF583C">
        <w:rPr>
          <w:rFonts w:ascii="Times New Roman" w:hAnsi="Times New Roman" w:cs="Times New Roman"/>
        </w:rPr>
        <w:t>рыбохозяйственных</w:t>
      </w:r>
      <w:proofErr w:type="spellEnd"/>
      <w:r w:rsidRPr="00BF583C">
        <w:rPr>
          <w:rFonts w:ascii="Times New Roman" w:hAnsi="Times New Roman" w:cs="Times New Roman"/>
        </w:rPr>
        <w:t xml:space="preserve"> водоемов при условии согласования с министерством природных ресурсов и охраны окружающей среды Оренбургской области.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 Условно разрешенные виды использования территории в соответствии с Водным кодексом Российской Федерации.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Запрещена жилая и общественная застройка, размещение производственных и коммунальных объектов, объектов инженерно-транспортной инфраструктуры.</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Запрещен выпас сельскохозяйственных животных и организация для них летних лагерей.</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Запрещена распашка земель, размещение отвалов размываемых грунтов;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В границах </w:t>
      </w:r>
      <w:proofErr w:type="spellStart"/>
      <w:r w:rsidRPr="00BF583C">
        <w:rPr>
          <w:rFonts w:ascii="Times New Roman" w:hAnsi="Times New Roman" w:cs="Times New Roman"/>
        </w:rPr>
        <w:t>водоохранных</w:t>
      </w:r>
      <w:proofErr w:type="spellEnd"/>
      <w:r w:rsidRPr="00BF583C">
        <w:rPr>
          <w:rFonts w:ascii="Times New Roman" w:hAnsi="Times New Roman" w:cs="Times New Roman"/>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Запрещено проведение без согласования с бассейновыми и другими территориальными органами управления использованием и охраной водного фонда </w:t>
      </w:r>
      <w:r w:rsidRPr="00BF583C">
        <w:rPr>
          <w:rFonts w:ascii="Times New Roman" w:hAnsi="Times New Roman" w:cs="Times New Roman"/>
        </w:rPr>
        <w:lastRenderedPageBreak/>
        <w:t>Министерства природных ресурсов РФ строительства и реконструкции зданий, сооружений, коммуникаций и других объектов, а также землеройных и других работ.</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Запрещено размещение дачных и садово-огородных участков при ширине </w:t>
      </w:r>
      <w:proofErr w:type="spellStart"/>
      <w:r w:rsidRPr="00BF583C">
        <w:rPr>
          <w:rFonts w:ascii="Times New Roman" w:hAnsi="Times New Roman" w:cs="Times New Roman"/>
        </w:rPr>
        <w:t>водоохранных</w:t>
      </w:r>
      <w:proofErr w:type="spellEnd"/>
      <w:r w:rsidRPr="00BF583C">
        <w:rPr>
          <w:rFonts w:ascii="Times New Roman" w:hAnsi="Times New Roman" w:cs="Times New Roman"/>
        </w:rPr>
        <w:t xml:space="preserve"> зон менее 100 метров и склоне прилегающих территорий более 3 градусов.</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Запрещено размещение производственных, складских и коммунальных объектов, объектов автотранспорта, автостоянок.</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b/>
        </w:rPr>
        <w:t>Земли лесного фонда</w:t>
      </w:r>
      <w:r w:rsidRPr="00BF583C">
        <w:rPr>
          <w:rFonts w:ascii="Times New Roman" w:hAnsi="Times New Roman" w:cs="Times New Roman"/>
        </w:rPr>
        <w:t xml:space="preserve"> (находятся в федеральной собственности)</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 Освоение лесов, допущение хозяйственной и другой деятельности должны осуществляться только в целях сохранения </w:t>
      </w:r>
      <w:proofErr w:type="spellStart"/>
      <w:r w:rsidRPr="00BF583C">
        <w:rPr>
          <w:rFonts w:ascii="Times New Roman" w:hAnsi="Times New Roman" w:cs="Times New Roman"/>
        </w:rPr>
        <w:t>средообразующих</w:t>
      </w:r>
      <w:proofErr w:type="spellEnd"/>
      <w:r w:rsidRPr="00BF583C">
        <w:rPr>
          <w:rFonts w:ascii="Times New Roman" w:hAnsi="Times New Roman" w:cs="Times New Roman"/>
        </w:rPr>
        <w:t xml:space="preserve">, </w:t>
      </w:r>
      <w:proofErr w:type="spellStart"/>
      <w:r w:rsidRPr="00BF583C">
        <w:rPr>
          <w:rFonts w:ascii="Times New Roman" w:hAnsi="Times New Roman" w:cs="Times New Roman"/>
        </w:rPr>
        <w:t>водоохранных</w:t>
      </w:r>
      <w:proofErr w:type="spellEnd"/>
      <w:r w:rsidRPr="00BF583C">
        <w:rPr>
          <w:rFonts w:ascii="Times New Roman" w:hAnsi="Times New Roman" w:cs="Times New Roman"/>
        </w:rPr>
        <w:t xml:space="preserve">, защитных, санитарно-гигиенических, оздоровительных и иных полезных функций лесов. В лесах, расположенных в </w:t>
      </w:r>
      <w:proofErr w:type="spellStart"/>
      <w:r w:rsidRPr="00BF583C">
        <w:rPr>
          <w:rFonts w:ascii="Times New Roman" w:hAnsi="Times New Roman" w:cs="Times New Roman"/>
        </w:rPr>
        <w:t>водоохранных</w:t>
      </w:r>
      <w:proofErr w:type="spellEnd"/>
      <w:r w:rsidRPr="00BF583C">
        <w:rPr>
          <w:rFonts w:ascii="Times New Roman" w:hAnsi="Times New Roman" w:cs="Times New Roman"/>
        </w:rPr>
        <w:t xml:space="preserve"> зонах, выполняющих функции защиты природных и иных объектов, запрещается проведение сплошных рубок лесных насаждений, использование токсичных химических препаратов.</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Территории, в пределах которых расположены </w:t>
      </w:r>
      <w:r w:rsidRPr="00BF583C">
        <w:rPr>
          <w:rFonts w:ascii="Times New Roman" w:hAnsi="Times New Roman" w:cs="Times New Roman"/>
          <w:b/>
        </w:rPr>
        <w:t>государственные или муниципальные объекты</w:t>
      </w:r>
      <w:r w:rsidRPr="00BF583C">
        <w:rPr>
          <w:rFonts w:ascii="Times New Roman" w:hAnsi="Times New Roman" w:cs="Times New Roman"/>
        </w:rPr>
        <w:t>, ограничены в обороте земель (не предоставляются в частную собственность).</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На территориях </w:t>
      </w:r>
      <w:r w:rsidRPr="00BF583C">
        <w:rPr>
          <w:rFonts w:ascii="Times New Roman" w:hAnsi="Times New Roman" w:cs="Times New Roman"/>
          <w:b/>
        </w:rPr>
        <w:t>садово-дачных объединений</w:t>
      </w:r>
      <w:r w:rsidRPr="00BF583C">
        <w:rPr>
          <w:rFonts w:ascii="Times New Roman" w:hAnsi="Times New Roman" w:cs="Times New Roman"/>
        </w:rPr>
        <w:t xml:space="preserve"> и за их пределами запрещается организовывать свалки отходов, должны быть предусмотрены площадки для мусорных контейнеров.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На землях, представленных для ведения садоводства, огородничества и дачного строительства граждан строительство помещений для отдыха (жилых строений без права регистрации проживания в них), хозяйственных строений и сооружений, сооружений водоснабжения и водоотведения, электроснабжения, газоснабжения, теплоснабжения, охраны, организации отдыха и удовлетворения иных потребностей некоммерческих объединений граждан (дороги, водонапорные башни, общие ворота и заборы, котельные, детские площадки, площадки для сбора мусора, противопожарные сооружения) регламентируются правилами землепользования и застройки.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В схемах зонирования территорий для размещения садоводческих, огороднических и дачных некоммерческих объединений должны содержаться сведения о разрешенном использовании земельных участков (перечень ограничений, обременений и сервитутов).</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 xml:space="preserve">Оборот </w:t>
      </w:r>
      <w:r w:rsidRPr="00BF583C">
        <w:rPr>
          <w:rFonts w:ascii="Times New Roman" w:hAnsi="Times New Roman" w:cs="Times New Roman"/>
          <w:b/>
        </w:rPr>
        <w:t>земель сельскохозяйственного назначения</w:t>
      </w:r>
      <w:r w:rsidRPr="00BF583C">
        <w:rPr>
          <w:rFonts w:ascii="Times New Roman" w:hAnsi="Times New Roman" w:cs="Times New Roman"/>
        </w:rPr>
        <w:t xml:space="preserve"> осуществляется только при сохранении целевого использования участков.  Не допускается проведение сплошных рубок, использование токсичных химических препаратов, ведение охотничьего хозяйства, разработка месторождений полезных ископаемых, размещение объектов капитального строительства. Особо ценные продуктивные сельскохозяйственные угодья должны использоваться исключительно в целях их предназначения, изъятие земель и использование их для других целей допускается в исключительных случаях. Использование земель в соответствии с целевым назначением и разрешенным использованием должно осуществляться способами, которые не должны причинить вред земле как природному объекту, в том числе приводить к деградации, загрязнению, захламлению земель, отравлению, порче, уничтожению плодородного слоя почвы и иным негативным (вредным) воздействиям хозяйственной деятельности. Строго должны соблюдаться нормативы в области охраны окружающей среды. </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При эксплуатации объектов сельскохозяйственного назначения должны соблюдаться требования в области охраны окружающей среды, проводиться мероприятия по охране земель, почв, водных объектов, растений, животных и других организмов от негативного воздействия хозяйственной деятельности на окружающую среду.</w:t>
      </w:r>
    </w:p>
    <w:p w:rsidR="00DA5980" w:rsidRPr="00BF583C" w:rsidRDefault="00DA5980" w:rsidP="00BF583C">
      <w:pPr>
        <w:pStyle w:val="afa"/>
        <w:spacing w:after="0" w:line="240" w:lineRule="auto"/>
        <w:ind w:left="0" w:firstLine="709"/>
        <w:rPr>
          <w:rFonts w:ascii="Times New Roman" w:hAnsi="Times New Roman" w:cs="Times New Roman"/>
        </w:rPr>
      </w:pPr>
      <w:r w:rsidRPr="00BF583C">
        <w:rPr>
          <w:rFonts w:ascii="Times New Roman" w:hAnsi="Times New Roman" w:cs="Times New Roman"/>
        </w:rPr>
        <w:t>Объекты сельскохозяйственного назначения должны иметь необходимые санитарно-защитные зоны и очистные сооружения, исключающие загрязнение почв, поверхностных и подземных вод, водосборных площадей и атмосферного воздуха.</w:t>
      </w:r>
    </w:p>
    <w:p w:rsidR="00E418D2" w:rsidRPr="00BF583C" w:rsidRDefault="00DA5980" w:rsidP="00BF583C">
      <w:pPr>
        <w:pStyle w:val="afa"/>
        <w:spacing w:after="0" w:line="240" w:lineRule="auto"/>
        <w:ind w:left="0" w:firstLine="709"/>
        <w:rPr>
          <w:rFonts w:ascii="Times New Roman" w:hAnsi="Times New Roman" w:cs="Times New Roman"/>
          <w:sz w:val="22"/>
          <w:szCs w:val="22"/>
          <w:highlight w:val="yellow"/>
        </w:rPr>
      </w:pPr>
      <w:r w:rsidRPr="00BF583C">
        <w:rPr>
          <w:rFonts w:ascii="Times New Roman" w:hAnsi="Times New Roman" w:cs="Times New Roman"/>
        </w:rPr>
        <w:lastRenderedPageBreak/>
        <w:t>При использовании земель для садоводства и овощеводства должны соблюдаться требования в области охраны окружающей среды, проводиться мероприятия по охране земель сельскохозяйственного назначения, почв, водных объектов, растений, животных на этих землях.</w:t>
      </w:r>
      <w:r w:rsidR="00E418D2" w:rsidRPr="00BF583C">
        <w:rPr>
          <w:rFonts w:ascii="Times New Roman" w:hAnsi="Times New Roman" w:cs="Times New Roman"/>
          <w:lang/>
        </w:rPr>
        <w:br w:type="page"/>
      </w:r>
    </w:p>
    <w:p w:rsidR="00E418D2" w:rsidRPr="00BF583C" w:rsidRDefault="00E418D2" w:rsidP="00BF583C">
      <w:pPr>
        <w:spacing w:line="240" w:lineRule="auto"/>
        <w:jc w:val="left"/>
        <w:rPr>
          <w:rFonts w:ascii="Times New Roman" w:hAnsi="Times New Roman"/>
          <w:highlight w:val="yellow"/>
        </w:rPr>
      </w:pPr>
    </w:p>
    <w:p w:rsidR="00DA5980" w:rsidRPr="00BF583C" w:rsidRDefault="00DA5980" w:rsidP="00BF583C">
      <w:pPr>
        <w:spacing w:line="240" w:lineRule="auto"/>
        <w:jc w:val="center"/>
        <w:rPr>
          <w:rFonts w:ascii="Times New Roman" w:hAnsi="Times New Roman"/>
          <w:b/>
          <w:sz w:val="28"/>
          <w:szCs w:val="28"/>
        </w:rPr>
      </w:pPr>
      <w:r w:rsidRPr="00BF583C">
        <w:rPr>
          <w:rFonts w:ascii="Times New Roman" w:hAnsi="Times New Roman"/>
          <w:b/>
          <w:sz w:val="28"/>
          <w:szCs w:val="28"/>
        </w:rPr>
        <w:t>РАЗДЕЛ 10</w:t>
      </w:r>
    </w:p>
    <w:p w:rsidR="00E418D2" w:rsidRPr="00BF583C" w:rsidRDefault="00DA5980" w:rsidP="00BF583C">
      <w:pPr>
        <w:spacing w:line="240" w:lineRule="auto"/>
        <w:jc w:val="center"/>
        <w:rPr>
          <w:rFonts w:ascii="Times New Roman" w:hAnsi="Times New Roman"/>
          <w:b/>
          <w:sz w:val="28"/>
          <w:szCs w:val="28"/>
        </w:rPr>
      </w:pPr>
      <w:r w:rsidRPr="00BF583C">
        <w:rPr>
          <w:rFonts w:ascii="Times New Roman" w:hAnsi="Times New Roman"/>
          <w:b/>
          <w:sz w:val="28"/>
          <w:szCs w:val="28"/>
        </w:rPr>
        <w:t>ОСНОВНЫЕ ФАКТОРЫ РИСКА ВОЗНИКНОВЕНИЯ ЧРЕЗВЫЧАЙНЫХ СИТУАЦИЙ ПРИРОДНОГО И ТЕХНОГЕННОГО ХАРАКТЕРА. ТРЕБОВАНИЯ ПОЖАРНОЙ БЕЗОПАСНОСТИ</w:t>
      </w:r>
    </w:p>
    <w:p w:rsidR="00DA5980" w:rsidRPr="00BF583C" w:rsidRDefault="00DA5980" w:rsidP="00BF583C">
      <w:pPr>
        <w:spacing w:line="240" w:lineRule="auto"/>
        <w:jc w:val="center"/>
        <w:rPr>
          <w:rFonts w:ascii="Times New Roman" w:hAnsi="Times New Roman"/>
          <w:b/>
          <w:sz w:val="28"/>
          <w:szCs w:val="28"/>
          <w:highlight w:val="yellow"/>
        </w:rPr>
      </w:pP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Раздел разработан на основании требований статьи 14. Градостроительного кодекса Российской Федерации и включает в себя следующие подразделы:</w:t>
      </w: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 Чрезвычайные ситуации природного характера;</w:t>
      </w: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 Чрезвычайные ситуации биолого-социального характера;</w:t>
      </w: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 Чрезвычайные ситуации техногенного характера;</w:t>
      </w: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 Мероприятия по обеспечению пожарной безопасности;</w:t>
      </w:r>
    </w:p>
    <w:p w:rsidR="00E418D2" w:rsidRPr="00BF583C" w:rsidRDefault="00E418D2" w:rsidP="00BF583C">
      <w:pPr>
        <w:pStyle w:val="aff2"/>
        <w:spacing w:after="0"/>
        <w:ind w:firstLine="709"/>
        <w:rPr>
          <w:rFonts w:ascii="Times New Roman" w:hAnsi="Times New Roman"/>
          <w:bCs/>
          <w:szCs w:val="24"/>
        </w:rPr>
      </w:pPr>
      <w:r w:rsidRPr="00BF583C">
        <w:rPr>
          <w:rFonts w:ascii="Times New Roman" w:hAnsi="Times New Roman"/>
          <w:bCs/>
          <w:szCs w:val="24"/>
        </w:rPr>
        <w:t>- Мероприятия по предупреждению природных чрезвычайных ситуаций;</w:t>
      </w:r>
    </w:p>
    <w:p w:rsidR="00E418D2" w:rsidRPr="00BF583C" w:rsidRDefault="00E418D2" w:rsidP="00BF583C">
      <w:pPr>
        <w:spacing w:line="240" w:lineRule="auto"/>
        <w:rPr>
          <w:rFonts w:ascii="Times New Roman" w:hAnsi="Times New Roman"/>
        </w:rPr>
      </w:pPr>
      <w:r w:rsidRPr="00BF583C">
        <w:rPr>
          <w:rFonts w:ascii="Times New Roman" w:hAnsi="Times New Roman"/>
        </w:rPr>
        <w:t>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 Реализация опасностей с высоким уровнем негативного воздействия на людей, природные и материальные ресурсы приводит к чрезвычайным ситуациям.</w:t>
      </w:r>
    </w:p>
    <w:p w:rsidR="00E418D2" w:rsidRPr="00BF583C" w:rsidRDefault="00E418D2" w:rsidP="00BF583C">
      <w:pPr>
        <w:overflowPunct w:val="0"/>
        <w:autoSpaceDE w:val="0"/>
        <w:autoSpaceDN w:val="0"/>
        <w:adjustRightInd w:val="0"/>
        <w:spacing w:line="240" w:lineRule="auto"/>
        <w:rPr>
          <w:rFonts w:ascii="Times New Roman" w:hAnsi="Times New Roman"/>
          <w:bCs/>
          <w:iCs/>
        </w:rPr>
      </w:pPr>
      <w:r w:rsidRPr="00BF583C">
        <w:rPr>
          <w:rFonts w:ascii="Times New Roman" w:hAnsi="Times New Roman"/>
          <w:bCs/>
          <w:iCs/>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E418D2" w:rsidRPr="00BF583C" w:rsidRDefault="00E418D2" w:rsidP="00BF583C">
      <w:pPr>
        <w:overflowPunct w:val="0"/>
        <w:autoSpaceDE w:val="0"/>
        <w:autoSpaceDN w:val="0"/>
        <w:adjustRightInd w:val="0"/>
        <w:spacing w:line="240" w:lineRule="auto"/>
        <w:rPr>
          <w:rFonts w:ascii="Times New Roman" w:hAnsi="Times New Roman"/>
          <w:bCs/>
          <w:iCs/>
        </w:rPr>
      </w:pPr>
      <w:r w:rsidRPr="00BF583C">
        <w:rPr>
          <w:rFonts w:ascii="Times New Roman" w:hAnsi="Times New Roman"/>
          <w:bCs/>
          <w:iCs/>
        </w:rPr>
        <w:t xml:space="preserve">Территория </w:t>
      </w:r>
      <w:r w:rsidR="00422B6F" w:rsidRPr="00BF583C">
        <w:rPr>
          <w:rFonts w:ascii="Times New Roman" w:hAnsi="Times New Roman"/>
          <w:bCs/>
          <w:iCs/>
        </w:rPr>
        <w:t xml:space="preserve">МО </w:t>
      </w:r>
      <w:r w:rsidR="00DF3BE4">
        <w:rPr>
          <w:rFonts w:ascii="Times New Roman" w:hAnsi="Times New Roman"/>
          <w:bCs/>
          <w:iCs/>
        </w:rPr>
        <w:t>Барабановский</w:t>
      </w:r>
      <w:r w:rsidR="00422B6F" w:rsidRPr="00BF583C">
        <w:rPr>
          <w:rFonts w:ascii="Times New Roman" w:hAnsi="Times New Roman"/>
          <w:bCs/>
          <w:iCs/>
        </w:rPr>
        <w:t xml:space="preserve"> сельсовет </w:t>
      </w:r>
      <w:r w:rsidRPr="00BF583C">
        <w:rPr>
          <w:rFonts w:ascii="Times New Roman" w:hAnsi="Times New Roman"/>
          <w:bCs/>
          <w:iCs/>
        </w:rPr>
        <w:t>подвержена риску возникновения чрезвычайных ситуаций природного, техногенного и биолого-социального характера.</w:t>
      </w:r>
    </w:p>
    <w:p w:rsidR="0008508A" w:rsidRPr="00BF583C" w:rsidRDefault="0008508A" w:rsidP="00BF583C">
      <w:pPr>
        <w:overflowPunct w:val="0"/>
        <w:autoSpaceDE w:val="0"/>
        <w:autoSpaceDN w:val="0"/>
        <w:adjustRightInd w:val="0"/>
        <w:spacing w:line="240" w:lineRule="auto"/>
        <w:rPr>
          <w:rFonts w:ascii="Times New Roman" w:hAnsi="Times New Roman"/>
          <w:bCs/>
          <w:iCs/>
        </w:rPr>
      </w:pPr>
    </w:p>
    <w:p w:rsidR="0008508A" w:rsidRPr="00BF583C" w:rsidRDefault="0008508A" w:rsidP="00BF583C">
      <w:pPr>
        <w:suppressAutoHyphens/>
        <w:spacing w:line="240" w:lineRule="auto"/>
        <w:rPr>
          <w:rFonts w:ascii="Times New Roman" w:hAnsi="Times New Roman"/>
          <w:i/>
          <w:sz w:val="28"/>
          <w:szCs w:val="28"/>
        </w:rPr>
      </w:pPr>
      <w:r w:rsidRPr="00BF583C">
        <w:rPr>
          <w:rFonts w:ascii="Times New Roman" w:hAnsi="Times New Roman"/>
          <w:i/>
          <w:sz w:val="28"/>
          <w:szCs w:val="28"/>
        </w:rPr>
        <w:t>10.1. Чрезвычайные ситуации техногенного происхождения</w:t>
      </w:r>
    </w:p>
    <w:p w:rsidR="0008508A" w:rsidRPr="00BF583C" w:rsidRDefault="0008508A" w:rsidP="00BF583C">
      <w:pPr>
        <w:suppressAutoHyphens/>
        <w:spacing w:line="240" w:lineRule="auto"/>
        <w:rPr>
          <w:rFonts w:ascii="Times New Roman" w:hAnsi="Times New Roman"/>
          <w:sz w:val="28"/>
          <w:szCs w:val="28"/>
        </w:rPr>
      </w:pPr>
    </w:p>
    <w:p w:rsidR="0008508A" w:rsidRPr="00BF583C" w:rsidRDefault="0008508A" w:rsidP="00BF583C">
      <w:pPr>
        <w:suppressAutoHyphens/>
        <w:spacing w:line="240" w:lineRule="auto"/>
        <w:rPr>
          <w:rFonts w:ascii="Times New Roman" w:hAnsi="Times New Roman"/>
        </w:rPr>
      </w:pPr>
      <w:r w:rsidRPr="00BF583C">
        <w:rPr>
          <w:rFonts w:ascii="Times New Roman" w:hAnsi="Times New Roman"/>
        </w:rPr>
        <w:t xml:space="preserve">Основными источниками территориального техногенного воздействия являются промышленные потенциально опасные объекты и транспорт, объекты жилищно-коммунального хозяйства (ЖКХ) и агропромышленного комплекса. </w:t>
      </w:r>
    </w:p>
    <w:p w:rsidR="0008508A" w:rsidRPr="00BF583C" w:rsidRDefault="0008508A" w:rsidP="00BF583C">
      <w:pPr>
        <w:suppressAutoHyphens/>
        <w:spacing w:line="240" w:lineRule="auto"/>
        <w:rPr>
          <w:rFonts w:ascii="Times New Roman" w:hAnsi="Times New Roman"/>
        </w:rPr>
      </w:pPr>
      <w:r w:rsidRPr="00BF583C">
        <w:rPr>
          <w:rFonts w:ascii="Times New Roman" w:hAnsi="Times New Roman"/>
        </w:rPr>
        <w:t xml:space="preserve">Как известно, проблема техногенной безопасности порождена количественным и качественным ростом экономики. Количественный рост выражается через непрерывное увеличение числа производственных организмов и рост объемов производства. Качественный рост особенно наглядно демонстрируют высокие технологии и предельная сложность многих промышленных изделий. Анализ промышленных технологий, веществ, находящихся в производстве и хранении, объемов потребления энергии позволяет выявить основные тенденции развития </w:t>
      </w:r>
      <w:proofErr w:type="spellStart"/>
      <w:r w:rsidRPr="00BF583C">
        <w:rPr>
          <w:rFonts w:ascii="Times New Roman" w:hAnsi="Times New Roman"/>
        </w:rPr>
        <w:t>техносферы</w:t>
      </w:r>
      <w:proofErr w:type="spellEnd"/>
      <w:r w:rsidRPr="00BF583C">
        <w:rPr>
          <w:rFonts w:ascii="Times New Roman" w:hAnsi="Times New Roman"/>
        </w:rPr>
        <w:t xml:space="preserve"> и факторов, определяющих потенциальную опасность для населения и территорий. В силу присутствия на территории МО </w:t>
      </w:r>
      <w:r w:rsidR="00DF3BE4">
        <w:rPr>
          <w:rFonts w:ascii="Times New Roman" w:hAnsi="Times New Roman"/>
        </w:rPr>
        <w:t>Барабановский</w:t>
      </w:r>
      <w:r w:rsidRPr="00BF583C">
        <w:rPr>
          <w:rFonts w:ascii="Times New Roman" w:hAnsi="Times New Roman"/>
        </w:rPr>
        <w:t xml:space="preserve"> сельсовет промышленных предприятий, присутствует опасность возникновения крупной аварии техногенного характера.</w:t>
      </w:r>
    </w:p>
    <w:p w:rsidR="0008508A" w:rsidRPr="00BF583C" w:rsidRDefault="0008508A" w:rsidP="00BF583C">
      <w:pPr>
        <w:suppressAutoHyphens/>
        <w:spacing w:line="240" w:lineRule="auto"/>
        <w:rPr>
          <w:rFonts w:ascii="Times New Roman" w:hAnsi="Times New Roman"/>
        </w:rPr>
      </w:pPr>
      <w:r w:rsidRPr="00BF583C">
        <w:rPr>
          <w:rFonts w:ascii="Times New Roman" w:hAnsi="Times New Roman"/>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8508A" w:rsidRPr="00BF583C" w:rsidRDefault="0008508A" w:rsidP="00BF583C">
      <w:pPr>
        <w:spacing w:line="240" w:lineRule="auto"/>
        <w:rPr>
          <w:rFonts w:ascii="Times New Roman" w:hAnsi="Times New Roman"/>
        </w:rPr>
      </w:pPr>
      <w:r w:rsidRPr="00BF583C">
        <w:rPr>
          <w:rFonts w:ascii="Times New Roman" w:hAnsi="Times New Roman"/>
        </w:rPr>
        <w:t xml:space="preserve">Виды возможных техногенных чрезвычайных ситуаций на территории </w:t>
      </w:r>
      <w:r w:rsidR="00885B49" w:rsidRPr="00BF583C">
        <w:rPr>
          <w:rFonts w:ascii="Times New Roman" w:hAnsi="Times New Roman"/>
          <w:szCs w:val="24"/>
          <w:lang/>
        </w:rPr>
        <w:t xml:space="preserve">МО </w:t>
      </w:r>
      <w:r w:rsidR="00DF3BE4">
        <w:rPr>
          <w:rFonts w:ascii="Times New Roman" w:hAnsi="Times New Roman"/>
          <w:szCs w:val="24"/>
        </w:rPr>
        <w:t>Барабановский</w:t>
      </w:r>
      <w:r w:rsidR="00885B49" w:rsidRPr="00BF583C">
        <w:rPr>
          <w:rFonts w:ascii="Times New Roman" w:hAnsi="Times New Roman"/>
          <w:szCs w:val="24"/>
        </w:rPr>
        <w:t xml:space="preserve"> сельсовет</w:t>
      </w:r>
      <w:r w:rsidRPr="00BF583C">
        <w:rPr>
          <w:rFonts w:ascii="Times New Roman" w:hAnsi="Times New Roman"/>
        </w:rPr>
        <w:t>:</w:t>
      </w:r>
    </w:p>
    <w:p w:rsidR="0008508A" w:rsidRPr="00BF583C" w:rsidRDefault="0008508A" w:rsidP="00BF583C">
      <w:pPr>
        <w:spacing w:line="240" w:lineRule="auto"/>
        <w:rPr>
          <w:rFonts w:ascii="Times New Roman" w:hAnsi="Times New Roman"/>
        </w:rPr>
      </w:pPr>
      <w:r w:rsidRPr="00BF583C">
        <w:rPr>
          <w:rFonts w:ascii="Times New Roman" w:hAnsi="Times New Roman"/>
        </w:rPr>
        <w:lastRenderedPageBreak/>
        <w:t>- чрезвычайные ситуации на пожароопасных и взрывоопасных объектах;</w:t>
      </w:r>
    </w:p>
    <w:p w:rsidR="0008508A" w:rsidRPr="00BF583C" w:rsidRDefault="0008508A" w:rsidP="00BF583C">
      <w:pPr>
        <w:spacing w:line="240" w:lineRule="auto"/>
        <w:rPr>
          <w:rFonts w:ascii="Times New Roman" w:hAnsi="Times New Roman"/>
        </w:rPr>
      </w:pPr>
      <w:r w:rsidRPr="00BF583C">
        <w:rPr>
          <w:rFonts w:ascii="Times New Roman" w:hAnsi="Times New Roman"/>
        </w:rPr>
        <w:t>- чрезвычайные ситуации на электроэнергетических системах и системах связи;</w:t>
      </w:r>
    </w:p>
    <w:p w:rsidR="0008508A" w:rsidRPr="00BF583C" w:rsidRDefault="0008508A" w:rsidP="00BF583C">
      <w:pPr>
        <w:spacing w:line="240" w:lineRule="auto"/>
        <w:rPr>
          <w:rFonts w:ascii="Times New Roman" w:hAnsi="Times New Roman"/>
        </w:rPr>
      </w:pPr>
      <w:r w:rsidRPr="00BF583C">
        <w:rPr>
          <w:rFonts w:ascii="Times New Roman" w:hAnsi="Times New Roman"/>
        </w:rPr>
        <w:t>- чрезвычайные ситуации на коммунальных системах жизнеобеспечения;</w:t>
      </w:r>
    </w:p>
    <w:p w:rsidR="0008508A" w:rsidRPr="00BF583C" w:rsidRDefault="0008508A" w:rsidP="00BF583C">
      <w:pPr>
        <w:spacing w:line="240" w:lineRule="auto"/>
        <w:rPr>
          <w:rFonts w:ascii="Times New Roman" w:hAnsi="Times New Roman"/>
        </w:rPr>
      </w:pPr>
      <w:r w:rsidRPr="00BF583C">
        <w:rPr>
          <w:rFonts w:ascii="Times New Roman" w:hAnsi="Times New Roman"/>
        </w:rPr>
        <w:t>- чрезвычайные ситуации на всех видах транспорта;</w:t>
      </w:r>
    </w:p>
    <w:p w:rsidR="0008508A" w:rsidRPr="00BF583C" w:rsidRDefault="0008508A" w:rsidP="00BF583C">
      <w:pPr>
        <w:spacing w:line="240" w:lineRule="auto"/>
        <w:rPr>
          <w:rFonts w:ascii="Times New Roman" w:hAnsi="Times New Roman"/>
        </w:rPr>
      </w:pPr>
      <w:r w:rsidRPr="00BF583C">
        <w:rPr>
          <w:rFonts w:ascii="Times New Roman" w:hAnsi="Times New Roman"/>
        </w:rPr>
        <w:t>- чрезвычайные ситуации на гидротехнических сооружениях.</w:t>
      </w:r>
    </w:p>
    <w:p w:rsidR="0008508A" w:rsidRPr="00BF583C" w:rsidRDefault="0008508A" w:rsidP="00BF583C">
      <w:pPr>
        <w:pStyle w:val="aff6"/>
        <w:spacing w:before="0" w:beforeAutospacing="0" w:after="0" w:afterAutospacing="0"/>
        <w:ind w:firstLine="709"/>
        <w:jc w:val="both"/>
      </w:pPr>
      <w:r w:rsidRPr="00BF583C">
        <w:t xml:space="preserve"> Согласно м</w:t>
      </w:r>
      <w:r w:rsidRPr="00BF583C">
        <w:rPr>
          <w:bCs/>
        </w:rPr>
        <w:t xml:space="preserve">атериалам селекторного совещания МЧС России по вопросу применения </w:t>
      </w:r>
      <w:r w:rsidRPr="00BF583C">
        <w:rPr>
          <w:b/>
          <w:bCs/>
        </w:rPr>
        <w:t>Федерального закона от 22 июля 2008 года № 123-ФЗ «Технический регламент о требованиях пожарной безопасности» (11 июня 2009 года)</w:t>
      </w:r>
      <w:r w:rsidRPr="00BF583C">
        <w:rPr>
          <w:bCs/>
        </w:rPr>
        <w:t xml:space="preserve"> р</w:t>
      </w:r>
      <w:r w:rsidRPr="00BF583C">
        <w:t>егламентируется, что дислокация подразделений пожарной охраны определяется, исходя из условий, что время прибытия первого подразделения к вызову для сельских поселений - 20 минут.</w:t>
      </w:r>
    </w:p>
    <w:p w:rsidR="0008508A" w:rsidRPr="00BF583C" w:rsidRDefault="0008508A" w:rsidP="00BF583C">
      <w:pPr>
        <w:pStyle w:val="aff6"/>
        <w:spacing w:before="0" w:beforeAutospacing="0" w:after="0" w:afterAutospacing="0"/>
        <w:ind w:firstLine="709"/>
        <w:jc w:val="both"/>
      </w:pPr>
      <w:r w:rsidRPr="00BF583C">
        <w:t xml:space="preserve">Техническим регламентом не установлено время прибытия первых подразделений из числа уже существующих. Техническим регламентом определено, что подразделения пожарной охраны должны размещаться, таким образом, чтобы к месту пожара в сельских НП они прибыли в течение двадцати минут. </w:t>
      </w:r>
    </w:p>
    <w:p w:rsidR="0008508A" w:rsidRPr="00BF583C" w:rsidRDefault="0008508A" w:rsidP="00BF583C">
      <w:pPr>
        <w:pStyle w:val="aff6"/>
        <w:spacing w:before="0" w:beforeAutospacing="0" w:after="0" w:afterAutospacing="0"/>
        <w:ind w:firstLine="709"/>
        <w:jc w:val="both"/>
        <w:rPr>
          <w:lang/>
        </w:rPr>
      </w:pPr>
      <w:r w:rsidRPr="00BF583C">
        <w:rPr>
          <w:lang/>
        </w:rPr>
        <w:t xml:space="preserve">Стихийных бедствий на территории поселения в последние десятилетия не наблюдается. </w:t>
      </w:r>
    </w:p>
    <w:p w:rsidR="0008508A" w:rsidRPr="00BF583C" w:rsidRDefault="0008508A" w:rsidP="00BF583C">
      <w:pPr>
        <w:pStyle w:val="aff6"/>
        <w:spacing w:before="0" w:beforeAutospacing="0" w:after="0" w:afterAutospacing="0"/>
        <w:ind w:firstLine="709"/>
        <w:jc w:val="both"/>
        <w:rPr>
          <w:lang/>
        </w:rPr>
      </w:pPr>
      <w:r w:rsidRPr="00BF583C">
        <w:rPr>
          <w:lang/>
        </w:rPr>
        <w:t xml:space="preserve">МО </w:t>
      </w:r>
      <w:r w:rsidR="00DF3BE4">
        <w:t>Барабановский</w:t>
      </w:r>
      <w:r w:rsidR="00FD08A3" w:rsidRPr="00BF583C">
        <w:t xml:space="preserve"> сельсовет</w:t>
      </w:r>
      <w:r w:rsidRPr="00BF583C">
        <w:rPr>
          <w:lang/>
        </w:rPr>
        <w:t xml:space="preserve"> не находится в зоне опасных сейсмических воздействий, но нельзя исключать опасность проявления гидрологических явлений (весеннее половодье).</w:t>
      </w:r>
    </w:p>
    <w:p w:rsidR="0008508A" w:rsidRPr="00BF583C" w:rsidRDefault="0008508A" w:rsidP="00BF583C">
      <w:pPr>
        <w:pStyle w:val="aff6"/>
        <w:spacing w:before="0" w:beforeAutospacing="0" w:after="0" w:afterAutospacing="0"/>
        <w:ind w:firstLine="709"/>
        <w:jc w:val="both"/>
        <w:rPr>
          <w:lang/>
        </w:rPr>
      </w:pPr>
      <w:r w:rsidRPr="00BF583C">
        <w:rPr>
          <w:lang/>
        </w:rPr>
        <w:t xml:space="preserve">Чрезвычайные ситуации техногенного характера для МО </w:t>
      </w:r>
      <w:r w:rsidR="00DF3BE4">
        <w:t>Барабановский</w:t>
      </w:r>
      <w:r w:rsidR="00FD08A3" w:rsidRPr="00BF583C">
        <w:t xml:space="preserve"> сельсовет</w:t>
      </w:r>
      <w:r w:rsidR="00FD08A3" w:rsidRPr="00BF583C">
        <w:rPr>
          <w:lang/>
        </w:rPr>
        <w:t xml:space="preserve"> </w:t>
      </w:r>
      <w:r w:rsidRPr="00BF583C">
        <w:rPr>
          <w:lang/>
        </w:rPr>
        <w:t>представляют пожары и взрывы, возможные на пожароопасных, взрывопожароопасных объектах жизнеобеспечения, в энергетике, на промышленных предприятиях.</w:t>
      </w:r>
    </w:p>
    <w:p w:rsidR="0008508A" w:rsidRPr="00BF583C" w:rsidRDefault="0008508A" w:rsidP="00BF583C">
      <w:pPr>
        <w:pStyle w:val="aff6"/>
        <w:spacing w:before="0" w:beforeAutospacing="0" w:after="0" w:afterAutospacing="0"/>
        <w:ind w:firstLine="709"/>
        <w:jc w:val="both"/>
        <w:rPr>
          <w:lang/>
        </w:rPr>
      </w:pPr>
      <w:r w:rsidRPr="00BF583C">
        <w:rPr>
          <w:lang/>
        </w:rPr>
        <w:t>Отсутствие организованных санитарно-защитных зон (СЗЗ) от промышленных объектов усиливает потенциальную угрозу воздействия чрезвычайных факторов на население.</w:t>
      </w:r>
    </w:p>
    <w:p w:rsidR="0008508A" w:rsidRPr="00BF583C" w:rsidRDefault="0008508A" w:rsidP="00BF583C">
      <w:pPr>
        <w:pStyle w:val="aff6"/>
        <w:spacing w:before="0" w:beforeAutospacing="0" w:after="0" w:afterAutospacing="0"/>
        <w:ind w:firstLine="709"/>
        <w:jc w:val="both"/>
        <w:rPr>
          <w:lang/>
        </w:rPr>
      </w:pPr>
      <w:r w:rsidRPr="00BF583C">
        <w:rPr>
          <w:lang/>
        </w:rPr>
        <w:t>Наиболее вероятные ЧС:</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аварии на объектах ЖКХ, сопровождаемые нарушением жизнеобеспечения населения;</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пожары в зданиях и сооружениях с гибелью 2 человек и более.</w:t>
      </w:r>
    </w:p>
    <w:p w:rsidR="0008508A" w:rsidRPr="00BF583C" w:rsidRDefault="0008508A" w:rsidP="00BF583C">
      <w:pPr>
        <w:pStyle w:val="aff6"/>
        <w:spacing w:before="0" w:beforeAutospacing="0" w:after="0" w:afterAutospacing="0"/>
        <w:ind w:firstLine="709"/>
        <w:jc w:val="both"/>
        <w:rPr>
          <w:lang/>
        </w:rPr>
      </w:pPr>
      <w:r w:rsidRPr="00BF583C">
        <w:rPr>
          <w:lang/>
        </w:rPr>
        <w:t>Чрезвычайная ситуация может быть создана отдельными людьми в результате неосторожного обращения с огнем и прочими источниками энергоснабжения.</w:t>
      </w:r>
    </w:p>
    <w:p w:rsidR="0008508A" w:rsidRPr="00BF583C" w:rsidRDefault="0008508A" w:rsidP="00BF583C">
      <w:pPr>
        <w:pStyle w:val="aff6"/>
        <w:spacing w:before="0" w:beforeAutospacing="0" w:after="0" w:afterAutospacing="0"/>
        <w:ind w:firstLine="709"/>
        <w:jc w:val="both"/>
        <w:rPr>
          <w:lang/>
        </w:rPr>
      </w:pPr>
      <w:r w:rsidRPr="00BF583C">
        <w:rPr>
          <w:lang/>
        </w:rPr>
        <w:t>Основными причинами возникновения дорожно-транспортных происшествий являются:</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нарушение правил дорожного движения;</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неровное покрытие с дефектами, отсутствие горизонтальной разметки и ограждений на опасных участках;</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недостаточное освещение дорог;</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качество покрытий – низкое сцепление, особенно зимой и др. факторы.</w:t>
      </w:r>
    </w:p>
    <w:p w:rsidR="0008508A" w:rsidRPr="00BF583C" w:rsidRDefault="0008508A" w:rsidP="00BF583C">
      <w:pPr>
        <w:pStyle w:val="aff6"/>
        <w:spacing w:before="0" w:beforeAutospacing="0" w:after="0" w:afterAutospacing="0"/>
        <w:ind w:firstLine="709"/>
        <w:jc w:val="both"/>
        <w:rPr>
          <w:lang/>
        </w:rPr>
      </w:pPr>
      <w:r w:rsidRPr="00BF583C">
        <w:rPr>
          <w:lang/>
        </w:rPr>
        <w:t>Взрывопожароопасные объекты на территории планируемого муниципального образования отсутствуют.</w:t>
      </w:r>
    </w:p>
    <w:p w:rsidR="0008508A" w:rsidRPr="00BF583C" w:rsidRDefault="0008508A" w:rsidP="00BF583C">
      <w:pPr>
        <w:pStyle w:val="aff6"/>
        <w:spacing w:before="0" w:beforeAutospacing="0" w:after="0" w:afterAutospacing="0"/>
        <w:ind w:firstLine="709"/>
        <w:jc w:val="both"/>
        <w:rPr>
          <w:lang/>
        </w:rPr>
      </w:pPr>
      <w:r w:rsidRPr="00BF583C">
        <w:rPr>
          <w:lang/>
        </w:rPr>
        <w:t xml:space="preserve">Потенциальная угроза аварий на транспорте определяется следующим: </w:t>
      </w:r>
    </w:p>
    <w:p w:rsidR="0008508A" w:rsidRPr="00BF583C" w:rsidRDefault="0008508A" w:rsidP="00BF583C">
      <w:pPr>
        <w:pStyle w:val="aff6"/>
        <w:spacing w:before="0" w:beforeAutospacing="0" w:after="0" w:afterAutospacing="0"/>
        <w:ind w:firstLine="709"/>
        <w:jc w:val="both"/>
        <w:rPr>
          <w:lang/>
        </w:rPr>
      </w:pPr>
      <w:r w:rsidRPr="00BF583C">
        <w:rPr>
          <w:lang/>
        </w:rPr>
        <w:t>- на газопроводах – высокой степенью износа линейной части, длительными сроками эксплуатации насосного парка, резервуаров и электрооборудования, строительным браком;</w:t>
      </w:r>
    </w:p>
    <w:p w:rsidR="0008508A" w:rsidRPr="00BF583C" w:rsidRDefault="0008508A" w:rsidP="00BF583C">
      <w:pPr>
        <w:pStyle w:val="aff6"/>
        <w:spacing w:before="0" w:beforeAutospacing="0" w:after="0" w:afterAutospacing="0"/>
        <w:ind w:firstLine="709"/>
        <w:jc w:val="both"/>
        <w:rPr>
          <w:lang/>
        </w:rPr>
      </w:pPr>
      <w:r w:rsidRPr="00BF583C">
        <w:rPr>
          <w:lang/>
        </w:rPr>
        <w:t>- неблагоприятными погодными условиями.</w:t>
      </w:r>
    </w:p>
    <w:p w:rsidR="0008508A" w:rsidRPr="00BF583C" w:rsidRDefault="0008508A" w:rsidP="00BF583C">
      <w:pPr>
        <w:pStyle w:val="aff6"/>
        <w:spacing w:before="0" w:beforeAutospacing="0" w:after="0" w:afterAutospacing="0"/>
        <w:ind w:firstLine="709"/>
        <w:jc w:val="both"/>
        <w:rPr>
          <w:lang/>
        </w:rPr>
      </w:pPr>
      <w:r w:rsidRPr="00BF583C">
        <w:rPr>
          <w:lang/>
        </w:rPr>
        <w:t>Газопроводы относятся к объектам повышенного риска. Их опасность определяется совокупностью опасных производственных факторов процесса перекачки и опасных свойств перекачиваемой среды.</w:t>
      </w:r>
    </w:p>
    <w:p w:rsidR="0008508A" w:rsidRPr="00BF583C" w:rsidRDefault="0008508A" w:rsidP="00BF583C">
      <w:pPr>
        <w:pStyle w:val="aff6"/>
        <w:spacing w:before="0" w:beforeAutospacing="0" w:after="0" w:afterAutospacing="0"/>
        <w:ind w:firstLine="709"/>
        <w:jc w:val="both"/>
        <w:rPr>
          <w:lang/>
        </w:rPr>
      </w:pPr>
      <w:r w:rsidRPr="00BF583C">
        <w:rPr>
          <w:lang/>
        </w:rPr>
        <w:t>Опасными производственными факторами трубопроводов являются:</w:t>
      </w:r>
    </w:p>
    <w:p w:rsidR="0008508A" w:rsidRPr="00BF583C" w:rsidRDefault="0008508A" w:rsidP="00BF583C">
      <w:pPr>
        <w:pStyle w:val="aff6"/>
        <w:spacing w:before="0" w:beforeAutospacing="0" w:after="0" w:afterAutospacing="0"/>
        <w:ind w:firstLine="709"/>
        <w:jc w:val="both"/>
        <w:rPr>
          <w:lang/>
        </w:rPr>
      </w:pPr>
      <w:r w:rsidRPr="00BF583C">
        <w:rPr>
          <w:lang/>
        </w:rPr>
        <w:lastRenderedPageBreak/>
        <w:t>•</w:t>
      </w:r>
      <w:r w:rsidRPr="00BF583C">
        <w:rPr>
          <w:lang/>
        </w:rPr>
        <w:tab/>
        <w:t>Разрушение трубопровода и его элементов, сопровождающихся разлетом осколков металла и грунта;</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Возгорание продукта при разрушении трубопровода, открытый огонь и термическое воздействие пожара;</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 xml:space="preserve">Взрыв </w:t>
      </w:r>
      <w:proofErr w:type="spellStart"/>
      <w:r w:rsidRPr="00BF583C">
        <w:rPr>
          <w:lang/>
        </w:rPr>
        <w:t>газовоздушной</w:t>
      </w:r>
      <w:proofErr w:type="spellEnd"/>
      <w:r w:rsidRPr="00BF583C">
        <w:rPr>
          <w:lang/>
        </w:rPr>
        <w:t xml:space="preserve"> смеси;</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Обрушение и повреждение зданий, сооружений, установок;</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Дым;</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Токсичность продукции.</w:t>
      </w:r>
    </w:p>
    <w:p w:rsidR="0008508A" w:rsidRPr="00BF583C" w:rsidRDefault="0008508A" w:rsidP="00BF583C">
      <w:pPr>
        <w:pStyle w:val="aff6"/>
        <w:spacing w:before="0" w:beforeAutospacing="0" w:after="0" w:afterAutospacing="0"/>
        <w:ind w:firstLine="709"/>
        <w:jc w:val="both"/>
        <w:rPr>
          <w:lang/>
        </w:rPr>
      </w:pPr>
      <w:r w:rsidRPr="00BF583C">
        <w:rPr>
          <w:lang/>
        </w:rPr>
        <w:t>Аварии на коммунальных системах жизнеобеспечения:</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в холодное время года аварии на тепловых сетях могут привести к отключению подачи тепла в домах продолжительностью до 3 суток;</w:t>
      </w:r>
    </w:p>
    <w:p w:rsidR="0008508A" w:rsidRPr="00BF583C" w:rsidRDefault="0008508A" w:rsidP="00BF583C">
      <w:pPr>
        <w:pStyle w:val="aff6"/>
        <w:spacing w:before="0" w:beforeAutospacing="0" w:after="0" w:afterAutospacing="0"/>
        <w:ind w:firstLine="709"/>
        <w:jc w:val="both"/>
        <w:rPr>
          <w:lang/>
        </w:rPr>
      </w:pPr>
      <w:r w:rsidRPr="00BF583C">
        <w:rPr>
          <w:lang/>
        </w:rPr>
        <w:t>•</w:t>
      </w:r>
      <w:r w:rsidRPr="00BF583C">
        <w:rPr>
          <w:lang/>
        </w:rPr>
        <w:tab/>
        <w:t>аварии на энергетических сетях могут привести к отключению подачи электроэнергии потребителям на срок до 3 суток.</w:t>
      </w:r>
    </w:p>
    <w:p w:rsidR="0008508A" w:rsidRPr="00BF583C" w:rsidRDefault="0008508A" w:rsidP="00BF583C">
      <w:pPr>
        <w:pStyle w:val="aff6"/>
        <w:spacing w:before="0" w:beforeAutospacing="0" w:after="0" w:afterAutospacing="0"/>
        <w:ind w:firstLine="709"/>
        <w:jc w:val="both"/>
        <w:rPr>
          <w:lang/>
        </w:rPr>
      </w:pPr>
      <w:r w:rsidRPr="00BF583C">
        <w:rPr>
          <w:lang/>
        </w:rPr>
        <w:t xml:space="preserve"> 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 </w:t>
      </w:r>
    </w:p>
    <w:p w:rsidR="0008508A" w:rsidRPr="00BF583C" w:rsidRDefault="0008508A" w:rsidP="00BF583C">
      <w:pPr>
        <w:pStyle w:val="aff6"/>
        <w:spacing w:before="0" w:beforeAutospacing="0" w:after="0" w:afterAutospacing="0"/>
        <w:ind w:firstLine="709"/>
        <w:jc w:val="both"/>
      </w:pPr>
      <w:r w:rsidRPr="00BF583C">
        <w:rPr>
          <w:lang/>
        </w:rPr>
        <w:t>С целью обеспечения экологической безопасности окружающей среды и создания благоприятных санитарно – эпидемиологических условий, должны быть определены зоны возникновения ЧС как природного, так и техногенного происхождения, для которых должны быть разработаны особые регламенты.</w:t>
      </w:r>
    </w:p>
    <w:p w:rsidR="0065004A" w:rsidRPr="00BF583C" w:rsidRDefault="0065004A" w:rsidP="00BF583C">
      <w:pPr>
        <w:pStyle w:val="aff6"/>
        <w:spacing w:before="0" w:beforeAutospacing="0" w:after="0" w:afterAutospacing="0"/>
        <w:ind w:firstLine="709"/>
        <w:jc w:val="both"/>
      </w:pPr>
      <w:r w:rsidRPr="00BF583C">
        <w:t xml:space="preserve">Сведений о перспективном строительстве защитных сооружений гражданской обороны на территории МО </w:t>
      </w:r>
      <w:r w:rsidR="00DF3BE4">
        <w:t>Барабановский</w:t>
      </w:r>
      <w:r w:rsidRPr="00BF583C">
        <w:t xml:space="preserve"> сельсовет нет, реконструкция ЗС ГО не ведется. По существующим требованиям все производственные здания и многоквартирные жилые дома должны строиться с подвальными помещениями, которые при необходимости используются как защитные сооружения ГО.</w:t>
      </w:r>
    </w:p>
    <w:p w:rsidR="0008508A" w:rsidRPr="00BF583C" w:rsidRDefault="0008508A" w:rsidP="00BF583C">
      <w:pPr>
        <w:spacing w:line="240" w:lineRule="auto"/>
        <w:jc w:val="center"/>
        <w:rPr>
          <w:rFonts w:ascii="Times New Roman" w:hAnsi="Times New Roman"/>
          <w:i/>
          <w:sz w:val="28"/>
          <w:szCs w:val="28"/>
        </w:rPr>
      </w:pPr>
    </w:p>
    <w:p w:rsidR="00E418D2" w:rsidRPr="00BF583C" w:rsidRDefault="00C70524" w:rsidP="00BF583C">
      <w:pPr>
        <w:spacing w:line="240" w:lineRule="auto"/>
        <w:jc w:val="center"/>
        <w:rPr>
          <w:rFonts w:ascii="Times New Roman" w:hAnsi="Times New Roman"/>
          <w:highlight w:val="yellow"/>
        </w:rPr>
      </w:pPr>
      <w:r w:rsidRPr="00BF583C">
        <w:rPr>
          <w:rFonts w:ascii="Times New Roman" w:hAnsi="Times New Roman"/>
          <w:i/>
          <w:sz w:val="28"/>
          <w:szCs w:val="28"/>
        </w:rPr>
        <w:t>10.</w:t>
      </w:r>
      <w:r w:rsidR="0008508A" w:rsidRPr="00BF583C">
        <w:rPr>
          <w:rFonts w:ascii="Times New Roman" w:hAnsi="Times New Roman"/>
          <w:i/>
          <w:sz w:val="28"/>
          <w:szCs w:val="28"/>
        </w:rPr>
        <w:t>2</w:t>
      </w:r>
      <w:r w:rsidRPr="00BF583C">
        <w:rPr>
          <w:rFonts w:ascii="Times New Roman" w:hAnsi="Times New Roman"/>
          <w:i/>
          <w:sz w:val="28"/>
          <w:szCs w:val="28"/>
        </w:rPr>
        <w:t>. Чрезвычайные ситуации природного характера</w:t>
      </w:r>
    </w:p>
    <w:p w:rsidR="00C70524" w:rsidRPr="00BF583C" w:rsidRDefault="00C70524" w:rsidP="00BF583C">
      <w:pPr>
        <w:overflowPunct w:val="0"/>
        <w:autoSpaceDE w:val="0"/>
        <w:autoSpaceDN w:val="0"/>
        <w:adjustRightInd w:val="0"/>
        <w:spacing w:line="240" w:lineRule="auto"/>
        <w:rPr>
          <w:rFonts w:ascii="Times New Roman" w:hAnsi="Times New Roman"/>
          <w:bCs/>
          <w:iCs/>
        </w:rPr>
      </w:pPr>
    </w:p>
    <w:p w:rsidR="00E418D2" w:rsidRPr="00BF583C" w:rsidRDefault="00E418D2" w:rsidP="00BF583C">
      <w:pPr>
        <w:overflowPunct w:val="0"/>
        <w:autoSpaceDE w:val="0"/>
        <w:autoSpaceDN w:val="0"/>
        <w:adjustRightInd w:val="0"/>
        <w:spacing w:line="240" w:lineRule="auto"/>
        <w:rPr>
          <w:rFonts w:ascii="Times New Roman" w:hAnsi="Times New Roman"/>
          <w:bCs/>
          <w:iCs/>
        </w:rPr>
      </w:pPr>
      <w:r w:rsidRPr="00BF583C">
        <w:rPr>
          <w:rFonts w:ascii="Times New Roman" w:hAnsi="Times New Roman"/>
          <w:bCs/>
          <w:iCs/>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E418D2" w:rsidRPr="00BF583C" w:rsidRDefault="00E418D2" w:rsidP="00BF583C">
      <w:pPr>
        <w:overflowPunct w:val="0"/>
        <w:autoSpaceDE w:val="0"/>
        <w:autoSpaceDN w:val="0"/>
        <w:adjustRightInd w:val="0"/>
        <w:spacing w:line="240" w:lineRule="auto"/>
        <w:rPr>
          <w:rFonts w:ascii="Times New Roman" w:hAnsi="Times New Roman"/>
          <w:bCs/>
          <w:iCs/>
        </w:rPr>
      </w:pPr>
      <w:r w:rsidRPr="00BF583C">
        <w:rPr>
          <w:rFonts w:ascii="Times New Roman" w:hAnsi="Times New Roman"/>
          <w:bCs/>
          <w:iCs/>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E418D2" w:rsidRPr="00BF583C" w:rsidRDefault="00E418D2" w:rsidP="00BF583C">
      <w:pPr>
        <w:spacing w:line="240" w:lineRule="auto"/>
        <w:rPr>
          <w:rFonts w:ascii="Times New Roman" w:hAnsi="Times New Roman"/>
        </w:rPr>
      </w:pPr>
      <w:r w:rsidRPr="00BF583C">
        <w:rPr>
          <w:rFonts w:ascii="Times New Roman" w:hAnsi="Times New Roman"/>
          <w:b/>
        </w:rPr>
        <w:t>Опасное гидрологическое явление</w:t>
      </w:r>
      <w:r w:rsidRPr="00BF583C">
        <w:rPr>
          <w:rFonts w:ascii="Times New Roman" w:hAnsi="Times New Roman"/>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C70524" w:rsidRPr="00BF583C" w:rsidRDefault="00C70524" w:rsidP="00BF583C">
      <w:pPr>
        <w:pStyle w:val="S"/>
        <w:keepNext/>
        <w:spacing w:line="240" w:lineRule="auto"/>
        <w:ind w:firstLine="709"/>
        <w:jc w:val="center"/>
      </w:pPr>
      <w:r w:rsidRPr="00BF583C">
        <w:rPr>
          <w:noProof/>
          <w:lang w:val="ru-RU" w:eastAsia="ru-RU"/>
        </w:rPr>
        <w:lastRenderedPageBreak/>
        <w:drawing>
          <wp:inline distT="0" distB="0" distL="0" distR="0">
            <wp:extent cx="5581650" cy="2590800"/>
            <wp:effectExtent l="0" t="0" r="0" b="0"/>
            <wp:docPr id="10" name="Рисунок 1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2590800"/>
                    </a:xfrm>
                    <a:prstGeom prst="rect">
                      <a:avLst/>
                    </a:prstGeom>
                    <a:noFill/>
                    <a:ln>
                      <a:noFill/>
                    </a:ln>
                  </pic:spPr>
                </pic:pic>
              </a:graphicData>
            </a:graphic>
          </wp:inline>
        </w:drawing>
      </w:r>
    </w:p>
    <w:p w:rsidR="00C70524" w:rsidRPr="00BF583C" w:rsidRDefault="00C70524" w:rsidP="00BF583C">
      <w:pPr>
        <w:pStyle w:val="S"/>
        <w:spacing w:line="240" w:lineRule="auto"/>
        <w:ind w:firstLine="709"/>
        <w:jc w:val="center"/>
        <w:rPr>
          <w:i/>
          <w:lang w:val="ru-RU"/>
        </w:rPr>
      </w:pPr>
      <w:r w:rsidRPr="00BF583C">
        <w:rPr>
          <w:i/>
        </w:rPr>
        <w:t xml:space="preserve">Рисунок </w:t>
      </w:r>
      <w:r w:rsidRPr="00BF583C">
        <w:rPr>
          <w:i/>
          <w:lang w:val="ru-RU"/>
        </w:rPr>
        <w:t>10.</w:t>
      </w:r>
      <w:r w:rsidR="0008508A" w:rsidRPr="00BF583C">
        <w:rPr>
          <w:i/>
          <w:lang w:val="ru-RU"/>
        </w:rPr>
        <w:t>2.1</w:t>
      </w:r>
      <w:r w:rsidRPr="00BF583C">
        <w:rPr>
          <w:i/>
        </w:rPr>
        <w:t xml:space="preserve">. Основные источники природных опасностей на территории </w:t>
      </w:r>
      <w:r w:rsidRPr="00BF583C">
        <w:rPr>
          <w:i/>
          <w:lang w:val="ru-RU"/>
        </w:rPr>
        <w:t xml:space="preserve">МО </w:t>
      </w:r>
      <w:r w:rsidR="00DF3BE4">
        <w:rPr>
          <w:i/>
          <w:lang w:val="ru-RU"/>
        </w:rPr>
        <w:t>Барабановский</w:t>
      </w:r>
      <w:r w:rsidRPr="00BF583C">
        <w:rPr>
          <w:i/>
          <w:lang w:val="ru-RU"/>
        </w:rPr>
        <w:t xml:space="preserve"> сельсовет</w:t>
      </w:r>
    </w:p>
    <w:p w:rsidR="00C70524" w:rsidRPr="00BF583C" w:rsidRDefault="00C70524" w:rsidP="00BF583C">
      <w:pPr>
        <w:spacing w:line="240" w:lineRule="auto"/>
        <w:rPr>
          <w:rFonts w:ascii="Times New Roman" w:hAnsi="Times New Roman"/>
        </w:rPr>
      </w:pP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На территории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наиболее вероятным опасным гидрологическим явлением является подтопление.</w:t>
      </w:r>
    </w:p>
    <w:p w:rsidR="00E418D2" w:rsidRPr="00BF583C" w:rsidRDefault="00E418D2" w:rsidP="00BF583C">
      <w:pPr>
        <w:spacing w:line="240" w:lineRule="auto"/>
        <w:rPr>
          <w:rFonts w:ascii="Times New Roman" w:hAnsi="Times New Roman"/>
          <w:b/>
        </w:rPr>
      </w:pPr>
      <w:r w:rsidRPr="00BF583C">
        <w:rPr>
          <w:rFonts w:ascii="Times New Roman" w:hAnsi="Times New Roman"/>
          <w:b/>
        </w:rPr>
        <w:t>Подтопление –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E418D2" w:rsidRPr="00BF583C" w:rsidRDefault="00E418D2" w:rsidP="00BF583C">
      <w:pPr>
        <w:suppressAutoHyphens/>
        <w:spacing w:line="240" w:lineRule="auto"/>
        <w:rPr>
          <w:rFonts w:ascii="Times New Roman" w:hAnsi="Times New Roman"/>
        </w:rPr>
      </w:pPr>
      <w:r w:rsidRPr="00BF583C">
        <w:rPr>
          <w:rFonts w:ascii="Times New Roman" w:hAnsi="Times New Roman"/>
        </w:rPr>
        <w:t xml:space="preserve">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региона, особенностями геологического строения, геоморфологическими условиями, степенью </w:t>
      </w:r>
      <w:proofErr w:type="spellStart"/>
      <w:r w:rsidRPr="00BF583C">
        <w:rPr>
          <w:rFonts w:ascii="Times New Roman" w:hAnsi="Times New Roman"/>
        </w:rPr>
        <w:t>дренированности</w:t>
      </w:r>
      <w:proofErr w:type="spellEnd"/>
      <w:r w:rsidRPr="00BF583C">
        <w:rPr>
          <w:rFonts w:ascii="Times New Roman" w:hAnsi="Times New Roman"/>
        </w:rPr>
        <w:t xml:space="preserve"> территории и другими факторами.</w:t>
      </w:r>
    </w:p>
    <w:p w:rsidR="00E418D2" w:rsidRPr="00BF583C" w:rsidRDefault="00E418D2" w:rsidP="00BF583C">
      <w:pPr>
        <w:suppressAutoHyphens/>
        <w:spacing w:line="240" w:lineRule="auto"/>
        <w:rPr>
          <w:rFonts w:ascii="Times New Roman" w:hAnsi="Times New Roman"/>
        </w:rPr>
      </w:pPr>
      <w:r w:rsidRPr="00BF583C">
        <w:rPr>
          <w:rFonts w:ascii="Times New Roman" w:hAnsi="Times New Roman"/>
        </w:rPr>
        <w:t xml:space="preserve">Основной источник питания грунтовых вод – атмосферные осадки. </w:t>
      </w:r>
      <w:proofErr w:type="gramStart"/>
      <w:r w:rsidRPr="00BF583C">
        <w:rPr>
          <w:rFonts w:ascii="Times New Roman" w:hAnsi="Times New Roman"/>
        </w:rPr>
        <w:t xml:space="preserve">Территория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может подвергаться поднятию уровня грунтовых вод в весенний и осенний периоды.</w:t>
      </w:r>
      <w:proofErr w:type="gramEnd"/>
    </w:p>
    <w:p w:rsidR="00E418D2" w:rsidRPr="00BF583C" w:rsidRDefault="00E418D2" w:rsidP="00BF583C">
      <w:pPr>
        <w:spacing w:line="240" w:lineRule="auto"/>
        <w:rPr>
          <w:rFonts w:ascii="Times New Roman" w:hAnsi="Times New Roman"/>
          <w:b/>
        </w:rPr>
      </w:pPr>
      <w:r w:rsidRPr="00BF583C">
        <w:rPr>
          <w:rFonts w:ascii="Times New Roman" w:hAnsi="Times New Roman"/>
          <w:b/>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E418D2" w:rsidRPr="00BF583C" w:rsidRDefault="00E418D2" w:rsidP="00BF583C">
      <w:pPr>
        <w:spacing w:line="240" w:lineRule="auto"/>
        <w:rPr>
          <w:rFonts w:ascii="Times New Roman" w:hAnsi="Times New Roman"/>
        </w:rPr>
      </w:pPr>
      <w:r w:rsidRPr="00BF583C">
        <w:rPr>
          <w:rFonts w:ascii="Times New Roman" w:hAnsi="Times New Roman"/>
        </w:rPr>
        <w:t>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 При низких температурах ветры способствуют возникновению таких опасных метеорологических явлений, как гололед, изморозь, наледь.</w:t>
      </w:r>
    </w:p>
    <w:p w:rsidR="00E418D2" w:rsidRPr="00BF583C" w:rsidRDefault="00E418D2" w:rsidP="00BF583C">
      <w:pPr>
        <w:spacing w:line="240" w:lineRule="auto"/>
        <w:rPr>
          <w:rFonts w:ascii="Times New Roman" w:hAnsi="Times New Roman"/>
        </w:rPr>
      </w:pPr>
      <w:r w:rsidRPr="00BF583C">
        <w:rPr>
          <w:rFonts w:ascii="Times New Roman" w:hAnsi="Times New Roman"/>
        </w:rPr>
        <w:t xml:space="preserve">В весенний период на всей территории </w:t>
      </w:r>
      <w:r w:rsidR="00422B6F" w:rsidRPr="00BF583C">
        <w:rPr>
          <w:rFonts w:ascii="Times New Roman" w:hAnsi="Times New Roman"/>
        </w:rPr>
        <w:t xml:space="preserve">МО </w:t>
      </w:r>
      <w:r w:rsidR="00DF3BE4">
        <w:rPr>
          <w:rFonts w:ascii="Times New Roman" w:hAnsi="Times New Roman"/>
        </w:rPr>
        <w:t>Барабановский</w:t>
      </w:r>
      <w:r w:rsidR="00422B6F" w:rsidRPr="00BF583C">
        <w:rPr>
          <w:rFonts w:ascii="Times New Roman" w:hAnsi="Times New Roman"/>
        </w:rPr>
        <w:t xml:space="preserve"> сельсовет </w:t>
      </w:r>
      <w:r w:rsidRPr="00BF583C">
        <w:rPr>
          <w:rFonts w:ascii="Times New Roman" w:hAnsi="Times New Roman"/>
        </w:rPr>
        <w:t xml:space="preserve">возможны сильные ветры преимущественного восточного направления </w:t>
      </w:r>
      <w:proofErr w:type="gramStart"/>
      <w:r w:rsidRPr="00BF583C">
        <w:rPr>
          <w:rFonts w:ascii="Times New Roman" w:hAnsi="Times New Roman"/>
        </w:rPr>
        <w:t>с</w:t>
      </w:r>
      <w:proofErr w:type="gramEnd"/>
      <w:r w:rsidRPr="00BF583C">
        <w:rPr>
          <w:rFonts w:ascii="Times New Roman" w:hAnsi="Times New Roman"/>
        </w:rPr>
        <w:t xml:space="preserve"> шквалистыми усилениями.</w:t>
      </w:r>
    </w:p>
    <w:p w:rsidR="00E418D2" w:rsidRPr="00BF583C" w:rsidRDefault="00E418D2" w:rsidP="00BF583C">
      <w:pPr>
        <w:spacing w:line="240" w:lineRule="auto"/>
        <w:rPr>
          <w:rFonts w:ascii="Times New Roman" w:hAnsi="Times New Roman"/>
          <w:b/>
        </w:rPr>
      </w:pPr>
      <w:r w:rsidRPr="00BF583C">
        <w:rPr>
          <w:rFonts w:ascii="Times New Roman" w:hAnsi="Times New Roman"/>
          <w:b/>
          <w:bCs/>
        </w:rPr>
        <w:t>Град</w:t>
      </w:r>
      <w:r w:rsidRPr="00BF583C">
        <w:rPr>
          <w:rFonts w:ascii="Times New Roman" w:hAnsi="Times New Roman"/>
          <w:b/>
        </w:rPr>
        <w:t xml:space="preserve"> - вид атмосферных осадков, состоящих из сферических частиц или кусочков льда размером от 5 до 55 мм. 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10 км), а длинной - десятки, а иногда и сотни километров - полосе.</w:t>
      </w:r>
    </w:p>
    <w:p w:rsidR="00E418D2" w:rsidRPr="00BF583C" w:rsidRDefault="00E418D2" w:rsidP="00BF583C">
      <w:pPr>
        <w:suppressAutoHyphens/>
        <w:spacing w:line="240" w:lineRule="auto"/>
        <w:rPr>
          <w:rFonts w:ascii="Times New Roman" w:hAnsi="Times New Roman"/>
        </w:rPr>
      </w:pPr>
      <w:r w:rsidRPr="00BF583C">
        <w:rPr>
          <w:rFonts w:ascii="Times New Roman" w:hAnsi="Times New Roman"/>
        </w:rPr>
        <w:lastRenderedPageBreak/>
        <w:t xml:space="preserve">Исходя из статистики сейсмологической обстановки на территории </w:t>
      </w:r>
      <w:r w:rsidR="00685CCF" w:rsidRPr="00BF583C">
        <w:rPr>
          <w:rFonts w:ascii="Times New Roman" w:hAnsi="Times New Roman"/>
        </w:rPr>
        <w:t>Новосергиевского</w:t>
      </w:r>
      <w:r w:rsidRPr="00BF583C">
        <w:rPr>
          <w:rFonts w:ascii="Times New Roman" w:hAnsi="Times New Roman"/>
        </w:rPr>
        <w:t xml:space="preserve"> района следует что существует вероятность возникновения ЧС связанной с землетрясениями интенсивностью не более </w:t>
      </w:r>
      <w:r w:rsidR="001339BF" w:rsidRPr="00BF583C">
        <w:rPr>
          <w:rFonts w:ascii="Times New Roman" w:hAnsi="Times New Roman"/>
        </w:rPr>
        <w:t>3</w:t>
      </w:r>
      <w:r w:rsidRPr="00BF583C">
        <w:rPr>
          <w:rFonts w:ascii="Times New Roman" w:hAnsi="Times New Roman"/>
        </w:rPr>
        <w:t xml:space="preserve"> баллов</w:t>
      </w:r>
    </w:p>
    <w:p w:rsidR="00E418D2" w:rsidRPr="00BF583C" w:rsidRDefault="00E418D2" w:rsidP="00BF583C">
      <w:pPr>
        <w:suppressAutoHyphens/>
        <w:spacing w:line="240" w:lineRule="auto"/>
        <w:rPr>
          <w:rFonts w:ascii="Times New Roman" w:hAnsi="Times New Roman"/>
          <w:b/>
        </w:rPr>
      </w:pPr>
      <w:r w:rsidRPr="00BF583C">
        <w:rPr>
          <w:rFonts w:ascii="Times New Roman" w:hAnsi="Times New Roman"/>
          <w:b/>
        </w:rPr>
        <w:t>Природный пожар: неконтролируемый процесс горения, стихийно возникающий и распространяющийся в природной среде.</w:t>
      </w:r>
    </w:p>
    <w:p w:rsidR="00E418D2" w:rsidRPr="00BF583C" w:rsidRDefault="00E418D2" w:rsidP="00BF583C">
      <w:pPr>
        <w:suppressAutoHyphens/>
        <w:spacing w:line="240" w:lineRule="auto"/>
        <w:rPr>
          <w:rFonts w:ascii="Times New Roman" w:hAnsi="Times New Roman"/>
          <w:b/>
        </w:rPr>
      </w:pPr>
      <w:r w:rsidRPr="00BF583C">
        <w:rPr>
          <w:rFonts w:ascii="Times New Roman" w:hAnsi="Times New Roman"/>
          <w:b/>
        </w:rPr>
        <w:t>Степной пожар: естественно возникающее или искусственно вызываемые палы в степях.</w:t>
      </w:r>
    </w:p>
    <w:p w:rsidR="001339BF" w:rsidRPr="00BF583C" w:rsidRDefault="00E418D2" w:rsidP="00BF583C">
      <w:pPr>
        <w:suppressAutoHyphens/>
        <w:spacing w:line="240" w:lineRule="auto"/>
        <w:rPr>
          <w:rFonts w:ascii="Times New Roman" w:hAnsi="Times New Roman"/>
        </w:rPr>
      </w:pPr>
      <w:r w:rsidRPr="00BF583C">
        <w:rPr>
          <w:rFonts w:ascii="Times New Roman" w:hAnsi="Times New Roman"/>
          <w:b/>
        </w:rPr>
        <w:t>Зона пожаров: территория, в пределах которой в результате стихийных бедствий, аварий или катастроф, неосторожных действий людей возникли и распространились пожа</w:t>
      </w:r>
      <w:r w:rsidRPr="00BF583C">
        <w:rPr>
          <w:rFonts w:ascii="Times New Roman" w:hAnsi="Times New Roman"/>
        </w:rPr>
        <w:t>ры.</w:t>
      </w:r>
      <w:r w:rsidR="001339BF" w:rsidRPr="00BF583C">
        <w:rPr>
          <w:rFonts w:ascii="Times New Roman" w:hAnsi="Times New Roman"/>
        </w:rPr>
        <w:t xml:space="preserve"> Опасность возникновения лесных пожаров.</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В соответствии с Правилами пожарной безопасности в лесах, утвержденными постановлением Правительства Российской Федерации от 30.06.2007г. № 417, в целях обеспечения пожарной безопасности в лесах должны осуществляются следующие меры:</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противопожарное обустройство лесов, в том числе строительство, реконструкция и содержание дорог противопожарного назначения, прокладка просек, устройство противопожарных разрывов;</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создание систем предупреждения и тушения лесных пожаров;</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мониторинг пожарной опасности в лесах;</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разработка планов тушения лесных пожаров;</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тушение лесных пожаров;</w:t>
      </w:r>
    </w:p>
    <w:p w:rsidR="001339BF"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иные меры пожарной безопасности в лесах.</w:t>
      </w:r>
    </w:p>
    <w:p w:rsidR="00E418D2" w:rsidRPr="00BF583C" w:rsidRDefault="001339BF" w:rsidP="00BF583C">
      <w:pPr>
        <w:pStyle w:val="ab"/>
        <w:suppressAutoHyphens/>
        <w:spacing w:line="240" w:lineRule="auto"/>
        <w:ind w:left="0"/>
        <w:rPr>
          <w:rFonts w:ascii="Times New Roman" w:hAnsi="Times New Roman"/>
        </w:rPr>
      </w:pPr>
      <w:r w:rsidRPr="00BF583C">
        <w:rPr>
          <w:rFonts w:ascii="Times New Roman" w:hAnsi="Times New Roman"/>
        </w:rPr>
        <w:t xml:space="preserve">Следует отметить, что на территории </w:t>
      </w:r>
      <w:r w:rsidR="00A510E6" w:rsidRPr="00BF583C">
        <w:rPr>
          <w:rFonts w:ascii="Times New Roman" w:hAnsi="Times New Roman"/>
        </w:rPr>
        <w:t>муниципального образования</w:t>
      </w:r>
      <w:r w:rsidR="00A510E6" w:rsidRPr="00BF583C">
        <w:rPr>
          <w:rFonts w:ascii="Times New Roman" w:hAnsi="Times New Roman"/>
          <w:lang/>
        </w:rPr>
        <w:t xml:space="preserve"> </w:t>
      </w:r>
      <w:r w:rsidR="00DF3BE4">
        <w:rPr>
          <w:rFonts w:ascii="Times New Roman" w:hAnsi="Times New Roman"/>
        </w:rPr>
        <w:t>Барабановский</w:t>
      </w:r>
      <w:r w:rsidR="00A510E6" w:rsidRPr="00BF583C">
        <w:rPr>
          <w:rFonts w:ascii="Times New Roman" w:hAnsi="Times New Roman"/>
        </w:rPr>
        <w:t xml:space="preserve"> сельсовет</w:t>
      </w:r>
      <w:r w:rsidR="00A510E6" w:rsidRPr="00BF583C">
        <w:rPr>
          <w:rFonts w:ascii="Times New Roman" w:hAnsi="Times New Roman"/>
          <w:lang/>
        </w:rPr>
        <w:t xml:space="preserve"> </w:t>
      </w:r>
      <w:r w:rsidRPr="00BF583C">
        <w:rPr>
          <w:rFonts w:ascii="Times New Roman" w:hAnsi="Times New Roman"/>
        </w:rPr>
        <w:t xml:space="preserve">лесные пожары не зарегистрированы, в результате большой площади селитебных территорий. </w:t>
      </w:r>
    </w:p>
    <w:p w:rsidR="0065004A" w:rsidRPr="00BF583C" w:rsidRDefault="0065004A" w:rsidP="00BF583C">
      <w:pPr>
        <w:spacing w:line="240" w:lineRule="auto"/>
        <w:ind w:left="851"/>
        <w:jc w:val="right"/>
        <w:rPr>
          <w:rFonts w:ascii="Times New Roman" w:hAnsi="Times New Roman"/>
          <w:i/>
        </w:rPr>
      </w:pPr>
      <w:r w:rsidRPr="00BF583C">
        <w:rPr>
          <w:rFonts w:ascii="Times New Roman" w:hAnsi="Times New Roman"/>
          <w:i/>
        </w:rPr>
        <w:t>Таблица 10.1.1</w:t>
      </w:r>
    </w:p>
    <w:p w:rsidR="0065004A" w:rsidRPr="00BF583C" w:rsidRDefault="0065004A" w:rsidP="00BF583C">
      <w:pPr>
        <w:spacing w:line="240" w:lineRule="auto"/>
        <w:ind w:firstLine="0"/>
        <w:jc w:val="right"/>
        <w:rPr>
          <w:rFonts w:ascii="Times New Roman" w:hAnsi="Times New Roman"/>
          <w:i/>
        </w:rPr>
      </w:pPr>
      <w:r w:rsidRPr="00BF583C">
        <w:rPr>
          <w:rFonts w:ascii="Times New Roman" w:hAnsi="Times New Roman"/>
          <w:i/>
        </w:rPr>
        <w:t>Показатели риска природных чрезвычайных ситуаций (при наиболее опасном сценарии развития чрезвычайных ситуаций / при наиболее вероятном сценарии развития чрезвычайных ситуаций)</w:t>
      </w:r>
    </w:p>
    <w:tbl>
      <w:tblPr>
        <w:tblStyle w:val="a8"/>
        <w:tblW w:w="9606"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601"/>
        <w:gridCol w:w="1601"/>
        <w:gridCol w:w="1601"/>
        <w:gridCol w:w="1601"/>
        <w:gridCol w:w="1601"/>
        <w:gridCol w:w="1601"/>
      </w:tblGrid>
      <w:tr w:rsidR="0065004A" w:rsidRPr="00BF583C" w:rsidTr="0065004A">
        <w:trPr>
          <w:cantSplit/>
          <w:trHeight w:val="2513"/>
        </w:trPr>
        <w:tc>
          <w:tcPr>
            <w:tcW w:w="1601" w:type="dxa"/>
            <w:vMerge w:val="restart"/>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Виды</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опасных</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природных</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явлений</w:t>
            </w:r>
          </w:p>
        </w:tc>
        <w:tc>
          <w:tcPr>
            <w:tcW w:w="1601" w:type="dxa"/>
            <w:vMerge w:val="restart"/>
            <w:shd w:val="clear" w:color="auto" w:fill="auto"/>
            <w:textDirection w:val="btLr"/>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Интенсивность</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природного</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явления</w:t>
            </w:r>
          </w:p>
        </w:tc>
        <w:tc>
          <w:tcPr>
            <w:tcW w:w="1601" w:type="dxa"/>
            <w:vMerge w:val="restart"/>
            <w:shd w:val="clear" w:color="auto" w:fill="auto"/>
            <w:textDirection w:val="btLr"/>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Частота</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природного</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явления</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год</w:t>
            </w:r>
            <w:r w:rsidRPr="00BF583C">
              <w:rPr>
                <w:rFonts w:ascii="Times New Roman" w:hAnsi="Times New Roman"/>
                <w:sz w:val="20"/>
                <w:vertAlign w:val="superscript"/>
              </w:rPr>
              <w:t>-1</w:t>
            </w:r>
          </w:p>
        </w:tc>
        <w:tc>
          <w:tcPr>
            <w:tcW w:w="1601" w:type="dxa"/>
            <w:vMerge w:val="restart"/>
            <w:shd w:val="clear" w:color="auto" w:fill="auto"/>
            <w:textDirection w:val="btLr"/>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Частота наступления</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чрезвычайных ситуаций</w:t>
            </w:r>
          </w:p>
          <w:p w:rsidR="0065004A" w:rsidRPr="00BF583C" w:rsidRDefault="0065004A" w:rsidP="00BF583C">
            <w:pPr>
              <w:spacing w:line="240" w:lineRule="auto"/>
              <w:ind w:firstLine="0"/>
              <w:jc w:val="center"/>
              <w:rPr>
                <w:rFonts w:ascii="Times New Roman" w:hAnsi="Times New Roman"/>
                <w:sz w:val="20"/>
                <w:vertAlign w:val="superscript"/>
              </w:rPr>
            </w:pPr>
            <w:r w:rsidRPr="00BF583C">
              <w:rPr>
                <w:rFonts w:ascii="Times New Roman" w:hAnsi="Times New Roman"/>
                <w:sz w:val="20"/>
              </w:rPr>
              <w:t>при возникновении природного явления, год</w:t>
            </w:r>
            <w:r w:rsidRPr="00BF583C">
              <w:rPr>
                <w:rFonts w:ascii="Times New Roman" w:hAnsi="Times New Roman"/>
                <w:sz w:val="20"/>
                <w:vertAlign w:val="superscript"/>
              </w:rPr>
              <w:t>-1</w:t>
            </w:r>
          </w:p>
        </w:tc>
        <w:tc>
          <w:tcPr>
            <w:tcW w:w="1601" w:type="dxa"/>
            <w:vMerge w:val="restart"/>
            <w:shd w:val="clear" w:color="auto" w:fill="auto"/>
            <w:textDirection w:val="btLr"/>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 xml:space="preserve">Размеры зон вероятной </w:t>
            </w: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чрезвычайной ситуации, км</w:t>
            </w:r>
            <w:r w:rsidRPr="00BF583C">
              <w:rPr>
                <w:rFonts w:ascii="Times New Roman" w:hAnsi="Times New Roman"/>
                <w:sz w:val="20"/>
                <w:vertAlign w:val="superscript"/>
              </w:rPr>
              <w:t>2</w:t>
            </w:r>
          </w:p>
        </w:tc>
        <w:tc>
          <w:tcPr>
            <w:tcW w:w="1601" w:type="dxa"/>
            <w:vMerge w:val="restart"/>
            <w:shd w:val="clear" w:color="auto" w:fill="auto"/>
            <w:textDirection w:val="btLr"/>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 xml:space="preserve">Возможное количество населенных пунктов, попадающих в зону чрезвычайной ситуации, </w:t>
            </w:r>
            <w:proofErr w:type="spellStart"/>
            <w:r w:rsidRPr="00BF583C">
              <w:rPr>
                <w:rFonts w:ascii="Times New Roman" w:hAnsi="Times New Roman"/>
                <w:sz w:val="20"/>
              </w:rPr>
              <w:t>ед</w:t>
            </w:r>
            <w:proofErr w:type="spellEnd"/>
          </w:p>
        </w:tc>
      </w:tr>
      <w:tr w:rsidR="0065004A" w:rsidRPr="00BF583C" w:rsidTr="0065004A">
        <w:trPr>
          <w:trHeight w:val="230"/>
        </w:trPr>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c>
          <w:tcPr>
            <w:tcW w:w="1601" w:type="dxa"/>
            <w:vMerge/>
            <w:shd w:val="clear" w:color="auto" w:fill="auto"/>
          </w:tcPr>
          <w:p w:rsidR="0065004A" w:rsidRPr="00BF583C" w:rsidRDefault="0065004A" w:rsidP="00BF583C">
            <w:pPr>
              <w:spacing w:line="240" w:lineRule="auto"/>
              <w:ind w:firstLine="0"/>
              <w:jc w:val="center"/>
              <w:rPr>
                <w:rFonts w:ascii="Times New Roman" w:hAnsi="Times New Roman"/>
                <w:sz w:val="20"/>
              </w:rPr>
            </w:pPr>
          </w:p>
        </w:tc>
      </w:tr>
      <w:tr w:rsidR="0065004A" w:rsidRPr="00BF583C" w:rsidTr="0065004A">
        <w:tc>
          <w:tcPr>
            <w:tcW w:w="1601" w:type="dxa"/>
            <w:shd w:val="clear" w:color="auto" w:fill="auto"/>
          </w:tcPr>
          <w:p w:rsidR="0065004A" w:rsidRPr="00BF583C" w:rsidRDefault="0065004A" w:rsidP="00BF583C">
            <w:pPr>
              <w:spacing w:line="240" w:lineRule="auto"/>
              <w:ind w:firstLine="0"/>
              <w:jc w:val="left"/>
              <w:rPr>
                <w:rFonts w:ascii="Times New Roman" w:hAnsi="Times New Roman"/>
                <w:sz w:val="20"/>
              </w:rPr>
            </w:pPr>
            <w:r w:rsidRPr="00BF583C">
              <w:rPr>
                <w:rFonts w:ascii="Times New Roman" w:hAnsi="Times New Roman"/>
                <w:sz w:val="20"/>
              </w:rPr>
              <w:t>1. Ураганы, тайфуны, смерчи, м/с</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›32</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p>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w:t>
            </w:r>
          </w:p>
        </w:tc>
      </w:tr>
      <w:tr w:rsidR="0065004A" w:rsidRPr="00BF583C" w:rsidTr="0065004A">
        <w:tc>
          <w:tcPr>
            <w:tcW w:w="1601" w:type="dxa"/>
            <w:shd w:val="clear" w:color="auto" w:fill="auto"/>
          </w:tcPr>
          <w:p w:rsidR="0065004A" w:rsidRPr="00BF583C" w:rsidRDefault="0065004A" w:rsidP="00BF583C">
            <w:pPr>
              <w:spacing w:line="240" w:lineRule="auto"/>
              <w:ind w:firstLine="0"/>
              <w:jc w:val="left"/>
              <w:rPr>
                <w:rFonts w:ascii="Times New Roman" w:hAnsi="Times New Roman"/>
                <w:sz w:val="20"/>
              </w:rPr>
            </w:pPr>
            <w:r w:rsidRPr="00BF583C">
              <w:rPr>
                <w:rFonts w:ascii="Times New Roman" w:hAnsi="Times New Roman"/>
                <w:sz w:val="20"/>
              </w:rPr>
              <w:t>2. Бури, м/с</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15-31</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3</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vertAlign w:val="superscript"/>
              </w:rPr>
            </w:pPr>
            <w:r w:rsidRPr="00BF583C">
              <w:rPr>
                <w:rFonts w:ascii="Times New Roman" w:hAnsi="Times New Roman"/>
                <w:sz w:val="20"/>
              </w:rPr>
              <w:t>3,3х10</w:t>
            </w:r>
            <w:r w:rsidRPr="00BF583C">
              <w:rPr>
                <w:rFonts w:ascii="Times New Roman" w:hAnsi="Times New Roman"/>
                <w:sz w:val="20"/>
                <w:vertAlign w:val="superscript"/>
              </w:rPr>
              <w:t>-1</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54</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2</w:t>
            </w:r>
          </w:p>
        </w:tc>
      </w:tr>
      <w:tr w:rsidR="0065004A" w:rsidRPr="00BF583C" w:rsidTr="0065004A">
        <w:tc>
          <w:tcPr>
            <w:tcW w:w="1601" w:type="dxa"/>
            <w:shd w:val="clear" w:color="auto" w:fill="auto"/>
          </w:tcPr>
          <w:p w:rsidR="0065004A" w:rsidRPr="00BF583C" w:rsidRDefault="0065004A" w:rsidP="00BF583C">
            <w:pPr>
              <w:spacing w:line="240" w:lineRule="auto"/>
              <w:ind w:firstLine="0"/>
              <w:jc w:val="left"/>
              <w:rPr>
                <w:rFonts w:ascii="Times New Roman" w:hAnsi="Times New Roman"/>
                <w:sz w:val="20"/>
              </w:rPr>
            </w:pPr>
            <w:r w:rsidRPr="00BF583C">
              <w:rPr>
                <w:rFonts w:ascii="Times New Roman" w:hAnsi="Times New Roman"/>
                <w:sz w:val="20"/>
              </w:rPr>
              <w:t>3. Град</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›5</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0,15</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vertAlign w:val="superscript"/>
              </w:rPr>
            </w:pPr>
            <w:r w:rsidRPr="00BF583C">
              <w:rPr>
                <w:rFonts w:ascii="Times New Roman" w:hAnsi="Times New Roman"/>
                <w:sz w:val="20"/>
              </w:rPr>
              <w:t>1,5х10</w:t>
            </w:r>
            <w:r w:rsidRPr="00BF583C">
              <w:rPr>
                <w:rFonts w:ascii="Times New Roman" w:hAnsi="Times New Roman"/>
                <w:sz w:val="20"/>
                <w:vertAlign w:val="superscript"/>
              </w:rPr>
              <w:t>-2</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47</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2</w:t>
            </w:r>
          </w:p>
        </w:tc>
      </w:tr>
      <w:tr w:rsidR="0065004A" w:rsidRPr="00BF583C" w:rsidTr="0065004A">
        <w:tc>
          <w:tcPr>
            <w:tcW w:w="1601" w:type="dxa"/>
            <w:shd w:val="clear" w:color="auto" w:fill="auto"/>
          </w:tcPr>
          <w:p w:rsidR="0065004A" w:rsidRPr="00BF583C" w:rsidRDefault="0065004A" w:rsidP="00BF583C">
            <w:pPr>
              <w:spacing w:line="240" w:lineRule="auto"/>
              <w:ind w:firstLine="0"/>
              <w:jc w:val="left"/>
              <w:rPr>
                <w:rFonts w:ascii="Times New Roman" w:hAnsi="Times New Roman"/>
                <w:sz w:val="20"/>
              </w:rPr>
            </w:pPr>
            <w:r w:rsidRPr="00BF583C">
              <w:rPr>
                <w:rFonts w:ascii="Times New Roman" w:hAnsi="Times New Roman"/>
                <w:sz w:val="20"/>
              </w:rPr>
              <w:t>4. Пожары природные, га</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1</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vertAlign w:val="superscript"/>
              </w:rPr>
            </w:pPr>
            <w:r w:rsidRPr="00BF583C">
              <w:rPr>
                <w:rFonts w:ascii="Times New Roman" w:hAnsi="Times New Roman"/>
                <w:sz w:val="20"/>
              </w:rPr>
              <w:t>1,1х10</w:t>
            </w:r>
            <w:r w:rsidRPr="00BF583C">
              <w:rPr>
                <w:rFonts w:ascii="Times New Roman" w:hAnsi="Times New Roman"/>
                <w:sz w:val="20"/>
                <w:vertAlign w:val="superscript"/>
              </w:rPr>
              <w:t>-1</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13</w:t>
            </w:r>
          </w:p>
        </w:tc>
        <w:tc>
          <w:tcPr>
            <w:tcW w:w="1601" w:type="dxa"/>
            <w:shd w:val="clear" w:color="auto" w:fill="auto"/>
          </w:tcPr>
          <w:p w:rsidR="0065004A" w:rsidRPr="00BF583C" w:rsidRDefault="0065004A" w:rsidP="00BF583C">
            <w:pPr>
              <w:spacing w:line="240" w:lineRule="auto"/>
              <w:ind w:firstLine="0"/>
              <w:jc w:val="center"/>
              <w:rPr>
                <w:rFonts w:ascii="Times New Roman" w:hAnsi="Times New Roman"/>
                <w:sz w:val="20"/>
              </w:rPr>
            </w:pPr>
            <w:r w:rsidRPr="00BF583C">
              <w:rPr>
                <w:rFonts w:ascii="Times New Roman" w:hAnsi="Times New Roman"/>
                <w:sz w:val="20"/>
              </w:rPr>
              <w:t>2</w:t>
            </w:r>
          </w:p>
        </w:tc>
      </w:tr>
    </w:tbl>
    <w:p w:rsidR="0065004A" w:rsidRPr="00BF583C" w:rsidRDefault="0065004A" w:rsidP="00BF583C">
      <w:pPr>
        <w:pStyle w:val="S"/>
        <w:spacing w:line="240" w:lineRule="auto"/>
        <w:jc w:val="right"/>
        <w:rPr>
          <w:i/>
          <w:lang w:val="ru-RU"/>
        </w:rPr>
      </w:pPr>
    </w:p>
    <w:p w:rsidR="00C70524" w:rsidRPr="00BF583C" w:rsidRDefault="00C70524" w:rsidP="00BF583C">
      <w:pPr>
        <w:pStyle w:val="S"/>
        <w:spacing w:line="240" w:lineRule="auto"/>
        <w:jc w:val="right"/>
        <w:rPr>
          <w:i/>
          <w:lang w:val="ru-RU"/>
        </w:rPr>
      </w:pPr>
      <w:r w:rsidRPr="00BF583C">
        <w:rPr>
          <w:i/>
        </w:rPr>
        <w:t xml:space="preserve">Таблица </w:t>
      </w:r>
      <w:r w:rsidRPr="00BF583C">
        <w:rPr>
          <w:i/>
          <w:lang w:val="ru-RU"/>
        </w:rPr>
        <w:t>10</w:t>
      </w:r>
      <w:r w:rsidRPr="00BF583C">
        <w:rPr>
          <w:i/>
        </w:rPr>
        <w:t>.</w:t>
      </w:r>
      <w:r w:rsidR="0008508A" w:rsidRPr="00BF583C">
        <w:rPr>
          <w:i/>
          <w:lang w:val="ru-RU"/>
        </w:rPr>
        <w:t>2</w:t>
      </w:r>
      <w:r w:rsidRPr="00BF583C">
        <w:rPr>
          <w:i/>
        </w:rPr>
        <w:t>.</w:t>
      </w:r>
      <w:r w:rsidR="0065004A" w:rsidRPr="00BF583C">
        <w:rPr>
          <w:i/>
          <w:lang w:val="ru-RU"/>
        </w:rPr>
        <w:t>2.</w:t>
      </w:r>
      <w:r w:rsidRPr="00BF583C">
        <w:rPr>
          <w:i/>
        </w:rPr>
        <w:t xml:space="preserve"> </w:t>
      </w:r>
    </w:p>
    <w:p w:rsidR="00C70524" w:rsidRPr="00BF583C" w:rsidRDefault="00C70524" w:rsidP="00BF583C">
      <w:pPr>
        <w:pStyle w:val="S"/>
        <w:spacing w:line="240" w:lineRule="auto"/>
        <w:jc w:val="right"/>
        <w:rPr>
          <w:i/>
        </w:rPr>
      </w:pPr>
      <w:r w:rsidRPr="00BF583C">
        <w:rPr>
          <w:i/>
          <w:szCs w:val="28"/>
        </w:rPr>
        <w:t>Характеристики поражающих факторов</w:t>
      </w:r>
    </w:p>
    <w:tbl>
      <w:tblPr>
        <w:tblW w:w="9594"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8" w:space="0" w:color="auto"/>
        </w:tblBorders>
        <w:tblCellMar>
          <w:left w:w="40" w:type="dxa"/>
          <w:right w:w="40" w:type="dxa"/>
        </w:tblCellMar>
        <w:tblLook w:val="0000"/>
      </w:tblPr>
      <w:tblGrid>
        <w:gridCol w:w="3568"/>
        <w:gridCol w:w="6026"/>
      </w:tblGrid>
      <w:tr w:rsidR="00C70524" w:rsidRPr="00BF583C" w:rsidTr="00A73040">
        <w:trPr>
          <w:trHeight w:hRule="exact" w:val="717"/>
        </w:trPr>
        <w:tc>
          <w:tcPr>
            <w:tcW w:w="3568" w:type="dxa"/>
            <w:vAlign w:val="center"/>
          </w:tcPr>
          <w:p w:rsidR="00C70524" w:rsidRPr="00BF583C" w:rsidRDefault="00C70524" w:rsidP="00BF583C">
            <w:pPr>
              <w:keepNext/>
              <w:spacing w:line="240" w:lineRule="auto"/>
              <w:ind w:firstLine="5"/>
              <w:rPr>
                <w:rFonts w:ascii="Times New Roman" w:hAnsi="Times New Roman"/>
                <w:b/>
                <w:szCs w:val="24"/>
              </w:rPr>
            </w:pPr>
            <w:r w:rsidRPr="00BF583C">
              <w:rPr>
                <w:rFonts w:ascii="Times New Roman" w:hAnsi="Times New Roman"/>
                <w:b/>
                <w:szCs w:val="24"/>
              </w:rPr>
              <w:lastRenderedPageBreak/>
              <w:t>Источник ЧС</w:t>
            </w:r>
          </w:p>
        </w:tc>
        <w:tc>
          <w:tcPr>
            <w:tcW w:w="6026" w:type="dxa"/>
            <w:vAlign w:val="center"/>
          </w:tcPr>
          <w:p w:rsidR="00C70524" w:rsidRPr="00BF583C" w:rsidRDefault="00C70524" w:rsidP="00BF583C">
            <w:pPr>
              <w:keepNext/>
              <w:spacing w:line="240" w:lineRule="auto"/>
              <w:ind w:firstLine="5"/>
              <w:rPr>
                <w:rFonts w:ascii="Times New Roman" w:hAnsi="Times New Roman"/>
                <w:b/>
                <w:szCs w:val="24"/>
              </w:rPr>
            </w:pPr>
            <w:r w:rsidRPr="00BF583C">
              <w:rPr>
                <w:rFonts w:ascii="Times New Roman" w:hAnsi="Times New Roman"/>
                <w:b/>
                <w:szCs w:val="24"/>
              </w:rPr>
              <w:t>Характер воздействия поражающего фактора</w:t>
            </w:r>
          </w:p>
        </w:tc>
      </w:tr>
      <w:tr w:rsidR="00C70524" w:rsidRPr="00BF583C" w:rsidTr="00A73040">
        <w:trPr>
          <w:trHeight w:val="481"/>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Сильный ветер</w:t>
            </w:r>
          </w:p>
        </w:tc>
        <w:tc>
          <w:tcPr>
            <w:tcW w:w="6026" w:type="dxa"/>
            <w:vAlign w:val="center"/>
          </w:tcPr>
          <w:p w:rsidR="00C70524" w:rsidRPr="00BF583C" w:rsidRDefault="00C70524" w:rsidP="00BF583C">
            <w:pPr>
              <w:pStyle w:val="a4"/>
              <w:keepNext/>
              <w:spacing w:line="240" w:lineRule="auto"/>
              <w:ind w:firstLine="5"/>
              <w:rPr>
                <w:rFonts w:ascii="Times New Roman" w:hAnsi="Times New Roman"/>
                <w:szCs w:val="24"/>
              </w:rPr>
            </w:pPr>
            <w:r w:rsidRPr="00BF583C">
              <w:rPr>
                <w:rFonts w:ascii="Times New Roman" w:hAnsi="Times New Roman"/>
                <w:szCs w:val="24"/>
              </w:rPr>
              <w:t>Ветровая нагрузка, аэродинамическое давление на ограждающие конструкции</w:t>
            </w:r>
          </w:p>
        </w:tc>
      </w:tr>
      <w:tr w:rsidR="00C70524" w:rsidRPr="00BF583C" w:rsidTr="00A73040">
        <w:trPr>
          <w:trHeight w:val="519"/>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Экстремальные атмосферные осадки (ливень, метель), наводнения</w:t>
            </w:r>
          </w:p>
        </w:tc>
        <w:tc>
          <w:tcPr>
            <w:tcW w:w="6026" w:type="dxa"/>
            <w:vAlign w:val="center"/>
          </w:tcPr>
          <w:p w:rsidR="00C70524" w:rsidRPr="00BF583C" w:rsidRDefault="00C70524" w:rsidP="00BF583C">
            <w:pPr>
              <w:pStyle w:val="a4"/>
              <w:keepNext/>
              <w:spacing w:line="240" w:lineRule="auto"/>
              <w:ind w:firstLine="5"/>
              <w:rPr>
                <w:rFonts w:ascii="Times New Roman" w:hAnsi="Times New Roman"/>
                <w:szCs w:val="24"/>
              </w:rPr>
            </w:pPr>
            <w:r w:rsidRPr="00BF583C">
              <w:rPr>
                <w:rFonts w:ascii="Times New Roman" w:hAnsi="Times New Roman"/>
                <w:szCs w:val="24"/>
              </w:rPr>
              <w:t>Затопление территории, подтопление фундаментов, снеговая нагрузка, ветровая нагрузка, снежные заносы</w:t>
            </w:r>
          </w:p>
        </w:tc>
      </w:tr>
      <w:tr w:rsidR="00C70524" w:rsidRPr="00BF583C" w:rsidTr="00A73040">
        <w:trPr>
          <w:trHeight w:val="361"/>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Град</w:t>
            </w:r>
          </w:p>
        </w:tc>
        <w:tc>
          <w:tcPr>
            <w:tcW w:w="6026" w:type="dxa"/>
            <w:vAlign w:val="center"/>
          </w:tcPr>
          <w:p w:rsidR="00C70524" w:rsidRPr="00BF583C" w:rsidRDefault="00C70524" w:rsidP="00BF583C">
            <w:pPr>
              <w:pStyle w:val="a4"/>
              <w:keepNext/>
              <w:spacing w:line="240" w:lineRule="auto"/>
              <w:ind w:firstLine="5"/>
              <w:rPr>
                <w:rFonts w:ascii="Times New Roman" w:hAnsi="Times New Roman"/>
                <w:szCs w:val="24"/>
              </w:rPr>
            </w:pPr>
            <w:r w:rsidRPr="00BF583C">
              <w:rPr>
                <w:rFonts w:ascii="Times New Roman" w:hAnsi="Times New Roman"/>
                <w:szCs w:val="24"/>
              </w:rPr>
              <w:t>Ударная динамическая нагрузка</w:t>
            </w:r>
          </w:p>
        </w:tc>
      </w:tr>
      <w:tr w:rsidR="00C70524" w:rsidRPr="00BF583C" w:rsidTr="00A73040">
        <w:trPr>
          <w:trHeight w:val="309"/>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Гроза</w:t>
            </w:r>
          </w:p>
        </w:tc>
        <w:tc>
          <w:tcPr>
            <w:tcW w:w="6026"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Электрические разряды</w:t>
            </w:r>
          </w:p>
        </w:tc>
      </w:tr>
      <w:tr w:rsidR="00C70524" w:rsidRPr="00BF583C" w:rsidTr="00A73040">
        <w:trPr>
          <w:trHeight w:val="446"/>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Деформации грунта</w:t>
            </w:r>
          </w:p>
        </w:tc>
        <w:tc>
          <w:tcPr>
            <w:tcW w:w="6026"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Просадка и морозное пучение грунта</w:t>
            </w:r>
          </w:p>
        </w:tc>
      </w:tr>
      <w:tr w:rsidR="00C70524" w:rsidRPr="00BF583C" w:rsidTr="00A73040">
        <w:trPr>
          <w:trHeight w:val="609"/>
        </w:trPr>
        <w:tc>
          <w:tcPr>
            <w:tcW w:w="3568"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 xml:space="preserve">Морозы </w:t>
            </w:r>
          </w:p>
        </w:tc>
        <w:tc>
          <w:tcPr>
            <w:tcW w:w="6026" w:type="dxa"/>
            <w:vAlign w:val="center"/>
          </w:tcPr>
          <w:p w:rsidR="00C70524" w:rsidRPr="00BF583C" w:rsidRDefault="00C70524" w:rsidP="00BF583C">
            <w:pPr>
              <w:keepNext/>
              <w:spacing w:line="240" w:lineRule="auto"/>
              <w:ind w:firstLine="5"/>
              <w:rPr>
                <w:rFonts w:ascii="Times New Roman" w:hAnsi="Times New Roman"/>
                <w:szCs w:val="24"/>
              </w:rPr>
            </w:pPr>
            <w:r w:rsidRPr="00BF583C">
              <w:rPr>
                <w:rFonts w:ascii="Times New Roman" w:hAnsi="Times New Roman"/>
                <w:szCs w:val="24"/>
              </w:rPr>
              <w:t>Температурная деформация ограждающих конструкций, замораживание и разрыв коммуникаций</w:t>
            </w:r>
          </w:p>
        </w:tc>
      </w:tr>
    </w:tbl>
    <w:p w:rsidR="00C70524" w:rsidRPr="00BF583C" w:rsidRDefault="00C70524" w:rsidP="00BF583C">
      <w:pPr>
        <w:pStyle w:val="S"/>
        <w:tabs>
          <w:tab w:val="clear" w:pos="1080"/>
        </w:tabs>
        <w:spacing w:line="240" w:lineRule="auto"/>
        <w:ind w:firstLine="709"/>
        <w:rPr>
          <w:lang w:val="ru-RU"/>
        </w:rPr>
      </w:pPr>
    </w:p>
    <w:p w:rsidR="00C70524" w:rsidRPr="00BF583C" w:rsidRDefault="00C70524" w:rsidP="00BF583C">
      <w:pPr>
        <w:pStyle w:val="ab"/>
        <w:suppressAutoHyphens/>
        <w:spacing w:line="240" w:lineRule="auto"/>
        <w:ind w:left="0"/>
        <w:rPr>
          <w:rFonts w:ascii="Times New Roman" w:hAnsi="Times New Roman"/>
        </w:rPr>
      </w:pPr>
    </w:p>
    <w:p w:rsidR="001339BF" w:rsidRPr="00BF583C" w:rsidRDefault="00C70524" w:rsidP="00BF583C">
      <w:pPr>
        <w:pStyle w:val="ab"/>
        <w:suppressAutoHyphens/>
        <w:spacing w:line="240" w:lineRule="auto"/>
        <w:ind w:left="0"/>
        <w:jc w:val="center"/>
        <w:rPr>
          <w:rFonts w:ascii="Times New Roman" w:hAnsi="Times New Roman"/>
          <w:highlight w:val="yellow"/>
        </w:rPr>
      </w:pPr>
      <w:r w:rsidRPr="00BF583C">
        <w:rPr>
          <w:rFonts w:ascii="Times New Roman" w:hAnsi="Times New Roman"/>
          <w:i/>
          <w:sz w:val="28"/>
          <w:szCs w:val="28"/>
        </w:rPr>
        <w:t>10.</w:t>
      </w:r>
      <w:r w:rsidR="0008508A" w:rsidRPr="00BF583C">
        <w:rPr>
          <w:rFonts w:ascii="Times New Roman" w:hAnsi="Times New Roman"/>
          <w:i/>
          <w:sz w:val="28"/>
          <w:szCs w:val="28"/>
        </w:rPr>
        <w:t>3</w:t>
      </w:r>
      <w:r w:rsidRPr="00BF583C">
        <w:rPr>
          <w:rFonts w:ascii="Times New Roman" w:hAnsi="Times New Roman"/>
          <w:i/>
          <w:sz w:val="28"/>
          <w:szCs w:val="28"/>
        </w:rPr>
        <w:t>. Чрезвычайные ситуации биолого-социального характера</w:t>
      </w:r>
    </w:p>
    <w:p w:rsidR="00E418D2" w:rsidRPr="00BF583C" w:rsidRDefault="00E418D2" w:rsidP="00BF583C">
      <w:pPr>
        <w:suppressAutoHyphens/>
        <w:spacing w:line="240" w:lineRule="auto"/>
        <w:rPr>
          <w:rFonts w:ascii="Times New Roman" w:hAnsi="Times New Roman"/>
          <w:sz w:val="28"/>
          <w:szCs w:val="28"/>
          <w:highlight w:val="yellow"/>
        </w:rPr>
      </w:pPr>
    </w:p>
    <w:p w:rsidR="00C70524" w:rsidRPr="00BF583C" w:rsidRDefault="00C70524" w:rsidP="00BF583C">
      <w:pPr>
        <w:suppressAutoHyphens/>
        <w:spacing w:line="240" w:lineRule="auto"/>
        <w:rPr>
          <w:rFonts w:ascii="Times New Roman" w:hAnsi="Times New Roman"/>
        </w:rPr>
      </w:pPr>
      <w:r w:rsidRPr="00BF583C">
        <w:rPr>
          <w:rFonts w:ascii="Times New Roman" w:hAnsi="Times New Roman"/>
        </w:rPr>
        <w:t xml:space="preserve">Биолого-социальная ЧС — это состояние, при котором в результате возникновения источника биолого-социальной ЧС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из-за широкого распространения инфекционных болезней, потерь сельскохозяйственных животных и растений. </w:t>
      </w:r>
    </w:p>
    <w:p w:rsidR="00C70524" w:rsidRPr="00BF583C" w:rsidRDefault="00C70524" w:rsidP="00BF583C">
      <w:pPr>
        <w:suppressAutoHyphens/>
        <w:spacing w:line="240" w:lineRule="auto"/>
        <w:rPr>
          <w:rFonts w:ascii="Times New Roman" w:hAnsi="Times New Roman"/>
        </w:rPr>
      </w:pPr>
      <w:r w:rsidRPr="00BF583C">
        <w:rPr>
          <w:rFonts w:ascii="Times New Roman" w:hAnsi="Times New Roman"/>
        </w:rPr>
        <w:t>Чрезвычайные ситуации биолого-социального характера:</w:t>
      </w:r>
    </w:p>
    <w:p w:rsidR="00C70524" w:rsidRPr="00BF583C" w:rsidRDefault="00C70524" w:rsidP="00BF583C">
      <w:pPr>
        <w:suppressAutoHyphens/>
        <w:spacing w:line="240" w:lineRule="auto"/>
        <w:rPr>
          <w:rFonts w:ascii="Times New Roman" w:hAnsi="Times New Roman"/>
        </w:rPr>
      </w:pPr>
      <w:r w:rsidRPr="00BF583C">
        <w:rPr>
          <w:rFonts w:ascii="Times New Roman" w:hAnsi="Times New Roman"/>
        </w:rPr>
        <w:t>•</w:t>
      </w:r>
      <w:r w:rsidRPr="00BF583C">
        <w:rPr>
          <w:rFonts w:ascii="Times New Roman" w:hAnsi="Times New Roman"/>
        </w:rPr>
        <w:tab/>
        <w:t>эпидемии — массовое распространение инфекционных заболеваний людей.</w:t>
      </w:r>
    </w:p>
    <w:p w:rsidR="00C70524" w:rsidRPr="00BF583C" w:rsidRDefault="00C70524" w:rsidP="00BF583C">
      <w:pPr>
        <w:suppressAutoHyphens/>
        <w:spacing w:line="240" w:lineRule="auto"/>
        <w:rPr>
          <w:rFonts w:ascii="Times New Roman" w:hAnsi="Times New Roman"/>
        </w:rPr>
      </w:pPr>
      <w:r w:rsidRPr="00BF583C">
        <w:rPr>
          <w:rFonts w:ascii="Times New Roman" w:hAnsi="Times New Roman"/>
        </w:rPr>
        <w:t>•</w:t>
      </w:r>
      <w:r w:rsidRPr="00BF583C">
        <w:rPr>
          <w:rFonts w:ascii="Times New Roman" w:hAnsi="Times New Roman"/>
        </w:rPr>
        <w:tab/>
        <w:t>эпизоотии — массовое распространение инфекционных заболеваний сельскохозяйственных животных.</w:t>
      </w:r>
    </w:p>
    <w:p w:rsidR="00C70524" w:rsidRPr="00BF583C" w:rsidRDefault="00C70524" w:rsidP="00BF583C">
      <w:pPr>
        <w:suppressAutoHyphens/>
        <w:spacing w:line="240" w:lineRule="auto"/>
        <w:rPr>
          <w:rFonts w:ascii="Times New Roman" w:hAnsi="Times New Roman"/>
        </w:rPr>
      </w:pPr>
      <w:r w:rsidRPr="00BF583C">
        <w:rPr>
          <w:rFonts w:ascii="Times New Roman" w:hAnsi="Times New Roman"/>
        </w:rPr>
        <w:t>•</w:t>
      </w:r>
      <w:r w:rsidRPr="00BF583C">
        <w:rPr>
          <w:rFonts w:ascii="Times New Roman" w:hAnsi="Times New Roman"/>
        </w:rPr>
        <w:tab/>
        <w:t>эпифитотии — массовое распространение инфекционных заболеваний и вредителей сельскохозяйственных растений.</w:t>
      </w:r>
    </w:p>
    <w:p w:rsidR="00E418D2" w:rsidRPr="00BF583C" w:rsidRDefault="00E418D2" w:rsidP="00BF583C">
      <w:pPr>
        <w:suppressAutoHyphens/>
        <w:spacing w:line="240" w:lineRule="auto"/>
        <w:rPr>
          <w:rFonts w:ascii="Times New Roman" w:hAnsi="Times New Roman"/>
        </w:rPr>
      </w:pPr>
      <w:r w:rsidRPr="00BF583C">
        <w:rPr>
          <w:rFonts w:ascii="Times New Roman" w:hAnsi="Times New Roman"/>
        </w:rPr>
        <w:t>Регистрируются вспышки заболеваний острой дизентерии, вирусным гепатитом А и единичные случаи крымско-геморрагической лихорадки. Остаётся высокой вероятность холеры.</w:t>
      </w:r>
    </w:p>
    <w:p w:rsidR="00C70524" w:rsidRPr="00BF583C" w:rsidRDefault="00C70524" w:rsidP="00BF583C">
      <w:pPr>
        <w:suppressAutoHyphens/>
        <w:spacing w:line="240" w:lineRule="auto"/>
        <w:rPr>
          <w:rFonts w:ascii="Times New Roman" w:hAnsi="Times New Roman"/>
          <w:lang/>
        </w:rPr>
      </w:pPr>
      <w:r w:rsidRPr="00BF583C">
        <w:rPr>
          <w:rFonts w:ascii="Times New Roman" w:hAnsi="Times New Roman"/>
          <w:lang/>
        </w:rPr>
        <w:t xml:space="preserve">В общем, территории </w:t>
      </w:r>
      <w:r w:rsidR="00A510E6" w:rsidRPr="00BF583C">
        <w:rPr>
          <w:rFonts w:ascii="Times New Roman" w:hAnsi="Times New Roman"/>
        </w:rPr>
        <w:t>муниципального образования</w:t>
      </w:r>
      <w:r w:rsidRPr="00BF583C">
        <w:rPr>
          <w:rFonts w:ascii="Times New Roman" w:hAnsi="Times New Roman"/>
          <w:lang/>
        </w:rPr>
        <w:t xml:space="preserve"> </w:t>
      </w:r>
      <w:r w:rsidR="00DF3BE4">
        <w:rPr>
          <w:rFonts w:ascii="Times New Roman" w:hAnsi="Times New Roman"/>
        </w:rPr>
        <w:t>Барабановский</w:t>
      </w:r>
      <w:r w:rsidRPr="00BF583C">
        <w:rPr>
          <w:rFonts w:ascii="Times New Roman" w:hAnsi="Times New Roman"/>
        </w:rPr>
        <w:t xml:space="preserve"> сельсовет</w:t>
      </w:r>
      <w:r w:rsidRPr="00BF583C">
        <w:rPr>
          <w:rFonts w:ascii="Times New Roman" w:hAnsi="Times New Roman"/>
          <w:lang/>
        </w:rPr>
        <w:t xml:space="preserve"> не подвержена ЧС биолого-социального характера. Однако, на территории МО расположен скотомогильник, который может стать очагом возникновения подобных ЧС. Таким образом, необходимо оборудовать скотомогильник необходимыми элементами и максимально уменьшить вероятность возникновения ЧС.</w:t>
      </w:r>
    </w:p>
    <w:p w:rsidR="00E418D2" w:rsidRPr="00BF583C" w:rsidRDefault="00E418D2" w:rsidP="00BF583C">
      <w:pPr>
        <w:suppressAutoHyphens/>
        <w:spacing w:line="240" w:lineRule="auto"/>
        <w:rPr>
          <w:rFonts w:ascii="Times New Roman" w:hAnsi="Times New Roman"/>
        </w:rPr>
      </w:pPr>
    </w:p>
    <w:p w:rsidR="00FA1DB0" w:rsidRPr="00BF583C" w:rsidRDefault="00FA1DB0" w:rsidP="00BF583C">
      <w:pPr>
        <w:rPr>
          <w:rFonts w:ascii="Times New Roman" w:hAnsi="Times New Roman"/>
        </w:rPr>
      </w:pPr>
    </w:p>
    <w:sectPr w:rsidR="00FA1DB0" w:rsidRPr="00BF583C" w:rsidSect="00B932AB">
      <w:pgSz w:w="11906" w:h="16838" w:code="9"/>
      <w:pgMar w:top="1134" w:right="851" w:bottom="1276" w:left="1701" w:header="709" w:footer="10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1E3" w:rsidRDefault="00D751E3" w:rsidP="00424F5F">
      <w:r>
        <w:separator/>
      </w:r>
    </w:p>
  </w:endnote>
  <w:endnote w:type="continuationSeparator" w:id="0">
    <w:p w:rsidR="00D751E3" w:rsidRDefault="00D751E3" w:rsidP="00424F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Malgun Gothic"/>
    <w:charset w:val="00"/>
    <w:family w:val="swiss"/>
    <w:pitch w:val="variable"/>
    <w:sig w:usb0="00000003" w:usb1="00000000" w:usb2="00000000" w:usb3="00000000" w:csb0="00000001" w:csb1="00000000"/>
  </w:font>
  <w:font w:name="Complex">
    <w:altName w:val="Courier New"/>
    <w:charset w:val="CC"/>
    <w:family w:val="auto"/>
    <w:pitch w:val="variable"/>
    <w:sig w:usb0="20002A87" w:usb1="000018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W w:w="16090" w:type="dxa"/>
      <w:tblInd w:w="-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5"/>
      <w:gridCol w:w="8045"/>
    </w:tblGrid>
    <w:tr w:rsidR="00A84994" w:rsidRPr="00424F5F" w:rsidTr="00F24E74">
      <w:tc>
        <w:tcPr>
          <w:tcW w:w="8045" w:type="dxa"/>
        </w:tcPr>
        <w:p w:rsidR="00A84994" w:rsidRPr="00424F5F" w:rsidRDefault="00A84994" w:rsidP="000F5FCD">
          <w:pPr>
            <w:tabs>
              <w:tab w:val="center" w:pos="4677"/>
              <w:tab w:val="right" w:pos="9355"/>
            </w:tabs>
            <w:spacing w:before="120"/>
            <w:ind w:firstLine="0"/>
            <w:rPr>
              <w:sz w:val="28"/>
              <w:szCs w:val="24"/>
            </w:rPr>
          </w:pPr>
          <w:r>
            <w:rPr>
              <w:sz w:val="18"/>
              <w:szCs w:val="24"/>
            </w:rPr>
            <w:sym w:font="Wingdings" w:char="F028"/>
          </w:r>
          <w:r>
            <w:rPr>
              <w:sz w:val="18"/>
              <w:szCs w:val="24"/>
            </w:rPr>
            <w:t xml:space="preserve">  8-962-454-96-70   </w:t>
          </w:r>
          <w:r>
            <w:rPr>
              <w:sz w:val="18"/>
              <w:szCs w:val="24"/>
            </w:rPr>
            <w:sym w:font="Webdings" w:char="F09D"/>
          </w:r>
          <w:r>
            <w:rPr>
              <w:sz w:val="18"/>
              <w:szCs w:val="24"/>
            </w:rPr>
            <w:t xml:space="preserve">  8 (8652) 35-87-73  </w:t>
          </w:r>
          <w:r w:rsidRPr="00FD0214">
            <w:rPr>
              <w:sz w:val="18"/>
              <w:szCs w:val="18"/>
            </w:rPr>
            <w:sym w:font="Webdings" w:char="F0C8"/>
          </w:r>
          <w:r>
            <w:rPr>
              <w:sz w:val="18"/>
              <w:szCs w:val="24"/>
            </w:rPr>
            <w:t xml:space="preserve">  8-918-779-06-88 (директор)  8-918-808-96-16 (зам. директора)</w:t>
          </w:r>
        </w:p>
      </w:tc>
      <w:tc>
        <w:tcPr>
          <w:tcW w:w="8045" w:type="dxa"/>
        </w:tcPr>
        <w:p w:rsidR="00A84994" w:rsidRPr="00424F5F" w:rsidRDefault="00A84994" w:rsidP="000F5FCD">
          <w:pPr>
            <w:tabs>
              <w:tab w:val="center" w:pos="4677"/>
              <w:tab w:val="right" w:pos="9355"/>
            </w:tabs>
            <w:spacing w:before="120"/>
            <w:ind w:firstLine="0"/>
            <w:rPr>
              <w:sz w:val="28"/>
              <w:szCs w:val="24"/>
            </w:rPr>
          </w:pPr>
          <w:r w:rsidRPr="0014686D">
            <w:rPr>
              <w:rFonts w:ascii="Bookman Old Style" w:hAnsi="Bookman Old Style"/>
              <w:sz w:val="20"/>
              <w:szCs w:val="24"/>
            </w:rPr>
            <w:t>Страница|</w:t>
          </w:r>
          <w:r w:rsidR="00C13454" w:rsidRPr="00424F5F">
            <w:rPr>
              <w:rFonts w:ascii="Bookman Old Style" w:hAnsi="Bookman Old Style"/>
              <w:sz w:val="20"/>
              <w:szCs w:val="24"/>
            </w:rPr>
            <w:fldChar w:fldCharType="begin"/>
          </w:r>
          <w:r w:rsidRPr="00424F5F">
            <w:rPr>
              <w:rFonts w:ascii="Bookman Old Style" w:hAnsi="Bookman Old Style"/>
              <w:sz w:val="20"/>
              <w:szCs w:val="24"/>
            </w:rPr>
            <w:instrText>PAGE   \* MERGEFORMAT</w:instrText>
          </w:r>
          <w:r w:rsidR="00C13454" w:rsidRPr="00424F5F">
            <w:rPr>
              <w:rFonts w:ascii="Bookman Old Style" w:hAnsi="Bookman Old Style"/>
              <w:sz w:val="20"/>
              <w:szCs w:val="24"/>
            </w:rPr>
            <w:fldChar w:fldCharType="separate"/>
          </w:r>
          <w:r w:rsidRPr="00A4004D">
            <w:rPr>
              <w:rFonts w:ascii="Bookman Old Style" w:hAnsi="Bookman Old Style"/>
              <w:noProof/>
              <w:szCs w:val="24"/>
            </w:rPr>
            <w:t>32</w:t>
          </w:r>
          <w:r w:rsidR="00C13454" w:rsidRPr="00424F5F">
            <w:rPr>
              <w:rFonts w:ascii="Bookman Old Style" w:hAnsi="Bookman Old Style"/>
              <w:sz w:val="20"/>
              <w:szCs w:val="24"/>
            </w:rPr>
            <w:fldChar w:fldCharType="end"/>
          </w:r>
        </w:p>
      </w:tc>
    </w:tr>
  </w:tbl>
  <w:p w:rsidR="00A84994" w:rsidRDefault="00A84994">
    <w:pPr>
      <w:pStyle w:val="a6"/>
    </w:pPr>
  </w:p>
  <w:p w:rsidR="00A84994" w:rsidRDefault="00A8499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6090" w:type="dxa"/>
      <w:tblInd w:w="-318" w:type="dxa"/>
      <w:tblBorders>
        <w:top w:val="single" w:sz="4" w:space="0" w:color="auto"/>
      </w:tblBorders>
      <w:tblLook w:val="00A0"/>
    </w:tblPr>
    <w:tblGrid>
      <w:gridCol w:w="8045"/>
      <w:gridCol w:w="8045"/>
    </w:tblGrid>
    <w:tr w:rsidR="00A84994" w:rsidRPr="00F01785" w:rsidTr="00685CCF">
      <w:tc>
        <w:tcPr>
          <w:tcW w:w="8045" w:type="dxa"/>
          <w:tcBorders>
            <w:top w:val="single" w:sz="4" w:space="0" w:color="auto"/>
          </w:tcBorders>
        </w:tcPr>
        <w:p w:rsidR="00A84994" w:rsidRPr="00E811B9" w:rsidRDefault="00A84994" w:rsidP="00AE72AC">
          <w:pPr>
            <w:tabs>
              <w:tab w:val="right" w:pos="9355"/>
            </w:tabs>
            <w:spacing w:before="120"/>
            <w:ind w:firstLine="34"/>
            <w:jc w:val="left"/>
            <w:rPr>
              <w:rFonts w:ascii="Times New Roman" w:eastAsia="Arial Unicode MS" w:hAnsi="Times New Roman"/>
              <w:color w:val="000000"/>
              <w:sz w:val="16"/>
              <w:szCs w:val="16"/>
            </w:rPr>
          </w:pPr>
          <w:r w:rsidRPr="00E811B9">
            <w:rPr>
              <w:rFonts w:ascii="Times New Roman" w:eastAsia="Arial Unicode MS" w:hAnsi="Times New Roman"/>
              <w:color w:val="000000"/>
              <w:sz w:val="16"/>
              <w:szCs w:val="16"/>
            </w:rPr>
            <w:t>ООО «</w:t>
          </w:r>
          <w:r>
            <w:rPr>
              <w:rFonts w:ascii="Times New Roman" w:eastAsia="Arial Unicode MS" w:hAnsi="Times New Roman"/>
              <w:color w:val="000000"/>
              <w:sz w:val="16"/>
              <w:szCs w:val="16"/>
            </w:rPr>
            <w:t>МАСТЕР-СЕРВИС</w:t>
          </w:r>
          <w:r w:rsidRPr="00E811B9">
            <w:rPr>
              <w:rFonts w:ascii="Times New Roman" w:eastAsia="Arial Unicode MS" w:hAnsi="Times New Roman"/>
              <w:color w:val="000000"/>
              <w:sz w:val="16"/>
              <w:szCs w:val="16"/>
            </w:rPr>
            <w:t>»</w:t>
          </w:r>
        </w:p>
      </w:tc>
      <w:tc>
        <w:tcPr>
          <w:tcW w:w="8045" w:type="dxa"/>
          <w:tcBorders>
            <w:top w:val="single" w:sz="4" w:space="0" w:color="auto"/>
          </w:tcBorders>
          <w:vAlign w:val="center"/>
        </w:tcPr>
        <w:p w:rsidR="00A84994" w:rsidRPr="00E811B9" w:rsidRDefault="00A84994" w:rsidP="00685CCF">
          <w:pPr>
            <w:tabs>
              <w:tab w:val="center" w:pos="4677"/>
              <w:tab w:val="right" w:pos="9355"/>
            </w:tabs>
            <w:spacing w:before="120"/>
            <w:rPr>
              <w:rFonts w:ascii="Times New Roman" w:eastAsia="Arial Unicode MS" w:hAnsi="Times New Roman"/>
              <w:color w:val="000000"/>
              <w:sz w:val="16"/>
              <w:szCs w:val="16"/>
            </w:rPr>
          </w:pPr>
          <w:r w:rsidRPr="00E811B9">
            <w:rPr>
              <w:rFonts w:ascii="Times New Roman" w:eastAsia="Arial Unicode MS" w:hAnsi="Times New Roman"/>
              <w:color w:val="000000"/>
              <w:sz w:val="16"/>
              <w:szCs w:val="16"/>
            </w:rPr>
            <w:t>Страница|</w:t>
          </w:r>
          <w:r w:rsidR="00C13454" w:rsidRPr="00E811B9">
            <w:rPr>
              <w:rFonts w:ascii="Times New Roman" w:eastAsia="Arial Unicode MS" w:hAnsi="Times New Roman"/>
              <w:color w:val="000000"/>
              <w:sz w:val="16"/>
              <w:szCs w:val="16"/>
            </w:rPr>
            <w:fldChar w:fldCharType="begin"/>
          </w:r>
          <w:r w:rsidRPr="00E811B9">
            <w:rPr>
              <w:rFonts w:ascii="Times New Roman" w:eastAsia="Arial Unicode MS" w:hAnsi="Times New Roman"/>
              <w:color w:val="000000"/>
              <w:sz w:val="16"/>
              <w:szCs w:val="16"/>
            </w:rPr>
            <w:instrText>PAGE   \* MERGEFORMAT</w:instrText>
          </w:r>
          <w:r w:rsidR="00C13454" w:rsidRPr="00E811B9">
            <w:rPr>
              <w:rFonts w:ascii="Times New Roman" w:eastAsia="Arial Unicode MS" w:hAnsi="Times New Roman"/>
              <w:color w:val="000000"/>
              <w:sz w:val="16"/>
              <w:szCs w:val="16"/>
            </w:rPr>
            <w:fldChar w:fldCharType="separate"/>
          </w:r>
          <w:r w:rsidR="0042234D" w:rsidRPr="0042234D">
            <w:rPr>
              <w:rFonts w:ascii="Times New Roman" w:eastAsia="Arial Unicode MS" w:hAnsi="Times New Roman"/>
              <w:b/>
              <w:noProof/>
              <w:color w:val="000000"/>
              <w:sz w:val="16"/>
              <w:szCs w:val="16"/>
            </w:rPr>
            <w:t>102</w:t>
          </w:r>
          <w:r w:rsidR="00C13454" w:rsidRPr="00E811B9">
            <w:rPr>
              <w:rFonts w:ascii="Times New Roman" w:eastAsia="Arial Unicode MS" w:hAnsi="Times New Roman"/>
              <w:color w:val="000000"/>
              <w:sz w:val="16"/>
              <w:szCs w:val="16"/>
            </w:rPr>
            <w:fldChar w:fldCharType="end"/>
          </w:r>
        </w:p>
      </w:tc>
    </w:tr>
  </w:tbl>
  <w:p w:rsidR="00A84994" w:rsidRDefault="00A84994" w:rsidP="00864E13">
    <w:pPr>
      <w:pStyle w:val="a6"/>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6090" w:type="dxa"/>
      <w:tblInd w:w="-318" w:type="dxa"/>
      <w:tblBorders>
        <w:top w:val="single" w:sz="4" w:space="0" w:color="auto"/>
      </w:tblBorders>
      <w:tblLook w:val="00A0"/>
    </w:tblPr>
    <w:tblGrid>
      <w:gridCol w:w="8045"/>
      <w:gridCol w:w="8045"/>
    </w:tblGrid>
    <w:tr w:rsidR="00A84994" w:rsidRPr="00F01785" w:rsidTr="00383790">
      <w:tc>
        <w:tcPr>
          <w:tcW w:w="8045" w:type="dxa"/>
          <w:tcBorders>
            <w:top w:val="single" w:sz="4" w:space="0" w:color="auto"/>
          </w:tcBorders>
        </w:tcPr>
        <w:p w:rsidR="00A84994" w:rsidRPr="00F01785" w:rsidRDefault="00A84994" w:rsidP="00383790">
          <w:pPr>
            <w:tabs>
              <w:tab w:val="right" w:pos="9355"/>
            </w:tabs>
            <w:spacing w:before="120"/>
            <w:ind w:firstLine="34"/>
            <w:jc w:val="left"/>
            <w:rPr>
              <w:rFonts w:ascii="Arial Unicode MS" w:eastAsia="Arial Unicode MS" w:hAnsi="Arial Unicode MS" w:cs="Arial Unicode MS"/>
              <w:color w:val="000000"/>
              <w:sz w:val="16"/>
              <w:szCs w:val="16"/>
            </w:rPr>
          </w:pPr>
        </w:p>
      </w:tc>
      <w:tc>
        <w:tcPr>
          <w:tcW w:w="8045" w:type="dxa"/>
          <w:tcBorders>
            <w:top w:val="single" w:sz="4" w:space="0" w:color="auto"/>
          </w:tcBorders>
          <w:vAlign w:val="center"/>
        </w:tcPr>
        <w:p w:rsidR="00A84994" w:rsidRPr="00F01785" w:rsidRDefault="00A84994" w:rsidP="00383790">
          <w:pPr>
            <w:tabs>
              <w:tab w:val="center" w:pos="4677"/>
              <w:tab w:val="right" w:pos="9355"/>
            </w:tabs>
            <w:spacing w:before="120"/>
            <w:rPr>
              <w:rFonts w:ascii="Arial Unicode MS" w:eastAsia="Arial Unicode MS" w:hAnsi="Arial Unicode MS" w:cs="Arial Unicode MS"/>
              <w:color w:val="000000"/>
              <w:sz w:val="16"/>
              <w:szCs w:val="16"/>
            </w:rPr>
          </w:pPr>
        </w:p>
      </w:tc>
    </w:tr>
  </w:tbl>
  <w:p w:rsidR="00A84994" w:rsidRDefault="00A84994">
    <w:pPr>
      <w:pStyle w:val="a6"/>
      <w:jc w:val="right"/>
    </w:pPr>
  </w:p>
  <w:p w:rsidR="00A84994" w:rsidRDefault="00A8499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1E3" w:rsidRDefault="00D751E3" w:rsidP="00424F5F">
      <w:r>
        <w:separator/>
      </w:r>
    </w:p>
  </w:footnote>
  <w:footnote w:type="continuationSeparator" w:id="0">
    <w:p w:rsidR="00D751E3" w:rsidRDefault="00D751E3" w:rsidP="00424F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994" w:rsidRDefault="00A84994" w:rsidP="00A4004D">
    <w:pPr>
      <w:pStyle w:val="a4"/>
    </w:pPr>
  </w:p>
  <w:p w:rsidR="00A84994" w:rsidRPr="00C91568" w:rsidRDefault="00C13454" w:rsidP="00A4004D">
    <w:pPr>
      <w:pStyle w:val="a4"/>
    </w:pPr>
    <w:r>
      <w:rPr>
        <w:noProof/>
      </w:rPr>
      <w:pict>
        <v:shapetype id="_x0000_t202" coordsize="21600,21600" o:spt="202" path="m,l,21600r21600,l21600,xe">
          <v:stroke joinstyle="miter"/>
          <v:path gradientshapeok="t" o:connecttype="rect"/>
        </v:shapetype>
        <v:shape id="Поле 11" o:spid="_x0000_s4097" type="#_x0000_t202" style="position:absolute;left:0;text-align:left;margin-left:68pt;margin-top:1.5pt;width:243pt;height:18.75pt;z-index:251662336;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" fillcolor="window" stroked="f" strokeweight=".5pt">
          <v:path arrowok="t"/>
          <v:textbox>
            <w:txbxContent>
              <w:p w:rsidR="00A84994" w:rsidRPr="00C91568" w:rsidRDefault="00A84994" w:rsidP="00A4004D">
                <w:pPr>
                  <w:ind w:left="-57" w:right="-57" w:firstLine="0"/>
                  <w:rPr>
                    <w:rFonts w:ascii="Arial" w:hAnsi="Arial" w:cs="Arial"/>
                    <w:b/>
                    <w:color w:val="4D4D4D"/>
                    <w:sz w:val="22"/>
                  </w:rPr>
                </w:pPr>
                <w:r w:rsidRPr="00C91568">
                  <w:rPr>
                    <w:rFonts w:ascii="Arial" w:hAnsi="Arial" w:cs="Arial"/>
                    <w:b/>
                    <w:color w:val="4D4D4D"/>
                    <w:sz w:val="22"/>
                  </w:rPr>
                  <w:t xml:space="preserve">Генеральный план </w:t>
                </w:r>
                <w:proofErr w:type="spellStart"/>
                <w:r w:rsidRPr="00C91568">
                  <w:rPr>
                    <w:rFonts w:ascii="Arial" w:hAnsi="Arial" w:cs="Arial"/>
                    <w:b/>
                    <w:color w:val="4D4D4D"/>
                    <w:sz w:val="22"/>
                  </w:rPr>
                  <w:t>Приютненского</w:t>
                </w:r>
                <w:proofErr w:type="spellEnd"/>
                <w:r w:rsidRPr="00C91568">
                  <w:rPr>
                    <w:rFonts w:ascii="Arial" w:hAnsi="Arial" w:cs="Arial"/>
                    <w:b/>
                    <w:color w:val="4D4D4D"/>
                    <w:sz w:val="22"/>
                  </w:rPr>
                  <w:t xml:space="preserve"> СМО</w:t>
                </w:r>
              </w:p>
            </w:txbxContent>
          </v:textbox>
        </v:shape>
      </w:pict>
    </w:r>
    <w:r w:rsidR="00A84994">
      <w:rPr>
        <w:noProof/>
      </w:rPr>
      <w:drawing>
        <wp:anchor distT="0" distB="0" distL="114300" distR="114300" simplePos="0" relativeHeight="251661312" behindDoc="1" locked="0" layoutInCell="1" allowOverlap="1">
          <wp:simplePos x="0" y="0"/>
          <wp:positionH relativeFrom="column">
            <wp:posOffset>-69850</wp:posOffset>
          </wp:positionH>
          <wp:positionV relativeFrom="paragraph">
            <wp:posOffset>-219075</wp:posOffset>
          </wp:positionV>
          <wp:extent cx="5939155" cy="596900"/>
          <wp:effectExtent l="19050" t="0" r="4445" b="0"/>
          <wp:wrapTight wrapText="bothSides">
            <wp:wrapPolygon edited="0">
              <wp:start x="-69" y="0"/>
              <wp:lineTo x="-69" y="20681"/>
              <wp:lineTo x="21616" y="20681"/>
              <wp:lineTo x="21616" y="0"/>
              <wp:lineTo x="-69" y="0"/>
            </wp:wrapPolygon>
          </wp:wrapTight>
          <wp:docPr id="21" name="Рисунок 8" descr="C:\Users\A100\Desktop\Кккк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100\Desktop\Ккккк1.jpg"/>
                  <pic:cNvPicPr>
                    <a:picLocks noChangeAspect="1" noChangeArrowheads="1"/>
                  </pic:cNvPicPr>
                </pic:nvPicPr>
                <pic:blipFill>
                  <a:blip r:embed="rId1"/>
                  <a:srcRect/>
                  <a:stretch>
                    <a:fillRect/>
                  </a:stretch>
                </pic:blipFill>
                <pic:spPr bwMode="auto">
                  <a:xfrm>
                    <a:off x="0" y="0"/>
                    <a:ext cx="5939155" cy="596900"/>
                  </a:xfrm>
                  <a:prstGeom prst="rect">
                    <a:avLst/>
                  </a:prstGeom>
                  <a:noFill/>
                  <a:ln w="9525">
                    <a:noFill/>
                    <a:miter lim="800000"/>
                    <a:headEnd/>
                    <a:tailEnd/>
                  </a:ln>
                </pic:spPr>
              </pic:pic>
            </a:graphicData>
          </a:graphic>
        </wp:anchor>
      </w:drawing>
    </w:r>
  </w:p>
  <w:p w:rsidR="00A84994" w:rsidRPr="00BB38FA" w:rsidRDefault="00A84994" w:rsidP="00BB38FA">
    <w:pPr>
      <w:pStyle w:val="a4"/>
      <w:jc w:val="right"/>
      <w:rPr>
        <w:rFonts w:ascii="Impact" w:hAnsi="Impact"/>
      </w:rPr>
    </w:pPr>
  </w:p>
  <w:p w:rsidR="00A84994" w:rsidRDefault="00A8499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994" w:rsidRDefault="00A84994" w:rsidP="00685CCF">
    <w:pPr>
      <w:spacing w:line="240" w:lineRule="auto"/>
      <w:ind w:firstLine="0"/>
      <w:jc w:val="center"/>
      <w:rPr>
        <w:i/>
        <w:sz w:val="22"/>
        <w:szCs w:val="22"/>
      </w:rPr>
    </w:pPr>
    <w:r>
      <w:rPr>
        <w:i/>
        <w:sz w:val="22"/>
        <w:szCs w:val="22"/>
      </w:rPr>
      <w:t xml:space="preserve">                              </w:t>
    </w:r>
    <w:r w:rsidRPr="00161D1D">
      <w:rPr>
        <w:i/>
        <w:sz w:val="22"/>
        <w:szCs w:val="22"/>
      </w:rPr>
      <w:t xml:space="preserve">Генеральный план муниципального образования </w:t>
    </w:r>
    <w:r>
      <w:rPr>
        <w:i/>
        <w:sz w:val="22"/>
        <w:szCs w:val="22"/>
      </w:rPr>
      <w:t>Барабановский</w:t>
    </w:r>
    <w:r w:rsidRPr="00161D1D">
      <w:rPr>
        <w:i/>
        <w:sz w:val="22"/>
        <w:szCs w:val="22"/>
      </w:rPr>
      <w:t xml:space="preserve"> сельсовет</w:t>
    </w:r>
    <w:r w:rsidRPr="000116F5">
      <w:rPr>
        <w:i/>
        <w:sz w:val="22"/>
        <w:szCs w:val="22"/>
      </w:rPr>
      <w:t xml:space="preserve"> </w:t>
    </w:r>
    <w:r>
      <w:rPr>
        <w:i/>
        <w:sz w:val="22"/>
        <w:szCs w:val="22"/>
      </w:rPr>
      <w:t xml:space="preserve">                  ПЗ-2</w:t>
    </w:r>
  </w:p>
  <w:p w:rsidR="00A84994" w:rsidRDefault="00A84994" w:rsidP="00685CCF">
    <w:pPr>
      <w:spacing w:line="240" w:lineRule="auto"/>
      <w:ind w:firstLine="0"/>
      <w:jc w:val="center"/>
      <w:rPr>
        <w:i/>
        <w:sz w:val="22"/>
        <w:szCs w:val="22"/>
      </w:rPr>
    </w:pPr>
    <w:r w:rsidRPr="00161D1D">
      <w:rPr>
        <w:i/>
        <w:sz w:val="22"/>
        <w:szCs w:val="22"/>
      </w:rPr>
      <w:t>Новосергиевского  района Оренбургской области</w:t>
    </w:r>
  </w:p>
  <w:p w:rsidR="00A84994" w:rsidRPr="00161D1D" w:rsidRDefault="00A84994" w:rsidP="00685CCF">
    <w:pPr>
      <w:spacing w:line="240" w:lineRule="auto"/>
      <w:ind w:firstLine="0"/>
      <w:jc w:val="center"/>
    </w:pPr>
    <w:r w:rsidRPr="00161D1D">
      <w:rPr>
        <w:i/>
        <w:sz w:val="22"/>
        <w:szCs w:val="22"/>
      </w:rPr>
      <w:t xml:space="preserve"> </w:t>
    </w:r>
    <w:r>
      <w:rPr>
        <w:i/>
        <w:sz w:val="22"/>
        <w:szCs w:val="22"/>
      </w:rPr>
      <w:t>Материалы по обоснованию проекта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328"/>
    <w:multiLevelType w:val="hybridMultilevel"/>
    <w:tmpl w:val="0E669D3A"/>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1">
    <w:nsid w:val="049028C2"/>
    <w:multiLevelType w:val="hybridMultilevel"/>
    <w:tmpl w:val="B336B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4812E4"/>
    <w:multiLevelType w:val="hybridMultilevel"/>
    <w:tmpl w:val="F11C5B5C"/>
    <w:styleLink w:val="21"/>
    <w:lvl w:ilvl="0" w:tplc="348E9894">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80580E"/>
    <w:multiLevelType w:val="hybridMultilevel"/>
    <w:tmpl w:val="522CBC3A"/>
    <w:lvl w:ilvl="0" w:tplc="0419000F">
      <w:start w:val="1"/>
      <w:numFmt w:val="decimal"/>
      <w:lvlText w:val="%1."/>
      <w:lvlJc w:val="left"/>
      <w:pPr>
        <w:ind w:left="2858" w:hanging="360"/>
      </w:pPr>
      <w:rPr>
        <w:rFonts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4">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22083618"/>
    <w:multiLevelType w:val="hybridMultilevel"/>
    <w:tmpl w:val="90E2B472"/>
    <w:lvl w:ilvl="0" w:tplc="E56E5B00">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7301ADD"/>
    <w:multiLevelType w:val="hybridMultilevel"/>
    <w:tmpl w:val="3A1CC750"/>
    <w:lvl w:ilvl="0" w:tplc="0442AF4A">
      <w:start w:val="5"/>
      <w:numFmt w:val="bullet"/>
      <w:lvlText w:val=""/>
      <w:lvlJc w:val="left"/>
      <w:pPr>
        <w:ind w:left="1920" w:hanging="360"/>
      </w:pPr>
      <w:rPr>
        <w:rFonts w:ascii="Symbol" w:eastAsia="Times New Roman" w:hAnsi="Symbol" w:cs="Times New Roman"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7">
    <w:nsid w:val="2B5B7662"/>
    <w:multiLevelType w:val="hybridMultilevel"/>
    <w:tmpl w:val="C1463C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4F58B2"/>
    <w:multiLevelType w:val="hybridMultilevel"/>
    <w:tmpl w:val="BF245496"/>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9">
    <w:nsid w:val="2E356551"/>
    <w:multiLevelType w:val="hybridMultilevel"/>
    <w:tmpl w:val="1C625596"/>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EA6463F"/>
    <w:multiLevelType w:val="hybridMultilevel"/>
    <w:tmpl w:val="362A459E"/>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C7B6839"/>
    <w:multiLevelType w:val="hybridMultilevel"/>
    <w:tmpl w:val="52D401F4"/>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EB6109F"/>
    <w:multiLevelType w:val="hybridMultilevel"/>
    <w:tmpl w:val="ACC69AA0"/>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13">
    <w:nsid w:val="3F0203C8"/>
    <w:multiLevelType w:val="hybridMultilevel"/>
    <w:tmpl w:val="67A837D4"/>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2C42A26"/>
    <w:multiLevelType w:val="hybridMultilevel"/>
    <w:tmpl w:val="43683C64"/>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5">
    <w:nsid w:val="49074716"/>
    <w:multiLevelType w:val="hybridMultilevel"/>
    <w:tmpl w:val="50B0C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724BED"/>
    <w:multiLevelType w:val="hybridMultilevel"/>
    <w:tmpl w:val="D812DCDE"/>
    <w:lvl w:ilvl="0" w:tplc="2A926FF2">
      <w:start w:val="1"/>
      <w:numFmt w:val="bullet"/>
      <w:lvlText w:val="−"/>
      <w:lvlJc w:val="left"/>
      <w:pPr>
        <w:ind w:left="1212" w:hanging="360"/>
      </w:pPr>
      <w:rPr>
        <w:rFonts w:ascii="Agency FB" w:hAnsi="Agency FB"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B8D75AD"/>
    <w:multiLevelType w:val="hybridMultilevel"/>
    <w:tmpl w:val="76C622C6"/>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F50536C"/>
    <w:multiLevelType w:val="hybridMultilevel"/>
    <w:tmpl w:val="25BAB6F8"/>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19">
    <w:nsid w:val="5F771AA2"/>
    <w:multiLevelType w:val="multilevel"/>
    <w:tmpl w:val="6C8A4CD6"/>
    <w:lvl w:ilvl="0">
      <w:start w:val="1"/>
      <w:numFmt w:val="decimal"/>
      <w:lvlText w:val="%1."/>
      <w:lvlJc w:val="left"/>
      <w:pPr>
        <w:ind w:left="720" w:hanging="360"/>
      </w:pPr>
      <w:rPr>
        <w:rFonts w:hint="default"/>
      </w:rPr>
    </w:lvl>
    <w:lvl w:ilvl="1">
      <w:start w:val="1"/>
      <w:numFmt w:val="decimal"/>
      <w:pStyle w:val="2"/>
      <w:isLgl/>
      <w:lvlText w:val="%1.%2."/>
      <w:lvlJc w:val="left"/>
      <w:pPr>
        <w:ind w:left="242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385299E"/>
    <w:multiLevelType w:val="hybridMultilevel"/>
    <w:tmpl w:val="7758EA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6EF3D7A"/>
    <w:multiLevelType w:val="hybridMultilevel"/>
    <w:tmpl w:val="4140A402"/>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22">
    <w:nsid w:val="6CAC4E8F"/>
    <w:multiLevelType w:val="hybridMultilevel"/>
    <w:tmpl w:val="24AC621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727E1207"/>
    <w:multiLevelType w:val="hybridMultilevel"/>
    <w:tmpl w:val="8DEAB17E"/>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28D5FD5"/>
    <w:multiLevelType w:val="hybridMultilevel"/>
    <w:tmpl w:val="C696F63E"/>
    <w:lvl w:ilvl="0" w:tplc="4666408A">
      <w:start w:val="1"/>
      <w:numFmt w:val="bullet"/>
      <w:pStyle w:val="a"/>
      <w:lvlText w:val=""/>
      <w:lvlJc w:val="left"/>
      <w:pPr>
        <w:ind w:left="3763"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0E1278"/>
    <w:multiLevelType w:val="hybridMultilevel"/>
    <w:tmpl w:val="94F62B84"/>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6">
    <w:nsid w:val="7B1A6284"/>
    <w:multiLevelType w:val="multilevel"/>
    <w:tmpl w:val="64BABF0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D520ABE"/>
    <w:multiLevelType w:val="multilevel"/>
    <w:tmpl w:val="73EA642C"/>
    <w:lvl w:ilvl="0">
      <w:start w:val="1"/>
      <w:numFmt w:val="bullet"/>
      <w:pStyle w:val="20"/>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8">
    <w:nsid w:val="7FCF07B7"/>
    <w:multiLevelType w:val="hybridMultilevel"/>
    <w:tmpl w:val="67DA8C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9"/>
  </w:num>
  <w:num w:numId="2">
    <w:abstractNumId w:val="3"/>
  </w:num>
  <w:num w:numId="3">
    <w:abstractNumId w:val="0"/>
  </w:num>
  <w:num w:numId="4">
    <w:abstractNumId w:val="12"/>
  </w:num>
  <w:num w:numId="5">
    <w:abstractNumId w:val="21"/>
  </w:num>
  <w:num w:numId="6">
    <w:abstractNumId w:val="18"/>
  </w:num>
  <w:num w:numId="7">
    <w:abstractNumId w:val="15"/>
  </w:num>
  <w:num w:numId="8">
    <w:abstractNumId w:val="27"/>
  </w:num>
  <w:num w:numId="9">
    <w:abstractNumId w:val="4"/>
  </w:num>
  <w:num w:numId="10">
    <w:abstractNumId w:val="1"/>
  </w:num>
  <w:num w:numId="11">
    <w:abstractNumId w:val="24"/>
  </w:num>
  <w:num w:numId="12">
    <w:abstractNumId w:val="8"/>
  </w:num>
  <w:num w:numId="13">
    <w:abstractNumId w:val="20"/>
  </w:num>
  <w:num w:numId="14">
    <w:abstractNumId w:val="28"/>
  </w:num>
  <w:num w:numId="15">
    <w:abstractNumId w:val="7"/>
  </w:num>
  <w:num w:numId="16">
    <w:abstractNumId w:val="22"/>
  </w:num>
  <w:num w:numId="17">
    <w:abstractNumId w:val="26"/>
  </w:num>
  <w:num w:numId="18">
    <w:abstractNumId w:val="14"/>
  </w:num>
  <w:num w:numId="19">
    <w:abstractNumId w:val="6"/>
  </w:num>
  <w:num w:numId="20">
    <w:abstractNumId w:val="5"/>
  </w:num>
  <w:num w:numId="21">
    <w:abstractNumId w:val="2"/>
  </w:num>
  <w:num w:numId="22">
    <w:abstractNumId w:val="16"/>
  </w:num>
  <w:num w:numId="23">
    <w:abstractNumId w:val="9"/>
  </w:num>
  <w:num w:numId="24">
    <w:abstractNumId w:val="11"/>
  </w:num>
  <w:num w:numId="25">
    <w:abstractNumId w:val="13"/>
  </w:num>
  <w:num w:numId="26">
    <w:abstractNumId w:val="17"/>
  </w:num>
  <w:num w:numId="27">
    <w:abstractNumId w:val="23"/>
  </w:num>
  <w:num w:numId="28">
    <w:abstractNumId w:val="10"/>
  </w:num>
  <w:num w:numId="29">
    <w:abstractNumId w:val="2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2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424F5F"/>
    <w:rsid w:val="00000BCF"/>
    <w:rsid w:val="00000BE8"/>
    <w:rsid w:val="0000785E"/>
    <w:rsid w:val="00010C99"/>
    <w:rsid w:val="000123A6"/>
    <w:rsid w:val="00014B4C"/>
    <w:rsid w:val="000153C6"/>
    <w:rsid w:val="00020647"/>
    <w:rsid w:val="00021343"/>
    <w:rsid w:val="0002269D"/>
    <w:rsid w:val="00032FBE"/>
    <w:rsid w:val="00034BD8"/>
    <w:rsid w:val="000359C0"/>
    <w:rsid w:val="00044B5B"/>
    <w:rsid w:val="000454D3"/>
    <w:rsid w:val="000516B0"/>
    <w:rsid w:val="00051D22"/>
    <w:rsid w:val="00053020"/>
    <w:rsid w:val="00055697"/>
    <w:rsid w:val="0006536B"/>
    <w:rsid w:val="00067C7E"/>
    <w:rsid w:val="00071464"/>
    <w:rsid w:val="00073619"/>
    <w:rsid w:val="0007390C"/>
    <w:rsid w:val="00074F98"/>
    <w:rsid w:val="00080BDF"/>
    <w:rsid w:val="0008508A"/>
    <w:rsid w:val="00087AB9"/>
    <w:rsid w:val="00091BDE"/>
    <w:rsid w:val="0009362C"/>
    <w:rsid w:val="00094755"/>
    <w:rsid w:val="00096093"/>
    <w:rsid w:val="0009738A"/>
    <w:rsid w:val="000A27D2"/>
    <w:rsid w:val="000A4657"/>
    <w:rsid w:val="000A6529"/>
    <w:rsid w:val="000A6EDB"/>
    <w:rsid w:val="000B204A"/>
    <w:rsid w:val="000B2935"/>
    <w:rsid w:val="000B3A99"/>
    <w:rsid w:val="000B57EF"/>
    <w:rsid w:val="000B739D"/>
    <w:rsid w:val="000B7D25"/>
    <w:rsid w:val="000D028B"/>
    <w:rsid w:val="000D1736"/>
    <w:rsid w:val="000D3E59"/>
    <w:rsid w:val="000D43E4"/>
    <w:rsid w:val="000D4954"/>
    <w:rsid w:val="000D514A"/>
    <w:rsid w:val="000D6355"/>
    <w:rsid w:val="000E4C46"/>
    <w:rsid w:val="000E7610"/>
    <w:rsid w:val="000F5FCD"/>
    <w:rsid w:val="000F6247"/>
    <w:rsid w:val="000F798A"/>
    <w:rsid w:val="000F7C29"/>
    <w:rsid w:val="001009A1"/>
    <w:rsid w:val="00100CAC"/>
    <w:rsid w:val="0010240C"/>
    <w:rsid w:val="00104CC6"/>
    <w:rsid w:val="0010566C"/>
    <w:rsid w:val="001111BD"/>
    <w:rsid w:val="001123AF"/>
    <w:rsid w:val="00112935"/>
    <w:rsid w:val="0011347C"/>
    <w:rsid w:val="00113D01"/>
    <w:rsid w:val="00113F63"/>
    <w:rsid w:val="00114B1E"/>
    <w:rsid w:val="00114B80"/>
    <w:rsid w:val="0011667B"/>
    <w:rsid w:val="0011680A"/>
    <w:rsid w:val="0012003F"/>
    <w:rsid w:val="001258DA"/>
    <w:rsid w:val="0013104A"/>
    <w:rsid w:val="001339BF"/>
    <w:rsid w:val="001353EE"/>
    <w:rsid w:val="00136B63"/>
    <w:rsid w:val="001376D9"/>
    <w:rsid w:val="00143542"/>
    <w:rsid w:val="0014686D"/>
    <w:rsid w:val="00146CAD"/>
    <w:rsid w:val="00152B5B"/>
    <w:rsid w:val="0015366C"/>
    <w:rsid w:val="00155533"/>
    <w:rsid w:val="00157E88"/>
    <w:rsid w:val="00161862"/>
    <w:rsid w:val="00163666"/>
    <w:rsid w:val="00163895"/>
    <w:rsid w:val="0016539B"/>
    <w:rsid w:val="00165DAD"/>
    <w:rsid w:val="00165FA2"/>
    <w:rsid w:val="00166BBE"/>
    <w:rsid w:val="0017252C"/>
    <w:rsid w:val="0017558A"/>
    <w:rsid w:val="00180A53"/>
    <w:rsid w:val="00186C1F"/>
    <w:rsid w:val="001871A2"/>
    <w:rsid w:val="001936D1"/>
    <w:rsid w:val="001A172D"/>
    <w:rsid w:val="001A38B8"/>
    <w:rsid w:val="001A5697"/>
    <w:rsid w:val="001A71B8"/>
    <w:rsid w:val="001B1308"/>
    <w:rsid w:val="001B78C6"/>
    <w:rsid w:val="001C0747"/>
    <w:rsid w:val="001C3553"/>
    <w:rsid w:val="001C4425"/>
    <w:rsid w:val="001C79B2"/>
    <w:rsid w:val="001D12CB"/>
    <w:rsid w:val="001D29CA"/>
    <w:rsid w:val="001D45DE"/>
    <w:rsid w:val="001D59EE"/>
    <w:rsid w:val="001D5D01"/>
    <w:rsid w:val="001D644F"/>
    <w:rsid w:val="001E130B"/>
    <w:rsid w:val="001E49EF"/>
    <w:rsid w:val="001F0730"/>
    <w:rsid w:val="001F0B38"/>
    <w:rsid w:val="001F0C5B"/>
    <w:rsid w:val="001F142B"/>
    <w:rsid w:val="001F2A30"/>
    <w:rsid w:val="001F39EC"/>
    <w:rsid w:val="001F6D79"/>
    <w:rsid w:val="00201142"/>
    <w:rsid w:val="00201525"/>
    <w:rsid w:val="002062CD"/>
    <w:rsid w:val="002108A2"/>
    <w:rsid w:val="00211D65"/>
    <w:rsid w:val="00214244"/>
    <w:rsid w:val="002153C9"/>
    <w:rsid w:val="002215CD"/>
    <w:rsid w:val="00223A5D"/>
    <w:rsid w:val="002277E4"/>
    <w:rsid w:val="0023373A"/>
    <w:rsid w:val="002349C7"/>
    <w:rsid w:val="002411FD"/>
    <w:rsid w:val="0024442E"/>
    <w:rsid w:val="0024675D"/>
    <w:rsid w:val="0025101C"/>
    <w:rsid w:val="0025505F"/>
    <w:rsid w:val="00256110"/>
    <w:rsid w:val="002570F0"/>
    <w:rsid w:val="00261C47"/>
    <w:rsid w:val="00264A15"/>
    <w:rsid w:val="00267A15"/>
    <w:rsid w:val="00272722"/>
    <w:rsid w:val="002763FC"/>
    <w:rsid w:val="0027758C"/>
    <w:rsid w:val="00280B66"/>
    <w:rsid w:val="00282E1C"/>
    <w:rsid w:val="00287128"/>
    <w:rsid w:val="00291C14"/>
    <w:rsid w:val="00292F30"/>
    <w:rsid w:val="002A2657"/>
    <w:rsid w:val="002A3FBD"/>
    <w:rsid w:val="002A4B3E"/>
    <w:rsid w:val="002B026C"/>
    <w:rsid w:val="002B1889"/>
    <w:rsid w:val="002B5D01"/>
    <w:rsid w:val="002B5FD9"/>
    <w:rsid w:val="002B727B"/>
    <w:rsid w:val="002B7937"/>
    <w:rsid w:val="002C0266"/>
    <w:rsid w:val="002C4282"/>
    <w:rsid w:val="002C554F"/>
    <w:rsid w:val="002C65D5"/>
    <w:rsid w:val="002C6E50"/>
    <w:rsid w:val="002C7B9F"/>
    <w:rsid w:val="002C7BC5"/>
    <w:rsid w:val="002D2C1D"/>
    <w:rsid w:val="002D2E9D"/>
    <w:rsid w:val="002D381F"/>
    <w:rsid w:val="002D3AF3"/>
    <w:rsid w:val="002D5DFA"/>
    <w:rsid w:val="002D785D"/>
    <w:rsid w:val="002E1DFE"/>
    <w:rsid w:val="002E57E9"/>
    <w:rsid w:val="002E7E90"/>
    <w:rsid w:val="002F13C0"/>
    <w:rsid w:val="002F2B02"/>
    <w:rsid w:val="002F4DF8"/>
    <w:rsid w:val="002F71A3"/>
    <w:rsid w:val="0030185C"/>
    <w:rsid w:val="00305AAA"/>
    <w:rsid w:val="00306C7E"/>
    <w:rsid w:val="00310274"/>
    <w:rsid w:val="003105DE"/>
    <w:rsid w:val="003116AD"/>
    <w:rsid w:val="00312343"/>
    <w:rsid w:val="003139F3"/>
    <w:rsid w:val="0031448C"/>
    <w:rsid w:val="003150C4"/>
    <w:rsid w:val="003200F6"/>
    <w:rsid w:val="003206F1"/>
    <w:rsid w:val="00324294"/>
    <w:rsid w:val="00325C15"/>
    <w:rsid w:val="00325F4A"/>
    <w:rsid w:val="00333611"/>
    <w:rsid w:val="003343F8"/>
    <w:rsid w:val="0033459D"/>
    <w:rsid w:val="00336F88"/>
    <w:rsid w:val="00341A6A"/>
    <w:rsid w:val="0034214A"/>
    <w:rsid w:val="00342D28"/>
    <w:rsid w:val="00345249"/>
    <w:rsid w:val="003466D9"/>
    <w:rsid w:val="00346EB0"/>
    <w:rsid w:val="0035371C"/>
    <w:rsid w:val="0035467D"/>
    <w:rsid w:val="00362121"/>
    <w:rsid w:val="0036403B"/>
    <w:rsid w:val="0036677C"/>
    <w:rsid w:val="003717AD"/>
    <w:rsid w:val="00373C24"/>
    <w:rsid w:val="00374962"/>
    <w:rsid w:val="0037596F"/>
    <w:rsid w:val="003762F2"/>
    <w:rsid w:val="00383790"/>
    <w:rsid w:val="00383A20"/>
    <w:rsid w:val="003849DF"/>
    <w:rsid w:val="003849E6"/>
    <w:rsid w:val="003859E0"/>
    <w:rsid w:val="00385CFF"/>
    <w:rsid w:val="003955EE"/>
    <w:rsid w:val="00397020"/>
    <w:rsid w:val="003970BB"/>
    <w:rsid w:val="003A128C"/>
    <w:rsid w:val="003A6A9B"/>
    <w:rsid w:val="003B1E37"/>
    <w:rsid w:val="003B49CB"/>
    <w:rsid w:val="003C597B"/>
    <w:rsid w:val="003D0C51"/>
    <w:rsid w:val="003D1783"/>
    <w:rsid w:val="003D7FB9"/>
    <w:rsid w:val="003E2873"/>
    <w:rsid w:val="003E451F"/>
    <w:rsid w:val="003E636D"/>
    <w:rsid w:val="003E70E8"/>
    <w:rsid w:val="003E75DA"/>
    <w:rsid w:val="003F17CE"/>
    <w:rsid w:val="003F1B72"/>
    <w:rsid w:val="003F26EF"/>
    <w:rsid w:val="003F3AA0"/>
    <w:rsid w:val="003F5D77"/>
    <w:rsid w:val="003F62A2"/>
    <w:rsid w:val="004012A8"/>
    <w:rsid w:val="00405523"/>
    <w:rsid w:val="00405FC4"/>
    <w:rsid w:val="00407227"/>
    <w:rsid w:val="00412F1C"/>
    <w:rsid w:val="0041537B"/>
    <w:rsid w:val="00417EED"/>
    <w:rsid w:val="0042234D"/>
    <w:rsid w:val="00422B6F"/>
    <w:rsid w:val="00422BD6"/>
    <w:rsid w:val="00422CA0"/>
    <w:rsid w:val="00424F5F"/>
    <w:rsid w:val="00425081"/>
    <w:rsid w:val="004275BD"/>
    <w:rsid w:val="00430585"/>
    <w:rsid w:val="0043344D"/>
    <w:rsid w:val="00433565"/>
    <w:rsid w:val="00433DC0"/>
    <w:rsid w:val="0043778C"/>
    <w:rsid w:val="00440257"/>
    <w:rsid w:val="00440EB1"/>
    <w:rsid w:val="004419EB"/>
    <w:rsid w:val="00442377"/>
    <w:rsid w:val="00442693"/>
    <w:rsid w:val="00442E6C"/>
    <w:rsid w:val="00447617"/>
    <w:rsid w:val="004538AD"/>
    <w:rsid w:val="00455F8A"/>
    <w:rsid w:val="00457480"/>
    <w:rsid w:val="004624F3"/>
    <w:rsid w:val="00467D15"/>
    <w:rsid w:val="00470AFA"/>
    <w:rsid w:val="00471637"/>
    <w:rsid w:val="00473A2D"/>
    <w:rsid w:val="00476725"/>
    <w:rsid w:val="00476ABC"/>
    <w:rsid w:val="00477CF9"/>
    <w:rsid w:val="004804F3"/>
    <w:rsid w:val="00481748"/>
    <w:rsid w:val="00482C2D"/>
    <w:rsid w:val="00483089"/>
    <w:rsid w:val="00486B7A"/>
    <w:rsid w:val="004901C5"/>
    <w:rsid w:val="004A285F"/>
    <w:rsid w:val="004A29E1"/>
    <w:rsid w:val="004A6F2B"/>
    <w:rsid w:val="004B1F53"/>
    <w:rsid w:val="004B488A"/>
    <w:rsid w:val="004B5AD1"/>
    <w:rsid w:val="004C733F"/>
    <w:rsid w:val="004D31D0"/>
    <w:rsid w:val="004D5474"/>
    <w:rsid w:val="004D7336"/>
    <w:rsid w:val="004E0D11"/>
    <w:rsid w:val="004E18C8"/>
    <w:rsid w:val="004F23ED"/>
    <w:rsid w:val="004F52FC"/>
    <w:rsid w:val="004F5F8F"/>
    <w:rsid w:val="004F6143"/>
    <w:rsid w:val="00510ED0"/>
    <w:rsid w:val="00510F86"/>
    <w:rsid w:val="00513404"/>
    <w:rsid w:val="005152B5"/>
    <w:rsid w:val="00516F5B"/>
    <w:rsid w:val="0051732C"/>
    <w:rsid w:val="005237D2"/>
    <w:rsid w:val="005265A9"/>
    <w:rsid w:val="0053063C"/>
    <w:rsid w:val="005339C3"/>
    <w:rsid w:val="00535220"/>
    <w:rsid w:val="00536A55"/>
    <w:rsid w:val="00536D8D"/>
    <w:rsid w:val="0054020A"/>
    <w:rsid w:val="00550677"/>
    <w:rsid w:val="00550B29"/>
    <w:rsid w:val="00551606"/>
    <w:rsid w:val="005520C1"/>
    <w:rsid w:val="0055247F"/>
    <w:rsid w:val="00560E6B"/>
    <w:rsid w:val="00563891"/>
    <w:rsid w:val="00565DC9"/>
    <w:rsid w:val="005675EB"/>
    <w:rsid w:val="00567B92"/>
    <w:rsid w:val="0057017E"/>
    <w:rsid w:val="00572C2C"/>
    <w:rsid w:val="005767D3"/>
    <w:rsid w:val="00585447"/>
    <w:rsid w:val="005862CD"/>
    <w:rsid w:val="0058747C"/>
    <w:rsid w:val="005874DF"/>
    <w:rsid w:val="00587754"/>
    <w:rsid w:val="0059117F"/>
    <w:rsid w:val="00591B85"/>
    <w:rsid w:val="00591FF1"/>
    <w:rsid w:val="00593CD2"/>
    <w:rsid w:val="00595A49"/>
    <w:rsid w:val="005A4FDF"/>
    <w:rsid w:val="005A7727"/>
    <w:rsid w:val="005B1D7A"/>
    <w:rsid w:val="005B309C"/>
    <w:rsid w:val="005B3251"/>
    <w:rsid w:val="005B3EE1"/>
    <w:rsid w:val="005B4423"/>
    <w:rsid w:val="005B584E"/>
    <w:rsid w:val="005B5B3B"/>
    <w:rsid w:val="005C19AF"/>
    <w:rsid w:val="005C3359"/>
    <w:rsid w:val="005D2535"/>
    <w:rsid w:val="005D3424"/>
    <w:rsid w:val="005D52A4"/>
    <w:rsid w:val="005E02BA"/>
    <w:rsid w:val="005E09C5"/>
    <w:rsid w:val="005E0D69"/>
    <w:rsid w:val="005E1310"/>
    <w:rsid w:val="005E2A7A"/>
    <w:rsid w:val="005E2E44"/>
    <w:rsid w:val="005E440A"/>
    <w:rsid w:val="005E4AF1"/>
    <w:rsid w:val="005E7550"/>
    <w:rsid w:val="005F1CE6"/>
    <w:rsid w:val="005F24EB"/>
    <w:rsid w:val="005F3D75"/>
    <w:rsid w:val="005F43C7"/>
    <w:rsid w:val="005F4FB7"/>
    <w:rsid w:val="005F514F"/>
    <w:rsid w:val="005F7A52"/>
    <w:rsid w:val="00600071"/>
    <w:rsid w:val="0060315D"/>
    <w:rsid w:val="006057B0"/>
    <w:rsid w:val="006061D0"/>
    <w:rsid w:val="00620A7A"/>
    <w:rsid w:val="00623CA4"/>
    <w:rsid w:val="006323A8"/>
    <w:rsid w:val="00633630"/>
    <w:rsid w:val="00643EE5"/>
    <w:rsid w:val="006473B3"/>
    <w:rsid w:val="0065004A"/>
    <w:rsid w:val="006505D9"/>
    <w:rsid w:val="00651F8B"/>
    <w:rsid w:val="00651FC1"/>
    <w:rsid w:val="006526E3"/>
    <w:rsid w:val="00654463"/>
    <w:rsid w:val="00655325"/>
    <w:rsid w:val="006562E7"/>
    <w:rsid w:val="0066110F"/>
    <w:rsid w:val="00665AA7"/>
    <w:rsid w:val="00665CF4"/>
    <w:rsid w:val="00665E73"/>
    <w:rsid w:val="006668F4"/>
    <w:rsid w:val="00666F9B"/>
    <w:rsid w:val="00672AB6"/>
    <w:rsid w:val="0067414B"/>
    <w:rsid w:val="00675ADD"/>
    <w:rsid w:val="0068068C"/>
    <w:rsid w:val="006822C4"/>
    <w:rsid w:val="00685CCF"/>
    <w:rsid w:val="00686BE8"/>
    <w:rsid w:val="00690837"/>
    <w:rsid w:val="00694FF1"/>
    <w:rsid w:val="0069676D"/>
    <w:rsid w:val="006A08EE"/>
    <w:rsid w:val="006A3517"/>
    <w:rsid w:val="006A4D7C"/>
    <w:rsid w:val="006B6DC2"/>
    <w:rsid w:val="006C757A"/>
    <w:rsid w:val="006D41C9"/>
    <w:rsid w:val="006D7FC6"/>
    <w:rsid w:val="006E3E55"/>
    <w:rsid w:val="006E54C4"/>
    <w:rsid w:val="006E6E50"/>
    <w:rsid w:val="006F1383"/>
    <w:rsid w:val="006F4D6E"/>
    <w:rsid w:val="006F506B"/>
    <w:rsid w:val="006F5BAF"/>
    <w:rsid w:val="006F72E9"/>
    <w:rsid w:val="00703127"/>
    <w:rsid w:val="0070335A"/>
    <w:rsid w:val="00705C26"/>
    <w:rsid w:val="007124A1"/>
    <w:rsid w:val="00714B96"/>
    <w:rsid w:val="007254B0"/>
    <w:rsid w:val="00725D04"/>
    <w:rsid w:val="007340DD"/>
    <w:rsid w:val="00737102"/>
    <w:rsid w:val="007410D2"/>
    <w:rsid w:val="007436DE"/>
    <w:rsid w:val="00751182"/>
    <w:rsid w:val="00760E27"/>
    <w:rsid w:val="00760EC2"/>
    <w:rsid w:val="00762A0B"/>
    <w:rsid w:val="007651EB"/>
    <w:rsid w:val="00765E8C"/>
    <w:rsid w:val="0077036C"/>
    <w:rsid w:val="007717B0"/>
    <w:rsid w:val="00776C27"/>
    <w:rsid w:val="007774B2"/>
    <w:rsid w:val="00780D86"/>
    <w:rsid w:val="0078118B"/>
    <w:rsid w:val="00784528"/>
    <w:rsid w:val="00787F33"/>
    <w:rsid w:val="00797046"/>
    <w:rsid w:val="007970F6"/>
    <w:rsid w:val="007A08AC"/>
    <w:rsid w:val="007A12B6"/>
    <w:rsid w:val="007A2260"/>
    <w:rsid w:val="007A295A"/>
    <w:rsid w:val="007A4B6D"/>
    <w:rsid w:val="007B2735"/>
    <w:rsid w:val="007B40AC"/>
    <w:rsid w:val="007B476B"/>
    <w:rsid w:val="007C397D"/>
    <w:rsid w:val="007C5DE9"/>
    <w:rsid w:val="007C6441"/>
    <w:rsid w:val="007C7108"/>
    <w:rsid w:val="007D10F2"/>
    <w:rsid w:val="007D129A"/>
    <w:rsid w:val="007D19E5"/>
    <w:rsid w:val="007D4B2B"/>
    <w:rsid w:val="007D4E35"/>
    <w:rsid w:val="007D6268"/>
    <w:rsid w:val="007E3387"/>
    <w:rsid w:val="007E6008"/>
    <w:rsid w:val="007E6B85"/>
    <w:rsid w:val="007F50E6"/>
    <w:rsid w:val="007F727A"/>
    <w:rsid w:val="007F7E77"/>
    <w:rsid w:val="0080006B"/>
    <w:rsid w:val="00800594"/>
    <w:rsid w:val="00800F53"/>
    <w:rsid w:val="0080157C"/>
    <w:rsid w:val="008058A5"/>
    <w:rsid w:val="00806A31"/>
    <w:rsid w:val="00815CAA"/>
    <w:rsid w:val="00820373"/>
    <w:rsid w:val="00822150"/>
    <w:rsid w:val="008256D9"/>
    <w:rsid w:val="00825F9F"/>
    <w:rsid w:val="00827E6D"/>
    <w:rsid w:val="00835031"/>
    <w:rsid w:val="00836320"/>
    <w:rsid w:val="00840C0B"/>
    <w:rsid w:val="008416CB"/>
    <w:rsid w:val="00847A1C"/>
    <w:rsid w:val="00847A68"/>
    <w:rsid w:val="008501DD"/>
    <w:rsid w:val="00855A6A"/>
    <w:rsid w:val="00862794"/>
    <w:rsid w:val="00864B81"/>
    <w:rsid w:val="00864E13"/>
    <w:rsid w:val="0086505F"/>
    <w:rsid w:val="00866B2F"/>
    <w:rsid w:val="00870070"/>
    <w:rsid w:val="00871E8E"/>
    <w:rsid w:val="008749EC"/>
    <w:rsid w:val="00874CD0"/>
    <w:rsid w:val="00875695"/>
    <w:rsid w:val="0088029C"/>
    <w:rsid w:val="00884BAF"/>
    <w:rsid w:val="00884D20"/>
    <w:rsid w:val="008853DB"/>
    <w:rsid w:val="00885B49"/>
    <w:rsid w:val="008873F6"/>
    <w:rsid w:val="008942A0"/>
    <w:rsid w:val="00896A75"/>
    <w:rsid w:val="008A0667"/>
    <w:rsid w:val="008A0EFD"/>
    <w:rsid w:val="008A1593"/>
    <w:rsid w:val="008A332F"/>
    <w:rsid w:val="008A4236"/>
    <w:rsid w:val="008A51B5"/>
    <w:rsid w:val="008B1137"/>
    <w:rsid w:val="008B258D"/>
    <w:rsid w:val="008B2883"/>
    <w:rsid w:val="008B3658"/>
    <w:rsid w:val="008B485F"/>
    <w:rsid w:val="008C387C"/>
    <w:rsid w:val="008C59FB"/>
    <w:rsid w:val="008C626E"/>
    <w:rsid w:val="008C6884"/>
    <w:rsid w:val="008C6DDD"/>
    <w:rsid w:val="008C7290"/>
    <w:rsid w:val="008D239D"/>
    <w:rsid w:val="008D5826"/>
    <w:rsid w:val="008D6498"/>
    <w:rsid w:val="008E023A"/>
    <w:rsid w:val="008E1586"/>
    <w:rsid w:val="008E54FA"/>
    <w:rsid w:val="008E691A"/>
    <w:rsid w:val="008F280D"/>
    <w:rsid w:val="00900589"/>
    <w:rsid w:val="009011C6"/>
    <w:rsid w:val="00901E2A"/>
    <w:rsid w:val="00902FB1"/>
    <w:rsid w:val="00903B67"/>
    <w:rsid w:val="009046B7"/>
    <w:rsid w:val="00906109"/>
    <w:rsid w:val="009125D9"/>
    <w:rsid w:val="00912EF5"/>
    <w:rsid w:val="0091655A"/>
    <w:rsid w:val="00926E98"/>
    <w:rsid w:val="00934015"/>
    <w:rsid w:val="00936A77"/>
    <w:rsid w:val="00937328"/>
    <w:rsid w:val="00940133"/>
    <w:rsid w:val="00940523"/>
    <w:rsid w:val="0094531C"/>
    <w:rsid w:val="0094540C"/>
    <w:rsid w:val="00945D94"/>
    <w:rsid w:val="00946732"/>
    <w:rsid w:val="00947F7C"/>
    <w:rsid w:val="009518DE"/>
    <w:rsid w:val="00951DF8"/>
    <w:rsid w:val="00953264"/>
    <w:rsid w:val="00955524"/>
    <w:rsid w:val="009672C6"/>
    <w:rsid w:val="00972D6E"/>
    <w:rsid w:val="00973964"/>
    <w:rsid w:val="00975DBA"/>
    <w:rsid w:val="00980834"/>
    <w:rsid w:val="009809CD"/>
    <w:rsid w:val="00982779"/>
    <w:rsid w:val="00982A27"/>
    <w:rsid w:val="00984AAB"/>
    <w:rsid w:val="00985D14"/>
    <w:rsid w:val="009935F7"/>
    <w:rsid w:val="00994564"/>
    <w:rsid w:val="009958A0"/>
    <w:rsid w:val="00996B63"/>
    <w:rsid w:val="00996DFB"/>
    <w:rsid w:val="00997927"/>
    <w:rsid w:val="00997A43"/>
    <w:rsid w:val="009A3F3B"/>
    <w:rsid w:val="009A48EB"/>
    <w:rsid w:val="009A710B"/>
    <w:rsid w:val="009B24B5"/>
    <w:rsid w:val="009B2CF6"/>
    <w:rsid w:val="009B45B1"/>
    <w:rsid w:val="009B4818"/>
    <w:rsid w:val="009B6787"/>
    <w:rsid w:val="009C1503"/>
    <w:rsid w:val="009C28CF"/>
    <w:rsid w:val="009C6688"/>
    <w:rsid w:val="009C6B41"/>
    <w:rsid w:val="009D5D0D"/>
    <w:rsid w:val="009D65A4"/>
    <w:rsid w:val="009E04FC"/>
    <w:rsid w:val="009E3177"/>
    <w:rsid w:val="009E4C57"/>
    <w:rsid w:val="009E70C3"/>
    <w:rsid w:val="009E73AE"/>
    <w:rsid w:val="009F62BB"/>
    <w:rsid w:val="009F713C"/>
    <w:rsid w:val="00A01EBA"/>
    <w:rsid w:val="00A0444B"/>
    <w:rsid w:val="00A04800"/>
    <w:rsid w:val="00A061D7"/>
    <w:rsid w:val="00A06286"/>
    <w:rsid w:val="00A12062"/>
    <w:rsid w:val="00A13B6A"/>
    <w:rsid w:val="00A31205"/>
    <w:rsid w:val="00A32315"/>
    <w:rsid w:val="00A330B3"/>
    <w:rsid w:val="00A338BA"/>
    <w:rsid w:val="00A3606C"/>
    <w:rsid w:val="00A37772"/>
    <w:rsid w:val="00A4004D"/>
    <w:rsid w:val="00A406FA"/>
    <w:rsid w:val="00A40F2A"/>
    <w:rsid w:val="00A410C7"/>
    <w:rsid w:val="00A43716"/>
    <w:rsid w:val="00A45319"/>
    <w:rsid w:val="00A510E6"/>
    <w:rsid w:val="00A538FE"/>
    <w:rsid w:val="00A53906"/>
    <w:rsid w:val="00A53EC0"/>
    <w:rsid w:val="00A579D6"/>
    <w:rsid w:val="00A6542D"/>
    <w:rsid w:val="00A657FE"/>
    <w:rsid w:val="00A73040"/>
    <w:rsid w:val="00A74E14"/>
    <w:rsid w:val="00A75107"/>
    <w:rsid w:val="00A8085C"/>
    <w:rsid w:val="00A84414"/>
    <w:rsid w:val="00A84994"/>
    <w:rsid w:val="00A86F51"/>
    <w:rsid w:val="00A905E8"/>
    <w:rsid w:val="00A94F51"/>
    <w:rsid w:val="00A95ED4"/>
    <w:rsid w:val="00AA1A56"/>
    <w:rsid w:val="00AA2151"/>
    <w:rsid w:val="00AA51CC"/>
    <w:rsid w:val="00AB2B4D"/>
    <w:rsid w:val="00AB7CE3"/>
    <w:rsid w:val="00AC2509"/>
    <w:rsid w:val="00AC4C15"/>
    <w:rsid w:val="00AC4EFA"/>
    <w:rsid w:val="00AD2368"/>
    <w:rsid w:val="00AD416F"/>
    <w:rsid w:val="00AD4C82"/>
    <w:rsid w:val="00AD6A28"/>
    <w:rsid w:val="00AD6FD6"/>
    <w:rsid w:val="00AE2A43"/>
    <w:rsid w:val="00AE6146"/>
    <w:rsid w:val="00AE6BAB"/>
    <w:rsid w:val="00AE6DC2"/>
    <w:rsid w:val="00AE72AC"/>
    <w:rsid w:val="00AE7BF9"/>
    <w:rsid w:val="00AF14A9"/>
    <w:rsid w:val="00AF1E1B"/>
    <w:rsid w:val="00AF1FA6"/>
    <w:rsid w:val="00AF4E6C"/>
    <w:rsid w:val="00AF68A9"/>
    <w:rsid w:val="00B05180"/>
    <w:rsid w:val="00B063CA"/>
    <w:rsid w:val="00B10847"/>
    <w:rsid w:val="00B1527C"/>
    <w:rsid w:val="00B15985"/>
    <w:rsid w:val="00B22B4D"/>
    <w:rsid w:val="00B23907"/>
    <w:rsid w:val="00B242F4"/>
    <w:rsid w:val="00B3337F"/>
    <w:rsid w:val="00B35FAE"/>
    <w:rsid w:val="00B4167F"/>
    <w:rsid w:val="00B44E21"/>
    <w:rsid w:val="00B50EC0"/>
    <w:rsid w:val="00B51C88"/>
    <w:rsid w:val="00B52E03"/>
    <w:rsid w:val="00B536A9"/>
    <w:rsid w:val="00B554D6"/>
    <w:rsid w:val="00B56133"/>
    <w:rsid w:val="00B566C2"/>
    <w:rsid w:val="00B57102"/>
    <w:rsid w:val="00B575E2"/>
    <w:rsid w:val="00B6390E"/>
    <w:rsid w:val="00B64215"/>
    <w:rsid w:val="00B65640"/>
    <w:rsid w:val="00B6633B"/>
    <w:rsid w:val="00B714E8"/>
    <w:rsid w:val="00B71FAD"/>
    <w:rsid w:val="00B73207"/>
    <w:rsid w:val="00B736CE"/>
    <w:rsid w:val="00B736D0"/>
    <w:rsid w:val="00B752DB"/>
    <w:rsid w:val="00B76C95"/>
    <w:rsid w:val="00B7749E"/>
    <w:rsid w:val="00B77C7A"/>
    <w:rsid w:val="00B81F05"/>
    <w:rsid w:val="00B82668"/>
    <w:rsid w:val="00B82E8B"/>
    <w:rsid w:val="00B876E7"/>
    <w:rsid w:val="00B932AB"/>
    <w:rsid w:val="00B9624B"/>
    <w:rsid w:val="00BA0628"/>
    <w:rsid w:val="00BA3478"/>
    <w:rsid w:val="00BA4ACD"/>
    <w:rsid w:val="00BA576F"/>
    <w:rsid w:val="00BB0180"/>
    <w:rsid w:val="00BB38FA"/>
    <w:rsid w:val="00BB4E29"/>
    <w:rsid w:val="00BB700A"/>
    <w:rsid w:val="00BB7124"/>
    <w:rsid w:val="00BB72FE"/>
    <w:rsid w:val="00BB76BC"/>
    <w:rsid w:val="00BC13B3"/>
    <w:rsid w:val="00BC2A7C"/>
    <w:rsid w:val="00BC46E6"/>
    <w:rsid w:val="00BC5E92"/>
    <w:rsid w:val="00BC6765"/>
    <w:rsid w:val="00BD26BE"/>
    <w:rsid w:val="00BD2836"/>
    <w:rsid w:val="00BD6121"/>
    <w:rsid w:val="00BD6D42"/>
    <w:rsid w:val="00BE03FC"/>
    <w:rsid w:val="00BE0656"/>
    <w:rsid w:val="00BE0D75"/>
    <w:rsid w:val="00BE13D7"/>
    <w:rsid w:val="00BE38E9"/>
    <w:rsid w:val="00BE401B"/>
    <w:rsid w:val="00BE68CF"/>
    <w:rsid w:val="00BE7E3E"/>
    <w:rsid w:val="00BF0EB7"/>
    <w:rsid w:val="00BF204B"/>
    <w:rsid w:val="00BF2D2A"/>
    <w:rsid w:val="00BF583C"/>
    <w:rsid w:val="00BF6AFE"/>
    <w:rsid w:val="00BF782F"/>
    <w:rsid w:val="00C01664"/>
    <w:rsid w:val="00C023F7"/>
    <w:rsid w:val="00C032FE"/>
    <w:rsid w:val="00C049DC"/>
    <w:rsid w:val="00C052C1"/>
    <w:rsid w:val="00C119B5"/>
    <w:rsid w:val="00C1204F"/>
    <w:rsid w:val="00C1242B"/>
    <w:rsid w:val="00C125AE"/>
    <w:rsid w:val="00C1329B"/>
    <w:rsid w:val="00C13454"/>
    <w:rsid w:val="00C152D0"/>
    <w:rsid w:val="00C1598C"/>
    <w:rsid w:val="00C176F0"/>
    <w:rsid w:val="00C20D47"/>
    <w:rsid w:val="00C211C6"/>
    <w:rsid w:val="00C21D88"/>
    <w:rsid w:val="00C221A9"/>
    <w:rsid w:val="00C231C1"/>
    <w:rsid w:val="00C25270"/>
    <w:rsid w:val="00C275EF"/>
    <w:rsid w:val="00C3128C"/>
    <w:rsid w:val="00C3509B"/>
    <w:rsid w:val="00C3796D"/>
    <w:rsid w:val="00C400FF"/>
    <w:rsid w:val="00C44BFF"/>
    <w:rsid w:val="00C460B2"/>
    <w:rsid w:val="00C47168"/>
    <w:rsid w:val="00C52D58"/>
    <w:rsid w:val="00C530B0"/>
    <w:rsid w:val="00C5398B"/>
    <w:rsid w:val="00C56635"/>
    <w:rsid w:val="00C610CC"/>
    <w:rsid w:val="00C67105"/>
    <w:rsid w:val="00C67256"/>
    <w:rsid w:val="00C674CA"/>
    <w:rsid w:val="00C702F6"/>
    <w:rsid w:val="00C70524"/>
    <w:rsid w:val="00C715B2"/>
    <w:rsid w:val="00C723FC"/>
    <w:rsid w:val="00C8037D"/>
    <w:rsid w:val="00C80810"/>
    <w:rsid w:val="00C81D66"/>
    <w:rsid w:val="00C85F2D"/>
    <w:rsid w:val="00C86CAA"/>
    <w:rsid w:val="00C874BA"/>
    <w:rsid w:val="00C91BA8"/>
    <w:rsid w:val="00C925A9"/>
    <w:rsid w:val="00C93AED"/>
    <w:rsid w:val="00C948DA"/>
    <w:rsid w:val="00C96A52"/>
    <w:rsid w:val="00C9759D"/>
    <w:rsid w:val="00CA1233"/>
    <w:rsid w:val="00CA3A4D"/>
    <w:rsid w:val="00CA43E9"/>
    <w:rsid w:val="00CA5E62"/>
    <w:rsid w:val="00CA60D2"/>
    <w:rsid w:val="00CA6A50"/>
    <w:rsid w:val="00CB0FFD"/>
    <w:rsid w:val="00CB1AF8"/>
    <w:rsid w:val="00CB294E"/>
    <w:rsid w:val="00CB4446"/>
    <w:rsid w:val="00CB531C"/>
    <w:rsid w:val="00CB680A"/>
    <w:rsid w:val="00CB7891"/>
    <w:rsid w:val="00CB7E07"/>
    <w:rsid w:val="00CC2042"/>
    <w:rsid w:val="00CC2D4A"/>
    <w:rsid w:val="00CC2DD2"/>
    <w:rsid w:val="00CC60AB"/>
    <w:rsid w:val="00CC798D"/>
    <w:rsid w:val="00CD0035"/>
    <w:rsid w:val="00CD10F9"/>
    <w:rsid w:val="00CD45D5"/>
    <w:rsid w:val="00CD48A0"/>
    <w:rsid w:val="00CD79EA"/>
    <w:rsid w:val="00CE01B2"/>
    <w:rsid w:val="00CE02C0"/>
    <w:rsid w:val="00CE3F16"/>
    <w:rsid w:val="00CE4A14"/>
    <w:rsid w:val="00CE6A9D"/>
    <w:rsid w:val="00CE703E"/>
    <w:rsid w:val="00CE74AD"/>
    <w:rsid w:val="00CF1690"/>
    <w:rsid w:val="00CF3220"/>
    <w:rsid w:val="00CF341C"/>
    <w:rsid w:val="00CF4928"/>
    <w:rsid w:val="00CF5946"/>
    <w:rsid w:val="00CF7AE3"/>
    <w:rsid w:val="00D02B96"/>
    <w:rsid w:val="00D0771F"/>
    <w:rsid w:val="00D100A1"/>
    <w:rsid w:val="00D13448"/>
    <w:rsid w:val="00D16B61"/>
    <w:rsid w:val="00D20380"/>
    <w:rsid w:val="00D2051E"/>
    <w:rsid w:val="00D2061D"/>
    <w:rsid w:val="00D22A7C"/>
    <w:rsid w:val="00D24D18"/>
    <w:rsid w:val="00D25638"/>
    <w:rsid w:val="00D258E1"/>
    <w:rsid w:val="00D31F4D"/>
    <w:rsid w:val="00D347F8"/>
    <w:rsid w:val="00D367DD"/>
    <w:rsid w:val="00D43345"/>
    <w:rsid w:val="00D45586"/>
    <w:rsid w:val="00D45C16"/>
    <w:rsid w:val="00D4662E"/>
    <w:rsid w:val="00D46D01"/>
    <w:rsid w:val="00D476AE"/>
    <w:rsid w:val="00D50910"/>
    <w:rsid w:val="00D53499"/>
    <w:rsid w:val="00D535D3"/>
    <w:rsid w:val="00D538DF"/>
    <w:rsid w:val="00D60DC9"/>
    <w:rsid w:val="00D657E9"/>
    <w:rsid w:val="00D67FF7"/>
    <w:rsid w:val="00D70098"/>
    <w:rsid w:val="00D71421"/>
    <w:rsid w:val="00D725E8"/>
    <w:rsid w:val="00D7320A"/>
    <w:rsid w:val="00D751E3"/>
    <w:rsid w:val="00D75DF2"/>
    <w:rsid w:val="00D8241F"/>
    <w:rsid w:val="00D8313B"/>
    <w:rsid w:val="00D87D07"/>
    <w:rsid w:val="00D93FE0"/>
    <w:rsid w:val="00D94A87"/>
    <w:rsid w:val="00D955D2"/>
    <w:rsid w:val="00D9703C"/>
    <w:rsid w:val="00DA1BFD"/>
    <w:rsid w:val="00DA1C71"/>
    <w:rsid w:val="00DA1C87"/>
    <w:rsid w:val="00DA4E58"/>
    <w:rsid w:val="00DA5008"/>
    <w:rsid w:val="00DA522E"/>
    <w:rsid w:val="00DA5980"/>
    <w:rsid w:val="00DB07BF"/>
    <w:rsid w:val="00DB0E76"/>
    <w:rsid w:val="00DB32C1"/>
    <w:rsid w:val="00DB38FA"/>
    <w:rsid w:val="00DB5F54"/>
    <w:rsid w:val="00DC05A9"/>
    <w:rsid w:val="00DD1C60"/>
    <w:rsid w:val="00DD4270"/>
    <w:rsid w:val="00DD5A94"/>
    <w:rsid w:val="00DE7EBE"/>
    <w:rsid w:val="00DF0D87"/>
    <w:rsid w:val="00DF2DED"/>
    <w:rsid w:val="00DF317E"/>
    <w:rsid w:val="00DF3BE4"/>
    <w:rsid w:val="00DF3DB3"/>
    <w:rsid w:val="00DF7028"/>
    <w:rsid w:val="00E01FE3"/>
    <w:rsid w:val="00E02B8D"/>
    <w:rsid w:val="00E056BD"/>
    <w:rsid w:val="00E0641F"/>
    <w:rsid w:val="00E1066E"/>
    <w:rsid w:val="00E124E1"/>
    <w:rsid w:val="00E127FE"/>
    <w:rsid w:val="00E12C61"/>
    <w:rsid w:val="00E13845"/>
    <w:rsid w:val="00E14131"/>
    <w:rsid w:val="00E22950"/>
    <w:rsid w:val="00E2300F"/>
    <w:rsid w:val="00E31096"/>
    <w:rsid w:val="00E32CFD"/>
    <w:rsid w:val="00E32D1B"/>
    <w:rsid w:val="00E3587B"/>
    <w:rsid w:val="00E36FAD"/>
    <w:rsid w:val="00E40B77"/>
    <w:rsid w:val="00E418D2"/>
    <w:rsid w:val="00E4255F"/>
    <w:rsid w:val="00E42D30"/>
    <w:rsid w:val="00E461FC"/>
    <w:rsid w:val="00E47A8D"/>
    <w:rsid w:val="00E47AEB"/>
    <w:rsid w:val="00E47B6F"/>
    <w:rsid w:val="00E5715D"/>
    <w:rsid w:val="00E5724C"/>
    <w:rsid w:val="00E61193"/>
    <w:rsid w:val="00E70E1B"/>
    <w:rsid w:val="00E7123D"/>
    <w:rsid w:val="00E7365A"/>
    <w:rsid w:val="00E73712"/>
    <w:rsid w:val="00E73965"/>
    <w:rsid w:val="00E749EF"/>
    <w:rsid w:val="00E755E5"/>
    <w:rsid w:val="00E77099"/>
    <w:rsid w:val="00E775BC"/>
    <w:rsid w:val="00E80DC7"/>
    <w:rsid w:val="00E811B9"/>
    <w:rsid w:val="00E83A28"/>
    <w:rsid w:val="00E840C0"/>
    <w:rsid w:val="00E84D83"/>
    <w:rsid w:val="00E905AF"/>
    <w:rsid w:val="00E9396A"/>
    <w:rsid w:val="00E941C6"/>
    <w:rsid w:val="00E956D8"/>
    <w:rsid w:val="00EA3041"/>
    <w:rsid w:val="00EA5D24"/>
    <w:rsid w:val="00EA67B7"/>
    <w:rsid w:val="00EA6A76"/>
    <w:rsid w:val="00EB1068"/>
    <w:rsid w:val="00EB146C"/>
    <w:rsid w:val="00EB15F8"/>
    <w:rsid w:val="00EB42D4"/>
    <w:rsid w:val="00EB6C4A"/>
    <w:rsid w:val="00EC6315"/>
    <w:rsid w:val="00ED6684"/>
    <w:rsid w:val="00ED7300"/>
    <w:rsid w:val="00EE02F8"/>
    <w:rsid w:val="00EE2278"/>
    <w:rsid w:val="00EE4204"/>
    <w:rsid w:val="00EE4EA4"/>
    <w:rsid w:val="00EE7B8B"/>
    <w:rsid w:val="00EF1718"/>
    <w:rsid w:val="00EF20AA"/>
    <w:rsid w:val="00EF238E"/>
    <w:rsid w:val="00EF248E"/>
    <w:rsid w:val="00EF46B5"/>
    <w:rsid w:val="00EF5A11"/>
    <w:rsid w:val="00EF7F02"/>
    <w:rsid w:val="00F06C19"/>
    <w:rsid w:val="00F135E7"/>
    <w:rsid w:val="00F13DE2"/>
    <w:rsid w:val="00F1433D"/>
    <w:rsid w:val="00F14640"/>
    <w:rsid w:val="00F223E4"/>
    <w:rsid w:val="00F23E70"/>
    <w:rsid w:val="00F24526"/>
    <w:rsid w:val="00F24E74"/>
    <w:rsid w:val="00F26CF2"/>
    <w:rsid w:val="00F3128D"/>
    <w:rsid w:val="00F3627B"/>
    <w:rsid w:val="00F40E7D"/>
    <w:rsid w:val="00F440EB"/>
    <w:rsid w:val="00F452A8"/>
    <w:rsid w:val="00F45620"/>
    <w:rsid w:val="00F456A5"/>
    <w:rsid w:val="00F46BD4"/>
    <w:rsid w:val="00F47180"/>
    <w:rsid w:val="00F50A11"/>
    <w:rsid w:val="00F52302"/>
    <w:rsid w:val="00F52A2B"/>
    <w:rsid w:val="00F54874"/>
    <w:rsid w:val="00F57936"/>
    <w:rsid w:val="00F618FE"/>
    <w:rsid w:val="00F701DE"/>
    <w:rsid w:val="00F70C95"/>
    <w:rsid w:val="00F73E22"/>
    <w:rsid w:val="00F74A13"/>
    <w:rsid w:val="00F77408"/>
    <w:rsid w:val="00F86663"/>
    <w:rsid w:val="00F915CE"/>
    <w:rsid w:val="00F91C33"/>
    <w:rsid w:val="00F91CD9"/>
    <w:rsid w:val="00F92B29"/>
    <w:rsid w:val="00F94F95"/>
    <w:rsid w:val="00FA1DB0"/>
    <w:rsid w:val="00FA278D"/>
    <w:rsid w:val="00FB0C5B"/>
    <w:rsid w:val="00FB2314"/>
    <w:rsid w:val="00FB3F5F"/>
    <w:rsid w:val="00FB4F09"/>
    <w:rsid w:val="00FC10F0"/>
    <w:rsid w:val="00FC2097"/>
    <w:rsid w:val="00FD0095"/>
    <w:rsid w:val="00FD0214"/>
    <w:rsid w:val="00FD08A3"/>
    <w:rsid w:val="00FD41EE"/>
    <w:rsid w:val="00FD5744"/>
    <w:rsid w:val="00FD5EB3"/>
    <w:rsid w:val="00FE4216"/>
    <w:rsid w:val="00FE4B7B"/>
    <w:rsid w:val="00FE584F"/>
    <w:rsid w:val="00FE7EB7"/>
    <w:rsid w:val="00FF5E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8241F"/>
    <w:pPr>
      <w:spacing w:after="0" w:line="360" w:lineRule="auto"/>
      <w:ind w:firstLine="709"/>
      <w:jc w:val="both"/>
    </w:pPr>
    <w:rPr>
      <w:rFonts w:ascii="Arial Narrow" w:hAnsi="Arial Narrow" w:cs="Times New Roman"/>
      <w:sz w:val="24"/>
      <w:szCs w:val="20"/>
      <w:lang w:eastAsia="ru-RU"/>
    </w:rPr>
  </w:style>
  <w:style w:type="paragraph" w:styleId="1">
    <w:name w:val="heading 1"/>
    <w:basedOn w:val="a0"/>
    <w:next w:val="a0"/>
    <w:link w:val="10"/>
    <w:uiPriority w:val="9"/>
    <w:qFormat/>
    <w:rsid w:val="00ED7300"/>
    <w:pPr>
      <w:keepNext/>
      <w:keepLines/>
      <w:jc w:val="left"/>
      <w:outlineLvl w:val="0"/>
    </w:pPr>
    <w:rPr>
      <w:rFonts w:asciiTheme="minorHAnsi" w:eastAsiaTheme="majorEastAsia" w:hAnsiTheme="minorHAnsi" w:cstheme="majorBidi"/>
      <w:b/>
      <w:bCs/>
      <w:sz w:val="28"/>
      <w:szCs w:val="28"/>
    </w:rPr>
  </w:style>
  <w:style w:type="paragraph" w:styleId="2">
    <w:name w:val="heading 2"/>
    <w:basedOn w:val="a0"/>
    <w:next w:val="a0"/>
    <w:link w:val="22"/>
    <w:qFormat/>
    <w:rsid w:val="003F62A2"/>
    <w:pPr>
      <w:keepNext/>
      <w:keepLines/>
      <w:widowControl w:val="0"/>
      <w:numPr>
        <w:ilvl w:val="1"/>
        <w:numId w:val="1"/>
      </w:numPr>
      <w:suppressAutoHyphens/>
      <w:spacing w:before="120"/>
      <w:ind w:left="1080"/>
      <w:jc w:val="left"/>
      <w:outlineLvl w:val="1"/>
    </w:pPr>
    <w:rPr>
      <w:rFonts w:ascii="Cambria" w:hAnsi="Cambria"/>
      <w:b/>
      <w:bCs/>
      <w:color w:val="000000"/>
      <w:szCs w:val="26"/>
    </w:rPr>
  </w:style>
  <w:style w:type="paragraph" w:styleId="30">
    <w:name w:val="heading 3"/>
    <w:basedOn w:val="a0"/>
    <w:next w:val="a0"/>
    <w:link w:val="31"/>
    <w:unhideWhenUsed/>
    <w:qFormat/>
    <w:rsid w:val="00214244"/>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0"/>
    <w:next w:val="a0"/>
    <w:link w:val="80"/>
    <w:qFormat/>
    <w:rsid w:val="00BE03FC"/>
    <w:pPr>
      <w:spacing w:before="240" w:after="60" w:line="240" w:lineRule="auto"/>
      <w:ind w:firstLine="0"/>
      <w:jc w:val="left"/>
      <w:outlineLvl w:val="7"/>
    </w:pPr>
    <w:rPr>
      <w:rFonts w:ascii="Calibri" w:hAnsi="Calibri"/>
      <w:i/>
      <w:iCs/>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D7300"/>
    <w:rPr>
      <w:rFonts w:eastAsiaTheme="majorEastAsia" w:cstheme="majorBidi"/>
      <w:b/>
      <w:bCs/>
      <w:sz w:val="28"/>
      <w:szCs w:val="28"/>
      <w:lang w:eastAsia="ru-RU"/>
    </w:rPr>
  </w:style>
  <w:style w:type="character" w:customStyle="1" w:styleId="22">
    <w:name w:val="Заголовок 2 Знак"/>
    <w:link w:val="2"/>
    <w:rsid w:val="003F62A2"/>
    <w:rPr>
      <w:rFonts w:ascii="Cambria" w:hAnsi="Cambria" w:cs="Times New Roman"/>
      <w:b/>
      <w:bCs/>
      <w:color w:val="000000"/>
      <w:sz w:val="24"/>
      <w:szCs w:val="26"/>
      <w:lang w:eastAsia="ru-RU"/>
    </w:rPr>
  </w:style>
  <w:style w:type="paragraph" w:styleId="a4">
    <w:name w:val="header"/>
    <w:aliases w:val="ВерхКолонтитул"/>
    <w:basedOn w:val="a0"/>
    <w:link w:val="a5"/>
    <w:unhideWhenUsed/>
    <w:rsid w:val="00424F5F"/>
    <w:pPr>
      <w:tabs>
        <w:tab w:val="center" w:pos="4677"/>
        <w:tab w:val="right" w:pos="9355"/>
      </w:tabs>
    </w:pPr>
  </w:style>
  <w:style w:type="character" w:customStyle="1" w:styleId="a5">
    <w:name w:val="Верхний колонтитул Знак"/>
    <w:aliases w:val="ВерхКолонтитул Знак"/>
    <w:basedOn w:val="a1"/>
    <w:link w:val="a4"/>
    <w:uiPriority w:val="99"/>
    <w:rsid w:val="00424F5F"/>
    <w:rPr>
      <w:rFonts w:ascii="Times New Roman" w:hAnsi="Times New Roman" w:cs="Times New Roman"/>
      <w:sz w:val="20"/>
      <w:szCs w:val="20"/>
      <w:lang w:eastAsia="ru-RU"/>
    </w:rPr>
  </w:style>
  <w:style w:type="paragraph" w:styleId="a6">
    <w:name w:val="footer"/>
    <w:basedOn w:val="a0"/>
    <w:link w:val="a7"/>
    <w:uiPriority w:val="99"/>
    <w:unhideWhenUsed/>
    <w:rsid w:val="00424F5F"/>
    <w:pPr>
      <w:tabs>
        <w:tab w:val="center" w:pos="4677"/>
        <w:tab w:val="right" w:pos="9355"/>
      </w:tabs>
    </w:pPr>
  </w:style>
  <w:style w:type="character" w:customStyle="1" w:styleId="a7">
    <w:name w:val="Нижний колонтитул Знак"/>
    <w:basedOn w:val="a1"/>
    <w:link w:val="a6"/>
    <w:uiPriority w:val="99"/>
    <w:rsid w:val="00424F5F"/>
    <w:rPr>
      <w:rFonts w:ascii="Times New Roman" w:hAnsi="Times New Roman" w:cs="Times New Roman"/>
      <w:sz w:val="20"/>
      <w:szCs w:val="20"/>
      <w:lang w:eastAsia="ru-RU"/>
    </w:rPr>
  </w:style>
  <w:style w:type="table" w:styleId="a8">
    <w:name w:val="Table Grid"/>
    <w:basedOn w:val="a2"/>
    <w:rsid w:val="00424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488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сетка - Акцент 11"/>
    <w:basedOn w:val="a2"/>
    <w:uiPriority w:val="62"/>
    <w:rsid w:val="004B488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0">
    <w:name w:val="Светлая заливка - Акцент 11"/>
    <w:basedOn w:val="a2"/>
    <w:uiPriority w:val="60"/>
    <w:rsid w:val="004B488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2"/>
    <w:uiPriority w:val="60"/>
    <w:rsid w:val="004B488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9">
    <w:name w:val="Balloon Text"/>
    <w:basedOn w:val="a0"/>
    <w:link w:val="aa"/>
    <w:uiPriority w:val="99"/>
    <w:semiHidden/>
    <w:unhideWhenUsed/>
    <w:rsid w:val="00984AAB"/>
    <w:rPr>
      <w:rFonts w:ascii="Tahoma" w:hAnsi="Tahoma" w:cs="Tahoma"/>
      <w:sz w:val="16"/>
      <w:szCs w:val="16"/>
    </w:rPr>
  </w:style>
  <w:style w:type="character" w:customStyle="1" w:styleId="aa">
    <w:name w:val="Текст выноски Знак"/>
    <w:basedOn w:val="a1"/>
    <w:link w:val="a9"/>
    <w:uiPriority w:val="99"/>
    <w:semiHidden/>
    <w:rsid w:val="00984AAB"/>
    <w:rPr>
      <w:rFonts w:ascii="Tahoma" w:hAnsi="Tahoma" w:cs="Tahoma"/>
      <w:sz w:val="16"/>
      <w:szCs w:val="16"/>
      <w:lang w:eastAsia="ru-RU"/>
    </w:rPr>
  </w:style>
  <w:style w:type="character" w:customStyle="1" w:styleId="7">
    <w:name w:val="Знак Знак7"/>
    <w:basedOn w:val="a1"/>
    <w:rsid w:val="00912EF5"/>
    <w:rPr>
      <w:rFonts w:ascii="Arial" w:hAnsi="Arial" w:cs="Arial"/>
      <w:caps/>
      <w:noProof/>
      <w:lang w:val="ru-RU" w:eastAsia="ru-RU" w:bidi="ar-SA"/>
    </w:rPr>
  </w:style>
  <w:style w:type="paragraph" w:styleId="ab">
    <w:name w:val="List Paragraph"/>
    <w:basedOn w:val="a0"/>
    <w:uiPriority w:val="34"/>
    <w:qFormat/>
    <w:rsid w:val="00ED7300"/>
    <w:pPr>
      <w:ind w:left="720"/>
      <w:contextualSpacing/>
    </w:pPr>
  </w:style>
  <w:style w:type="paragraph" w:styleId="ac">
    <w:name w:val="TOC Heading"/>
    <w:basedOn w:val="1"/>
    <w:next w:val="a0"/>
    <w:uiPriority w:val="39"/>
    <w:unhideWhenUsed/>
    <w:qFormat/>
    <w:rsid w:val="00595A49"/>
    <w:pPr>
      <w:spacing w:before="480" w:line="276" w:lineRule="auto"/>
      <w:outlineLvl w:val="9"/>
    </w:pPr>
    <w:rPr>
      <w:rFonts w:asciiTheme="majorHAnsi" w:hAnsiTheme="majorHAnsi"/>
      <w:color w:val="365F91" w:themeColor="accent1" w:themeShade="BF"/>
    </w:rPr>
  </w:style>
  <w:style w:type="paragraph" w:styleId="11">
    <w:name w:val="toc 1"/>
    <w:basedOn w:val="a0"/>
    <w:next w:val="a0"/>
    <w:autoRedefine/>
    <w:unhideWhenUsed/>
    <w:rsid w:val="00595A49"/>
    <w:pPr>
      <w:spacing w:after="100"/>
    </w:pPr>
  </w:style>
  <w:style w:type="paragraph" w:styleId="23">
    <w:name w:val="toc 2"/>
    <w:basedOn w:val="a0"/>
    <w:next w:val="a0"/>
    <w:autoRedefine/>
    <w:unhideWhenUsed/>
    <w:rsid w:val="00595A49"/>
    <w:pPr>
      <w:spacing w:after="100"/>
      <w:ind w:left="240"/>
    </w:pPr>
  </w:style>
  <w:style w:type="character" w:styleId="ad">
    <w:name w:val="Hyperlink"/>
    <w:basedOn w:val="a1"/>
    <w:unhideWhenUsed/>
    <w:rsid w:val="00595A49"/>
    <w:rPr>
      <w:color w:val="0000FF" w:themeColor="hyperlink"/>
      <w:u w:val="single"/>
    </w:rPr>
  </w:style>
  <w:style w:type="table" w:customStyle="1" w:styleId="-111">
    <w:name w:val="Светлый список - Акцент 11"/>
    <w:basedOn w:val="a2"/>
    <w:uiPriority w:val="61"/>
    <w:rsid w:val="006061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e">
    <w:name w:val="annotation reference"/>
    <w:basedOn w:val="a1"/>
    <w:uiPriority w:val="99"/>
    <w:semiHidden/>
    <w:unhideWhenUsed/>
    <w:rsid w:val="000F5FCD"/>
    <w:rPr>
      <w:sz w:val="16"/>
      <w:szCs w:val="16"/>
    </w:rPr>
  </w:style>
  <w:style w:type="paragraph" w:styleId="af">
    <w:name w:val="annotation text"/>
    <w:basedOn w:val="a0"/>
    <w:link w:val="af0"/>
    <w:uiPriority w:val="99"/>
    <w:unhideWhenUsed/>
    <w:rsid w:val="000F5FCD"/>
    <w:pPr>
      <w:spacing w:line="240" w:lineRule="auto"/>
    </w:pPr>
    <w:rPr>
      <w:sz w:val="20"/>
    </w:rPr>
  </w:style>
  <w:style w:type="character" w:customStyle="1" w:styleId="af0">
    <w:name w:val="Текст примечания Знак"/>
    <w:basedOn w:val="a1"/>
    <w:link w:val="af"/>
    <w:uiPriority w:val="99"/>
    <w:rsid w:val="000F5FCD"/>
    <w:rPr>
      <w:rFonts w:ascii="Arial Narrow" w:hAnsi="Arial Narrow" w:cs="Times New Roman"/>
      <w:sz w:val="20"/>
      <w:szCs w:val="20"/>
      <w:lang w:eastAsia="ru-RU"/>
    </w:rPr>
  </w:style>
  <w:style w:type="paragraph" w:styleId="af1">
    <w:name w:val="annotation subject"/>
    <w:basedOn w:val="af"/>
    <w:next w:val="af"/>
    <w:link w:val="af2"/>
    <w:uiPriority w:val="99"/>
    <w:semiHidden/>
    <w:unhideWhenUsed/>
    <w:rsid w:val="000F5FCD"/>
    <w:rPr>
      <w:b/>
      <w:bCs/>
    </w:rPr>
  </w:style>
  <w:style w:type="character" w:customStyle="1" w:styleId="af2">
    <w:name w:val="Тема примечания Знак"/>
    <w:basedOn w:val="af0"/>
    <w:link w:val="af1"/>
    <w:uiPriority w:val="99"/>
    <w:semiHidden/>
    <w:rsid w:val="000F5FCD"/>
    <w:rPr>
      <w:rFonts w:ascii="Arial Narrow" w:hAnsi="Arial Narrow" w:cs="Times New Roman"/>
      <w:b/>
      <w:bCs/>
      <w:sz w:val="20"/>
      <w:szCs w:val="20"/>
      <w:lang w:eastAsia="ru-RU"/>
    </w:rPr>
  </w:style>
  <w:style w:type="paragraph" w:styleId="af3">
    <w:name w:val="Body Text Indent"/>
    <w:basedOn w:val="a0"/>
    <w:link w:val="af4"/>
    <w:unhideWhenUsed/>
    <w:rsid w:val="00163666"/>
    <w:pPr>
      <w:shd w:val="clear" w:color="auto" w:fill="FFFFFF"/>
      <w:tabs>
        <w:tab w:val="left" w:pos="0"/>
      </w:tabs>
      <w:spacing w:line="240" w:lineRule="auto"/>
      <w:ind w:right="-48" w:firstLine="567"/>
    </w:pPr>
    <w:rPr>
      <w:rFonts w:ascii="Times New Roman" w:hAnsi="Times New Roman"/>
      <w:szCs w:val="24"/>
    </w:rPr>
  </w:style>
  <w:style w:type="character" w:customStyle="1" w:styleId="af4">
    <w:name w:val="Основной текст с отступом Знак"/>
    <w:basedOn w:val="a1"/>
    <w:link w:val="af3"/>
    <w:rsid w:val="00163666"/>
    <w:rPr>
      <w:rFonts w:ascii="Times New Roman" w:hAnsi="Times New Roman" w:cs="Times New Roman"/>
      <w:sz w:val="24"/>
      <w:szCs w:val="24"/>
      <w:shd w:val="clear" w:color="auto" w:fill="FFFFFF"/>
      <w:lang w:eastAsia="ru-RU"/>
    </w:rPr>
  </w:style>
  <w:style w:type="paragraph" w:styleId="af5">
    <w:name w:val="Body Text"/>
    <w:aliases w:val="Body single"/>
    <w:basedOn w:val="a0"/>
    <w:link w:val="af6"/>
    <w:unhideWhenUsed/>
    <w:rsid w:val="00B10847"/>
    <w:pPr>
      <w:spacing w:after="120"/>
    </w:pPr>
  </w:style>
  <w:style w:type="character" w:customStyle="1" w:styleId="af6">
    <w:name w:val="Основной текст Знак"/>
    <w:aliases w:val="Body single Знак"/>
    <w:basedOn w:val="a1"/>
    <w:link w:val="af5"/>
    <w:rsid w:val="00B10847"/>
    <w:rPr>
      <w:rFonts w:ascii="Arial Narrow" w:hAnsi="Arial Narrow" w:cs="Times New Roman"/>
      <w:sz w:val="24"/>
      <w:szCs w:val="20"/>
      <w:lang w:eastAsia="ru-RU"/>
    </w:rPr>
  </w:style>
  <w:style w:type="paragraph" w:styleId="af7">
    <w:name w:val="Body Text First Indent"/>
    <w:basedOn w:val="af5"/>
    <w:link w:val="af8"/>
    <w:uiPriority w:val="99"/>
    <w:semiHidden/>
    <w:unhideWhenUsed/>
    <w:rsid w:val="00B3337F"/>
    <w:pPr>
      <w:spacing w:after="0"/>
      <w:ind w:firstLine="360"/>
    </w:pPr>
  </w:style>
  <w:style w:type="character" w:customStyle="1" w:styleId="af8">
    <w:name w:val="Красная строка Знак"/>
    <w:basedOn w:val="af6"/>
    <w:link w:val="af7"/>
    <w:uiPriority w:val="99"/>
    <w:semiHidden/>
    <w:rsid w:val="00B3337F"/>
    <w:rPr>
      <w:rFonts w:ascii="Arial Narrow" w:hAnsi="Arial Narrow" w:cs="Times New Roman"/>
      <w:sz w:val="24"/>
      <w:szCs w:val="20"/>
      <w:lang w:eastAsia="ru-RU"/>
    </w:rPr>
  </w:style>
  <w:style w:type="paragraph" w:styleId="af9">
    <w:name w:val="caption"/>
    <w:basedOn w:val="a0"/>
    <w:next w:val="a0"/>
    <w:unhideWhenUsed/>
    <w:qFormat/>
    <w:rsid w:val="0025505F"/>
    <w:pPr>
      <w:spacing w:after="200" w:line="240" w:lineRule="auto"/>
    </w:pPr>
    <w:rPr>
      <w:b/>
      <w:bCs/>
      <w:color w:val="4F81BD" w:themeColor="accent1"/>
      <w:sz w:val="18"/>
      <w:szCs w:val="18"/>
    </w:rPr>
  </w:style>
  <w:style w:type="character" w:customStyle="1" w:styleId="31">
    <w:name w:val="Заголовок 3 Знак"/>
    <w:basedOn w:val="a1"/>
    <w:link w:val="30"/>
    <w:rsid w:val="00214244"/>
    <w:rPr>
      <w:rFonts w:asciiTheme="majorHAnsi" w:eastAsiaTheme="majorEastAsia" w:hAnsiTheme="majorHAnsi" w:cstheme="majorBidi"/>
      <w:b/>
      <w:bCs/>
      <w:color w:val="4F81BD" w:themeColor="accent1"/>
      <w:sz w:val="24"/>
      <w:szCs w:val="20"/>
      <w:lang w:eastAsia="ru-RU"/>
    </w:rPr>
  </w:style>
  <w:style w:type="paragraph" w:customStyle="1" w:styleId="afa">
    <w:name w:val="текст"/>
    <w:basedOn w:val="a0"/>
    <w:link w:val="afb"/>
    <w:qFormat/>
    <w:rsid w:val="00422CA0"/>
    <w:pPr>
      <w:spacing w:after="240"/>
      <w:ind w:left="1418" w:firstLine="720"/>
    </w:pPr>
    <w:rPr>
      <w:rFonts w:ascii="Arial" w:hAnsi="Arial" w:cs="Arial"/>
      <w:szCs w:val="28"/>
    </w:rPr>
  </w:style>
  <w:style w:type="character" w:customStyle="1" w:styleId="afb">
    <w:name w:val="текст Знак"/>
    <w:link w:val="afa"/>
    <w:rsid w:val="00422CA0"/>
    <w:rPr>
      <w:rFonts w:ascii="Arial" w:hAnsi="Arial" w:cs="Arial"/>
      <w:sz w:val="24"/>
      <w:szCs w:val="28"/>
      <w:lang w:eastAsia="ru-RU"/>
    </w:rPr>
  </w:style>
  <w:style w:type="character" w:customStyle="1" w:styleId="afc">
    <w:name w:val="таблица Знак"/>
    <w:link w:val="afd"/>
    <w:locked/>
    <w:rsid w:val="00E418D2"/>
    <w:rPr>
      <w:rFonts w:ascii="Times New Roman" w:hAnsi="Times New Roman" w:cs="Times New Roman"/>
      <w:color w:val="000000"/>
      <w:sz w:val="24"/>
      <w:szCs w:val="24"/>
    </w:rPr>
  </w:style>
  <w:style w:type="paragraph" w:customStyle="1" w:styleId="afd">
    <w:name w:val="таблица"/>
    <w:basedOn w:val="a0"/>
    <w:link w:val="afc"/>
    <w:qFormat/>
    <w:rsid w:val="00E418D2"/>
    <w:pPr>
      <w:keepLines/>
      <w:spacing w:line="240" w:lineRule="auto"/>
      <w:ind w:firstLine="0"/>
      <w:jc w:val="center"/>
      <w:textboxTightWrap w:val="allLines"/>
    </w:pPr>
    <w:rPr>
      <w:rFonts w:ascii="Times New Roman" w:hAnsi="Times New Roman"/>
      <w:color w:val="000000"/>
      <w:szCs w:val="24"/>
      <w:lang w:eastAsia="en-US"/>
    </w:rPr>
  </w:style>
  <w:style w:type="paragraph" w:styleId="afe">
    <w:name w:val="No Spacing"/>
    <w:aliases w:val="2 стиль"/>
    <w:link w:val="aff"/>
    <w:uiPriority w:val="99"/>
    <w:qFormat/>
    <w:rsid w:val="00E418D2"/>
    <w:pPr>
      <w:spacing w:after="0" w:line="240" w:lineRule="auto"/>
    </w:pPr>
    <w:rPr>
      <w:rFonts w:ascii="Times New Roman" w:hAnsi="Times New Roman" w:cs="Times New Roman"/>
      <w:sz w:val="24"/>
    </w:rPr>
  </w:style>
  <w:style w:type="paragraph" w:customStyle="1" w:styleId="aff0">
    <w:name w:val="название_таб"/>
    <w:basedOn w:val="a0"/>
    <w:link w:val="aff1"/>
    <w:qFormat/>
    <w:rsid w:val="00E418D2"/>
    <w:pPr>
      <w:keepLines/>
      <w:shd w:val="clear" w:color="auto" w:fill="FFFFFF"/>
      <w:ind w:firstLine="0"/>
      <w:textboxTightWrap w:val="allLines"/>
    </w:pPr>
    <w:rPr>
      <w:rFonts w:ascii="Times New Roman" w:eastAsia="Calibri" w:hAnsi="Times New Roman"/>
      <w:i/>
      <w:color w:val="000000"/>
      <w:szCs w:val="24"/>
      <w:lang w:eastAsia="en-US"/>
    </w:rPr>
  </w:style>
  <w:style w:type="character" w:customStyle="1" w:styleId="aff1">
    <w:name w:val="название_таб Знак"/>
    <w:link w:val="aff0"/>
    <w:rsid w:val="00E418D2"/>
    <w:rPr>
      <w:rFonts w:ascii="Times New Roman" w:eastAsia="Calibri" w:hAnsi="Times New Roman" w:cs="Times New Roman"/>
      <w:i/>
      <w:color w:val="000000"/>
      <w:sz w:val="24"/>
      <w:szCs w:val="24"/>
      <w:shd w:val="clear" w:color="auto" w:fill="FFFFFF"/>
    </w:rPr>
  </w:style>
  <w:style w:type="paragraph" w:customStyle="1" w:styleId="12">
    <w:name w:val="заголовок1"/>
    <w:basedOn w:val="a0"/>
    <w:link w:val="13"/>
    <w:qFormat/>
    <w:rsid w:val="00E418D2"/>
    <w:pPr>
      <w:keepLines/>
      <w:autoSpaceDE w:val="0"/>
      <w:autoSpaceDN w:val="0"/>
      <w:adjustRightInd w:val="0"/>
      <w:ind w:firstLine="0"/>
      <w:jc w:val="left"/>
      <w:textboxTightWrap w:val="allLines"/>
      <w:outlineLvl w:val="0"/>
    </w:pPr>
    <w:rPr>
      <w:rFonts w:ascii="Impact" w:eastAsia="Calibri" w:hAnsi="Impact"/>
      <w:b/>
      <w:bCs/>
      <w:sz w:val="40"/>
      <w:szCs w:val="24"/>
      <w:lang w:eastAsia="en-US"/>
    </w:rPr>
  </w:style>
  <w:style w:type="character" w:customStyle="1" w:styleId="13">
    <w:name w:val="заголовок1 Знак"/>
    <w:link w:val="12"/>
    <w:rsid w:val="00E418D2"/>
    <w:rPr>
      <w:rFonts w:ascii="Impact" w:eastAsia="Calibri" w:hAnsi="Impact" w:cs="Times New Roman"/>
      <w:b/>
      <w:bCs/>
      <w:sz w:val="40"/>
      <w:szCs w:val="24"/>
    </w:rPr>
  </w:style>
  <w:style w:type="paragraph" w:customStyle="1" w:styleId="20">
    <w:name w:val="список2"/>
    <w:basedOn w:val="a0"/>
    <w:link w:val="24"/>
    <w:qFormat/>
    <w:rsid w:val="00E418D2"/>
    <w:pPr>
      <w:keepLines/>
      <w:widowControl w:val="0"/>
      <w:numPr>
        <w:numId w:val="8"/>
      </w:numPr>
      <w:autoSpaceDE w:val="0"/>
      <w:autoSpaceDN w:val="0"/>
      <w:adjustRightInd w:val="0"/>
      <w:textboxTightWrap w:val="allLines"/>
    </w:pPr>
    <w:rPr>
      <w:rFonts w:ascii="Times New Roman" w:eastAsia="Calibri" w:hAnsi="Times New Roman"/>
      <w:szCs w:val="24"/>
    </w:rPr>
  </w:style>
  <w:style w:type="character" w:customStyle="1" w:styleId="24">
    <w:name w:val="список2 Знак"/>
    <w:link w:val="20"/>
    <w:rsid w:val="00E418D2"/>
    <w:rPr>
      <w:rFonts w:ascii="Times New Roman" w:eastAsia="Calibri" w:hAnsi="Times New Roman" w:cs="Times New Roman"/>
      <w:sz w:val="24"/>
      <w:szCs w:val="24"/>
      <w:lang w:eastAsia="ru-RU"/>
    </w:rPr>
  </w:style>
  <w:style w:type="paragraph" w:customStyle="1" w:styleId="aff2">
    <w:name w:val="Новый абзац"/>
    <w:basedOn w:val="a0"/>
    <w:link w:val="25"/>
    <w:rsid w:val="00E418D2"/>
    <w:pPr>
      <w:spacing w:after="120" w:line="240" w:lineRule="auto"/>
      <w:ind w:firstLine="567"/>
    </w:pPr>
    <w:rPr>
      <w:rFonts w:ascii="Arial" w:hAnsi="Arial"/>
    </w:rPr>
  </w:style>
  <w:style w:type="character" w:customStyle="1" w:styleId="25">
    <w:name w:val="Новый абзац Знак2"/>
    <w:basedOn w:val="a1"/>
    <w:link w:val="aff2"/>
    <w:rsid w:val="00E418D2"/>
    <w:rPr>
      <w:rFonts w:ascii="Arial"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0"/>
    <w:rsid w:val="00E418D2"/>
    <w:pPr>
      <w:spacing w:after="160" w:line="240" w:lineRule="exact"/>
      <w:ind w:firstLine="0"/>
      <w:jc w:val="left"/>
    </w:pPr>
    <w:rPr>
      <w:rFonts w:ascii="Verdana" w:hAnsi="Verdana"/>
      <w:sz w:val="20"/>
      <w:lang w:val="en-US" w:eastAsia="en-US"/>
    </w:rPr>
  </w:style>
  <w:style w:type="paragraph" w:customStyle="1" w:styleId="Style5">
    <w:name w:val="Style5"/>
    <w:basedOn w:val="a0"/>
    <w:uiPriority w:val="99"/>
    <w:rsid w:val="00E418D2"/>
    <w:pPr>
      <w:widowControl w:val="0"/>
      <w:autoSpaceDE w:val="0"/>
      <w:autoSpaceDN w:val="0"/>
      <w:adjustRightInd w:val="0"/>
      <w:spacing w:line="480" w:lineRule="exact"/>
      <w:ind w:firstLine="706"/>
    </w:pPr>
    <w:rPr>
      <w:rFonts w:ascii="Times New Roman" w:hAnsi="Times New Roman"/>
      <w:szCs w:val="24"/>
    </w:rPr>
  </w:style>
  <w:style w:type="character" w:customStyle="1" w:styleId="FontStyle57">
    <w:name w:val="Font Style57"/>
    <w:rsid w:val="00E418D2"/>
    <w:rPr>
      <w:rFonts w:ascii="Times New Roman" w:hAnsi="Times New Roman" w:cs="Times New Roman" w:hint="default"/>
      <w:sz w:val="26"/>
      <w:szCs w:val="26"/>
    </w:rPr>
  </w:style>
  <w:style w:type="paragraph" w:customStyle="1" w:styleId="14">
    <w:name w:val="Обычный1"/>
    <w:link w:val="Normal"/>
    <w:rsid w:val="00E418D2"/>
    <w:pPr>
      <w:widowControl w:val="0"/>
      <w:suppressAutoHyphens/>
      <w:overflowPunct w:val="0"/>
      <w:autoSpaceDE w:val="0"/>
      <w:spacing w:after="0" w:line="240" w:lineRule="auto"/>
      <w:textAlignment w:val="baseline"/>
    </w:pPr>
    <w:rPr>
      <w:rFonts w:ascii="Times New Roman" w:hAnsi="Times New Roman" w:cs="Times New Roman"/>
      <w:sz w:val="20"/>
      <w:szCs w:val="20"/>
      <w:lang w:eastAsia="ar-SA"/>
    </w:rPr>
  </w:style>
  <w:style w:type="character" w:customStyle="1" w:styleId="Normal">
    <w:name w:val="Normal Знак"/>
    <w:link w:val="14"/>
    <w:rsid w:val="00E418D2"/>
    <w:rPr>
      <w:rFonts w:ascii="Times New Roman" w:hAnsi="Times New Roman" w:cs="Times New Roman"/>
      <w:sz w:val="20"/>
      <w:szCs w:val="20"/>
      <w:lang w:eastAsia="ar-SA"/>
    </w:rPr>
  </w:style>
  <w:style w:type="paragraph" w:customStyle="1" w:styleId="15">
    <w:name w:val="Основной текст с отступом1"/>
    <w:basedOn w:val="a0"/>
    <w:rsid w:val="00E418D2"/>
    <w:pPr>
      <w:widowControl w:val="0"/>
      <w:tabs>
        <w:tab w:val="left" w:pos="3600"/>
      </w:tabs>
      <w:suppressAutoHyphens/>
      <w:overflowPunct w:val="0"/>
      <w:autoSpaceDE w:val="0"/>
      <w:spacing w:line="240" w:lineRule="auto"/>
      <w:ind w:left="3600" w:hanging="2700"/>
      <w:jc w:val="left"/>
      <w:textAlignment w:val="baseline"/>
    </w:pPr>
    <w:rPr>
      <w:rFonts w:ascii="Times New Roman" w:hAnsi="Times New Roman"/>
      <w:sz w:val="28"/>
      <w:lang w:eastAsia="ar-SA"/>
    </w:rPr>
  </w:style>
  <w:style w:type="character" w:styleId="aff3">
    <w:name w:val="page number"/>
    <w:basedOn w:val="a1"/>
    <w:rsid w:val="00E418D2"/>
  </w:style>
  <w:style w:type="paragraph" w:styleId="aff4">
    <w:name w:val="Document Map"/>
    <w:basedOn w:val="a0"/>
    <w:link w:val="aff5"/>
    <w:semiHidden/>
    <w:rsid w:val="00E418D2"/>
    <w:pPr>
      <w:shd w:val="clear" w:color="auto" w:fill="000080"/>
      <w:spacing w:line="240" w:lineRule="auto"/>
      <w:ind w:firstLine="0"/>
      <w:jc w:val="left"/>
    </w:pPr>
    <w:rPr>
      <w:rFonts w:ascii="Tahoma" w:hAnsi="Tahoma" w:cs="Tahoma"/>
      <w:sz w:val="20"/>
    </w:rPr>
  </w:style>
  <w:style w:type="character" w:customStyle="1" w:styleId="aff5">
    <w:name w:val="Схема документа Знак"/>
    <w:basedOn w:val="a1"/>
    <w:link w:val="aff4"/>
    <w:semiHidden/>
    <w:rsid w:val="00E418D2"/>
    <w:rPr>
      <w:rFonts w:ascii="Tahoma" w:hAnsi="Tahoma" w:cs="Tahoma"/>
      <w:sz w:val="20"/>
      <w:szCs w:val="20"/>
      <w:shd w:val="clear" w:color="auto" w:fill="000080"/>
      <w:lang w:eastAsia="ru-RU"/>
    </w:rPr>
  </w:style>
  <w:style w:type="character" w:customStyle="1" w:styleId="FontStyle58">
    <w:name w:val="Font Style58"/>
    <w:rsid w:val="00E418D2"/>
    <w:rPr>
      <w:rFonts w:ascii="Times New Roman" w:hAnsi="Times New Roman" w:cs="Times New Roman" w:hint="default"/>
      <w:b/>
      <w:bCs/>
      <w:i/>
      <w:iCs/>
      <w:sz w:val="26"/>
      <w:szCs w:val="26"/>
    </w:rPr>
  </w:style>
  <w:style w:type="character" w:customStyle="1" w:styleId="FontStyle80">
    <w:name w:val="Font Style80"/>
    <w:rsid w:val="00E418D2"/>
    <w:rPr>
      <w:rFonts w:ascii="Times New Roman" w:hAnsi="Times New Roman" w:cs="Times New Roman" w:hint="default"/>
      <w:b/>
      <w:bCs/>
      <w:sz w:val="26"/>
      <w:szCs w:val="26"/>
    </w:rPr>
  </w:style>
  <w:style w:type="paragraph" w:customStyle="1" w:styleId="Style19">
    <w:name w:val="Style19"/>
    <w:basedOn w:val="a0"/>
    <w:rsid w:val="00E418D2"/>
    <w:pPr>
      <w:widowControl w:val="0"/>
      <w:autoSpaceDE w:val="0"/>
      <w:autoSpaceDN w:val="0"/>
      <w:adjustRightInd w:val="0"/>
      <w:spacing w:line="240" w:lineRule="auto"/>
      <w:ind w:firstLine="0"/>
    </w:pPr>
    <w:rPr>
      <w:rFonts w:ascii="Times New Roman" w:hAnsi="Times New Roman"/>
      <w:szCs w:val="24"/>
    </w:rPr>
  </w:style>
  <w:style w:type="character" w:customStyle="1" w:styleId="FontStyle75">
    <w:name w:val="Font Style75"/>
    <w:rsid w:val="00E418D2"/>
    <w:rPr>
      <w:rFonts w:ascii="Times New Roman" w:hAnsi="Times New Roman" w:cs="Times New Roman" w:hint="default"/>
      <w:i/>
      <w:iCs/>
      <w:sz w:val="26"/>
      <w:szCs w:val="26"/>
    </w:rPr>
  </w:style>
  <w:style w:type="paragraph" w:customStyle="1" w:styleId="Style9">
    <w:name w:val="Style9"/>
    <w:basedOn w:val="a0"/>
    <w:rsid w:val="00E418D2"/>
    <w:pPr>
      <w:widowControl w:val="0"/>
      <w:autoSpaceDE w:val="0"/>
      <w:autoSpaceDN w:val="0"/>
      <w:adjustRightInd w:val="0"/>
      <w:spacing w:line="480" w:lineRule="exact"/>
      <w:ind w:firstLine="0"/>
    </w:pPr>
    <w:rPr>
      <w:rFonts w:ascii="Times New Roman" w:hAnsi="Times New Roman"/>
      <w:szCs w:val="24"/>
    </w:rPr>
  </w:style>
  <w:style w:type="paragraph" w:customStyle="1" w:styleId="Style7">
    <w:name w:val="Style7"/>
    <w:basedOn w:val="a0"/>
    <w:rsid w:val="00E418D2"/>
    <w:pPr>
      <w:widowControl w:val="0"/>
      <w:autoSpaceDE w:val="0"/>
      <w:autoSpaceDN w:val="0"/>
      <w:adjustRightInd w:val="0"/>
      <w:spacing w:line="484" w:lineRule="exact"/>
      <w:ind w:firstLine="720"/>
      <w:jc w:val="left"/>
    </w:pPr>
    <w:rPr>
      <w:rFonts w:ascii="Times New Roman" w:hAnsi="Times New Roman"/>
      <w:szCs w:val="24"/>
    </w:rPr>
  </w:style>
  <w:style w:type="paragraph" w:customStyle="1" w:styleId="Style43">
    <w:name w:val="Style43"/>
    <w:basedOn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45">
    <w:name w:val="Style45"/>
    <w:basedOn w:val="a0"/>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8">
    <w:name w:val="Style18"/>
    <w:basedOn w:val="a0"/>
    <w:rsid w:val="00E418D2"/>
    <w:pPr>
      <w:widowControl w:val="0"/>
      <w:autoSpaceDE w:val="0"/>
      <w:autoSpaceDN w:val="0"/>
      <w:adjustRightInd w:val="0"/>
      <w:spacing w:line="240" w:lineRule="auto"/>
      <w:ind w:firstLine="0"/>
    </w:pPr>
    <w:rPr>
      <w:rFonts w:ascii="Times New Roman" w:hAnsi="Times New Roman"/>
      <w:szCs w:val="24"/>
    </w:rPr>
  </w:style>
  <w:style w:type="paragraph" w:customStyle="1" w:styleId="Style21">
    <w:name w:val="Style21"/>
    <w:basedOn w:val="a0"/>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0">
    <w:name w:val="Style10"/>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1">
    <w:name w:val="Style11"/>
    <w:basedOn w:val="a0"/>
    <w:next w:val="a0"/>
    <w:rsid w:val="00E418D2"/>
    <w:pPr>
      <w:widowControl w:val="0"/>
      <w:autoSpaceDE w:val="0"/>
      <w:autoSpaceDN w:val="0"/>
      <w:adjustRightInd w:val="0"/>
      <w:spacing w:line="276" w:lineRule="exact"/>
      <w:ind w:firstLine="0"/>
      <w:jc w:val="center"/>
    </w:pPr>
    <w:rPr>
      <w:rFonts w:ascii="Times New Roman" w:hAnsi="Times New Roman"/>
      <w:szCs w:val="24"/>
    </w:rPr>
  </w:style>
  <w:style w:type="paragraph" w:customStyle="1" w:styleId="Style12">
    <w:name w:val="Style12"/>
    <w:basedOn w:val="a0"/>
    <w:next w:val="a0"/>
    <w:rsid w:val="00E418D2"/>
    <w:pPr>
      <w:widowControl w:val="0"/>
      <w:autoSpaceDE w:val="0"/>
      <w:autoSpaceDN w:val="0"/>
      <w:adjustRightInd w:val="0"/>
      <w:spacing w:line="278" w:lineRule="exact"/>
      <w:ind w:firstLine="0"/>
      <w:jc w:val="left"/>
    </w:pPr>
    <w:rPr>
      <w:rFonts w:ascii="Times New Roman" w:hAnsi="Times New Roman"/>
      <w:szCs w:val="24"/>
    </w:rPr>
  </w:style>
  <w:style w:type="paragraph" w:customStyle="1" w:styleId="Style13">
    <w:name w:val="Style13"/>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4">
    <w:name w:val="Style14"/>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5">
    <w:name w:val="Style15"/>
    <w:basedOn w:val="a0"/>
    <w:next w:val="a0"/>
    <w:rsid w:val="00E418D2"/>
    <w:pPr>
      <w:widowControl w:val="0"/>
      <w:autoSpaceDE w:val="0"/>
      <w:autoSpaceDN w:val="0"/>
      <w:adjustRightInd w:val="0"/>
      <w:spacing w:line="274" w:lineRule="exact"/>
      <w:ind w:firstLine="0"/>
      <w:jc w:val="left"/>
    </w:pPr>
    <w:rPr>
      <w:rFonts w:ascii="Times New Roman" w:hAnsi="Times New Roman"/>
      <w:szCs w:val="24"/>
    </w:rPr>
  </w:style>
  <w:style w:type="character" w:customStyle="1" w:styleId="FontStyle23">
    <w:name w:val="Font Style23"/>
    <w:rsid w:val="00E418D2"/>
    <w:rPr>
      <w:b/>
      <w:bCs/>
      <w:sz w:val="20"/>
      <w:szCs w:val="20"/>
    </w:rPr>
  </w:style>
  <w:style w:type="character" w:customStyle="1" w:styleId="FontStyle24">
    <w:name w:val="Font Style24"/>
    <w:rsid w:val="00E418D2"/>
    <w:rPr>
      <w:b/>
      <w:bCs/>
      <w:sz w:val="22"/>
      <w:szCs w:val="22"/>
    </w:rPr>
  </w:style>
  <w:style w:type="character" w:customStyle="1" w:styleId="FontStyle25">
    <w:name w:val="Font Style25"/>
    <w:rsid w:val="00E418D2"/>
    <w:rPr>
      <w:sz w:val="22"/>
      <w:szCs w:val="22"/>
    </w:rPr>
  </w:style>
  <w:style w:type="character" w:customStyle="1" w:styleId="FontStyle26">
    <w:name w:val="Font Style26"/>
    <w:rsid w:val="00E418D2"/>
    <w:rPr>
      <w:b/>
      <w:bCs/>
      <w:sz w:val="16"/>
      <w:szCs w:val="16"/>
    </w:rPr>
  </w:style>
  <w:style w:type="paragraph" w:customStyle="1" w:styleId="Style16">
    <w:name w:val="Style16"/>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3TimesNewRoman12">
    <w:name w:val="Стиль Заголовок 3 + Times New Roman Синий По центру После:  12 пт"/>
    <w:basedOn w:val="30"/>
    <w:rsid w:val="00E418D2"/>
    <w:pPr>
      <w:keepLines w:val="0"/>
      <w:spacing w:before="360" w:after="360" w:line="240" w:lineRule="auto"/>
      <w:ind w:firstLine="0"/>
      <w:jc w:val="center"/>
    </w:pPr>
    <w:rPr>
      <w:rFonts w:ascii="Times New Roman" w:eastAsia="Times New Roman" w:hAnsi="Times New Roman" w:cs="Times New Roman"/>
      <w:color w:val="0000FF"/>
      <w:spacing w:val="26"/>
      <w:sz w:val="26"/>
    </w:rPr>
  </w:style>
  <w:style w:type="paragraph" w:customStyle="1" w:styleId="3">
    <w:name w:val="Заголовок 3(нумерованный)"/>
    <w:basedOn w:val="a0"/>
    <w:rsid w:val="00E418D2"/>
    <w:pPr>
      <w:keepNext/>
      <w:numPr>
        <w:ilvl w:val="1"/>
        <w:numId w:val="9"/>
      </w:numPr>
      <w:spacing w:before="360" w:after="360" w:line="240" w:lineRule="auto"/>
      <w:jc w:val="center"/>
      <w:outlineLvl w:val="1"/>
    </w:pPr>
    <w:rPr>
      <w:rFonts w:ascii="Times New Roman" w:hAnsi="Times New Roman"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0"/>
    <w:rsid w:val="00E418D2"/>
    <w:pPr>
      <w:spacing w:after="160" w:line="240" w:lineRule="exact"/>
      <w:ind w:firstLine="0"/>
      <w:jc w:val="left"/>
    </w:pPr>
    <w:rPr>
      <w:rFonts w:ascii="Verdana" w:hAnsi="Verdana"/>
      <w:sz w:val="20"/>
      <w:lang w:val="en-US" w:eastAsia="en-US"/>
    </w:rPr>
  </w:style>
  <w:style w:type="paragraph" w:styleId="aff6">
    <w:name w:val="Normal (Web)"/>
    <w:aliases w:val="Обычный (Web),Обычный (веб)1,Обычный (веб) Знак1,Обычный (веб) Знак Знак"/>
    <w:basedOn w:val="a0"/>
    <w:link w:val="aff7"/>
    <w:unhideWhenUsed/>
    <w:rsid w:val="00E418D2"/>
    <w:pPr>
      <w:spacing w:before="100" w:beforeAutospacing="1" w:after="100" w:afterAutospacing="1" w:line="240" w:lineRule="auto"/>
      <w:ind w:firstLine="0"/>
      <w:jc w:val="left"/>
    </w:pPr>
    <w:rPr>
      <w:rFonts w:ascii="Times New Roman" w:hAnsi="Times New Roman"/>
      <w:szCs w:val="24"/>
    </w:rPr>
  </w:style>
  <w:style w:type="paragraph" w:customStyle="1" w:styleId="2111">
    <w:name w:val="Знак2 Знак Знак1 Знак1 Знак Знак Знак Знак Знак Знак Знак Знак Знак Знак Знак Знак1"/>
    <w:basedOn w:val="a0"/>
    <w:rsid w:val="00E418D2"/>
    <w:pPr>
      <w:spacing w:after="160" w:line="240" w:lineRule="exact"/>
      <w:ind w:firstLine="0"/>
      <w:jc w:val="left"/>
    </w:pPr>
    <w:rPr>
      <w:rFonts w:ascii="Verdana" w:hAnsi="Verdana"/>
      <w:sz w:val="20"/>
      <w:lang w:val="en-US" w:eastAsia="en-US"/>
    </w:rPr>
  </w:style>
  <w:style w:type="paragraph" w:styleId="26">
    <w:name w:val="Body Text 2"/>
    <w:basedOn w:val="a0"/>
    <w:link w:val="27"/>
    <w:uiPriority w:val="99"/>
    <w:semiHidden/>
    <w:unhideWhenUsed/>
    <w:rsid w:val="00E418D2"/>
    <w:pPr>
      <w:spacing w:after="120" w:line="480" w:lineRule="auto"/>
      <w:ind w:firstLine="567"/>
    </w:pPr>
    <w:rPr>
      <w:szCs w:val="24"/>
    </w:rPr>
  </w:style>
  <w:style w:type="character" w:customStyle="1" w:styleId="27">
    <w:name w:val="Основной текст 2 Знак"/>
    <w:basedOn w:val="a1"/>
    <w:link w:val="26"/>
    <w:uiPriority w:val="99"/>
    <w:semiHidden/>
    <w:rsid w:val="00E418D2"/>
    <w:rPr>
      <w:rFonts w:ascii="Arial Narrow" w:hAnsi="Arial Narrow" w:cs="Times New Roman"/>
      <w:sz w:val="24"/>
      <w:szCs w:val="24"/>
      <w:lang w:eastAsia="ru-RU"/>
    </w:rPr>
  </w:style>
  <w:style w:type="character" w:customStyle="1" w:styleId="apple-converted-space">
    <w:name w:val="apple-converted-space"/>
    <w:basedOn w:val="a1"/>
    <w:rsid w:val="00E418D2"/>
  </w:style>
  <w:style w:type="paragraph" w:customStyle="1" w:styleId="S">
    <w:name w:val="S_Обычный"/>
    <w:basedOn w:val="a0"/>
    <w:link w:val="S0"/>
    <w:qFormat/>
    <w:rsid w:val="00E418D2"/>
    <w:pPr>
      <w:tabs>
        <w:tab w:val="num" w:pos="1080"/>
      </w:tabs>
      <w:ind w:firstLine="720"/>
    </w:pPr>
    <w:rPr>
      <w:rFonts w:ascii="Times New Roman" w:hAnsi="Times New Roman"/>
      <w:w w:val="109"/>
      <w:szCs w:val="24"/>
      <w:lang/>
    </w:rPr>
  </w:style>
  <w:style w:type="character" w:customStyle="1" w:styleId="S0">
    <w:name w:val="S_Обычный Знак"/>
    <w:link w:val="S"/>
    <w:rsid w:val="00E418D2"/>
    <w:rPr>
      <w:rFonts w:ascii="Times New Roman" w:hAnsi="Times New Roman" w:cs="Times New Roman"/>
      <w:w w:val="109"/>
      <w:sz w:val="24"/>
      <w:szCs w:val="24"/>
      <w:lang/>
    </w:rPr>
  </w:style>
  <w:style w:type="paragraph" w:customStyle="1" w:styleId="aff8">
    <w:name w:val="Знак Знак Знак Знак Знак"/>
    <w:basedOn w:val="a0"/>
    <w:rsid w:val="003A6A9B"/>
    <w:pPr>
      <w:spacing w:after="160" w:line="240" w:lineRule="exact"/>
      <w:ind w:firstLine="0"/>
      <w:jc w:val="left"/>
    </w:pPr>
    <w:rPr>
      <w:rFonts w:ascii="Verdana" w:hAnsi="Verdana" w:cs="Verdana"/>
      <w:szCs w:val="24"/>
      <w:lang w:val="en-US" w:eastAsia="en-US"/>
    </w:rPr>
  </w:style>
  <w:style w:type="paragraph" w:customStyle="1" w:styleId="ConsPlusNormal">
    <w:name w:val="ConsPlusNormal"/>
    <w:rsid w:val="00074F98"/>
    <w:pPr>
      <w:autoSpaceDE w:val="0"/>
      <w:autoSpaceDN w:val="0"/>
      <w:adjustRightInd w:val="0"/>
      <w:spacing w:after="0" w:line="240" w:lineRule="auto"/>
      <w:ind w:firstLine="720"/>
    </w:pPr>
    <w:rPr>
      <w:rFonts w:ascii="Arial" w:hAnsi="Arial" w:cs="Arial"/>
      <w:sz w:val="20"/>
      <w:szCs w:val="20"/>
      <w:lang w:eastAsia="ru-RU"/>
    </w:rPr>
  </w:style>
  <w:style w:type="paragraph" w:customStyle="1" w:styleId="aff9">
    <w:name w:val="Знак"/>
    <w:basedOn w:val="a0"/>
    <w:autoRedefine/>
    <w:rsid w:val="002C7B9F"/>
    <w:pPr>
      <w:spacing w:after="160" w:line="240" w:lineRule="exact"/>
      <w:ind w:firstLine="0"/>
      <w:jc w:val="left"/>
    </w:pPr>
    <w:rPr>
      <w:rFonts w:ascii="Times New Roman" w:hAnsi="Times New Roman"/>
      <w:sz w:val="28"/>
      <w:lang w:val="en-US" w:eastAsia="en-US"/>
    </w:rPr>
  </w:style>
  <w:style w:type="paragraph" w:customStyle="1" w:styleId="16">
    <w:name w:val="1 Стиль"/>
    <w:basedOn w:val="af3"/>
    <w:link w:val="17"/>
    <w:qFormat/>
    <w:rsid w:val="00D13448"/>
    <w:pPr>
      <w:shd w:val="clear" w:color="auto" w:fill="auto"/>
      <w:tabs>
        <w:tab w:val="clear" w:pos="0"/>
      </w:tabs>
      <w:spacing w:line="360" w:lineRule="auto"/>
      <w:ind w:right="0" w:firstLine="709"/>
    </w:pPr>
    <w:rPr>
      <w:lang/>
    </w:rPr>
  </w:style>
  <w:style w:type="character" w:customStyle="1" w:styleId="17">
    <w:name w:val="1 Стиль Знак"/>
    <w:link w:val="16"/>
    <w:rsid w:val="00D13448"/>
    <w:rPr>
      <w:rFonts w:ascii="Times New Roman" w:hAnsi="Times New Roman" w:cs="Times New Roman"/>
      <w:sz w:val="24"/>
      <w:szCs w:val="24"/>
      <w:lang/>
    </w:rPr>
  </w:style>
  <w:style w:type="paragraph" w:customStyle="1" w:styleId="a">
    <w:name w:val="список"/>
    <w:basedOn w:val="a0"/>
    <w:link w:val="affa"/>
    <w:qFormat/>
    <w:rsid w:val="00D13448"/>
    <w:pPr>
      <w:numPr>
        <w:numId w:val="11"/>
      </w:numPr>
      <w:tabs>
        <w:tab w:val="left" w:pos="709"/>
        <w:tab w:val="left" w:pos="993"/>
      </w:tabs>
      <w:spacing w:after="200"/>
      <w:ind w:left="714" w:hanging="357"/>
      <w:contextualSpacing/>
    </w:pPr>
    <w:rPr>
      <w:rFonts w:ascii="Times New Roman" w:hAnsi="Times New Roman"/>
      <w:szCs w:val="24"/>
      <w:lang/>
    </w:rPr>
  </w:style>
  <w:style w:type="character" w:customStyle="1" w:styleId="affa">
    <w:name w:val="список Знак"/>
    <w:link w:val="a"/>
    <w:rsid w:val="00D13448"/>
    <w:rPr>
      <w:rFonts w:ascii="Times New Roman" w:hAnsi="Times New Roman" w:cs="Times New Roman"/>
      <w:sz w:val="24"/>
      <w:szCs w:val="24"/>
      <w:lang/>
    </w:rPr>
  </w:style>
  <w:style w:type="paragraph" w:styleId="28">
    <w:name w:val="Body Text Indent 2"/>
    <w:basedOn w:val="a0"/>
    <w:link w:val="29"/>
    <w:uiPriority w:val="99"/>
    <w:semiHidden/>
    <w:unhideWhenUsed/>
    <w:rsid w:val="00292F30"/>
    <w:pPr>
      <w:spacing w:after="120" w:line="480" w:lineRule="auto"/>
      <w:ind w:left="283"/>
    </w:pPr>
  </w:style>
  <w:style w:type="character" w:customStyle="1" w:styleId="29">
    <w:name w:val="Основной текст с отступом 2 Знак"/>
    <w:basedOn w:val="a1"/>
    <w:link w:val="28"/>
    <w:uiPriority w:val="99"/>
    <w:semiHidden/>
    <w:rsid w:val="00292F30"/>
    <w:rPr>
      <w:rFonts w:ascii="Arial Narrow" w:hAnsi="Arial Narrow" w:cs="Times New Roman"/>
      <w:sz w:val="24"/>
      <w:szCs w:val="20"/>
      <w:lang w:eastAsia="ru-RU"/>
    </w:rPr>
  </w:style>
  <w:style w:type="paragraph" w:customStyle="1" w:styleId="2a">
    <w:name w:val="Абзац списка2"/>
    <w:aliases w:val="Обычный текст"/>
    <w:basedOn w:val="a0"/>
    <w:link w:val="affb"/>
    <w:uiPriority w:val="34"/>
    <w:qFormat/>
    <w:rsid w:val="00292F30"/>
    <w:pPr>
      <w:ind w:left="720"/>
      <w:contextualSpacing/>
    </w:pPr>
    <w:rPr>
      <w:rFonts w:ascii="Times New Roman" w:hAnsi="Times New Roman"/>
      <w:szCs w:val="24"/>
    </w:rPr>
  </w:style>
  <w:style w:type="character" w:customStyle="1" w:styleId="affb">
    <w:name w:val="Абзац списка Знак"/>
    <w:aliases w:val="Обычный текст Знак"/>
    <w:basedOn w:val="a1"/>
    <w:link w:val="2a"/>
    <w:uiPriority w:val="34"/>
    <w:rsid w:val="00292F30"/>
    <w:rPr>
      <w:rFonts w:ascii="Times New Roman" w:hAnsi="Times New Roman" w:cs="Times New Roman"/>
      <w:sz w:val="24"/>
      <w:szCs w:val="24"/>
      <w:lang w:eastAsia="ru-RU"/>
    </w:rPr>
  </w:style>
  <w:style w:type="character" w:customStyle="1" w:styleId="aff7">
    <w:name w:val="Обычный (веб) Знак"/>
    <w:aliases w:val="Обычный (Web) Знак,Обычный (веб)1 Знак,Обычный (веб) Знак1 Знак,Обычный (веб) Знак Знак Знак"/>
    <w:basedOn w:val="a1"/>
    <w:link w:val="aff6"/>
    <w:rsid w:val="00342D28"/>
    <w:rPr>
      <w:rFonts w:ascii="Times New Roman" w:hAnsi="Times New Roman" w:cs="Times New Roman"/>
      <w:sz w:val="24"/>
      <w:szCs w:val="24"/>
      <w:lang w:eastAsia="ru-RU"/>
    </w:rPr>
  </w:style>
  <w:style w:type="paragraph" w:styleId="affc">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single space,Table_Footnote_last Знак1 Знак Знак"/>
    <w:basedOn w:val="a0"/>
    <w:link w:val="affd"/>
    <w:unhideWhenUsed/>
    <w:rsid w:val="00342D28"/>
    <w:pPr>
      <w:spacing w:line="240" w:lineRule="auto"/>
      <w:ind w:firstLine="0"/>
      <w:jc w:val="left"/>
    </w:pPr>
    <w:rPr>
      <w:rFonts w:ascii="Times New Roman" w:hAnsi="Times New Roman"/>
      <w:sz w:val="20"/>
    </w:rPr>
  </w:style>
  <w:style w:type="character" w:customStyle="1" w:styleId="affd">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1"/>
    <w:link w:val="affc"/>
    <w:rsid w:val="00342D28"/>
    <w:rPr>
      <w:rFonts w:ascii="Times New Roman" w:hAnsi="Times New Roman" w:cs="Times New Roman"/>
      <w:sz w:val="20"/>
      <w:szCs w:val="20"/>
      <w:lang w:eastAsia="ru-RU"/>
    </w:rPr>
  </w:style>
  <w:style w:type="character" w:styleId="affe">
    <w:name w:val="footnote reference"/>
    <w:basedOn w:val="a1"/>
    <w:unhideWhenUsed/>
    <w:rsid w:val="00342D28"/>
    <w:rPr>
      <w:vertAlign w:val="superscript"/>
    </w:rPr>
  </w:style>
  <w:style w:type="character" w:customStyle="1" w:styleId="aff">
    <w:name w:val="Без интервала Знак"/>
    <w:aliases w:val="2 стиль Знак"/>
    <w:link w:val="afe"/>
    <w:uiPriority w:val="1"/>
    <w:rsid w:val="00342D28"/>
    <w:rPr>
      <w:rFonts w:ascii="Times New Roman" w:hAnsi="Times New Roman" w:cs="Times New Roman"/>
      <w:sz w:val="24"/>
    </w:rPr>
  </w:style>
  <w:style w:type="paragraph" w:customStyle="1" w:styleId="ConsPlusCell">
    <w:name w:val="ConsPlusCell"/>
    <w:rsid w:val="00955524"/>
    <w:pPr>
      <w:widowControl w:val="0"/>
      <w:autoSpaceDE w:val="0"/>
      <w:autoSpaceDN w:val="0"/>
      <w:adjustRightInd w:val="0"/>
      <w:spacing w:after="0" w:line="360" w:lineRule="auto"/>
      <w:jc w:val="both"/>
    </w:pPr>
    <w:rPr>
      <w:rFonts w:ascii="Arial" w:hAnsi="Arial" w:cs="Arial"/>
      <w:sz w:val="20"/>
      <w:szCs w:val="20"/>
      <w:lang w:eastAsia="ru-RU"/>
    </w:rPr>
  </w:style>
  <w:style w:type="paragraph" w:customStyle="1" w:styleId="ConsCell">
    <w:name w:val="ConsCell"/>
    <w:rsid w:val="00B51C88"/>
    <w:pPr>
      <w:widowControl w:val="0"/>
      <w:suppressAutoHyphens/>
      <w:spacing w:after="0" w:line="240" w:lineRule="auto"/>
    </w:pPr>
    <w:rPr>
      <w:rFonts w:ascii="Arial" w:eastAsia="Arial" w:hAnsi="Arial" w:cs="Times New Roman"/>
      <w:sz w:val="20"/>
      <w:szCs w:val="20"/>
    </w:rPr>
  </w:style>
  <w:style w:type="numbering" w:customStyle="1" w:styleId="21">
    <w:name w:val="Стиль маркированный21"/>
    <w:basedOn w:val="a3"/>
    <w:rsid w:val="00F14640"/>
    <w:pPr>
      <w:numPr>
        <w:numId w:val="21"/>
      </w:numPr>
    </w:pPr>
  </w:style>
  <w:style w:type="paragraph" w:customStyle="1" w:styleId="afff">
    <w:name w:val="Стиль"/>
    <w:basedOn w:val="a0"/>
    <w:uiPriority w:val="99"/>
    <w:rsid w:val="00F14640"/>
    <w:pPr>
      <w:tabs>
        <w:tab w:val="right" w:pos="260"/>
      </w:tabs>
      <w:autoSpaceDE w:val="0"/>
      <w:autoSpaceDN w:val="0"/>
      <w:adjustRightInd w:val="0"/>
      <w:spacing w:line="228" w:lineRule="atLeast"/>
      <w:ind w:firstLine="0"/>
      <w:textAlignment w:val="center"/>
    </w:pPr>
    <w:rPr>
      <w:rFonts w:ascii="Arial" w:hAnsi="Arial" w:cs="Arial"/>
      <w:b/>
      <w:bCs/>
      <w:color w:val="002857"/>
      <w:sz w:val="19"/>
      <w:szCs w:val="19"/>
    </w:rPr>
  </w:style>
  <w:style w:type="paragraph" w:customStyle="1" w:styleId="Style3">
    <w:name w:val="Style3"/>
    <w:basedOn w:val="a0"/>
    <w:rsid w:val="00034BD8"/>
    <w:pPr>
      <w:widowControl w:val="0"/>
      <w:autoSpaceDE w:val="0"/>
      <w:autoSpaceDN w:val="0"/>
      <w:adjustRightInd w:val="0"/>
      <w:spacing w:line="240" w:lineRule="auto"/>
      <w:ind w:firstLine="0"/>
      <w:jc w:val="left"/>
    </w:pPr>
    <w:rPr>
      <w:rFonts w:ascii="Arial" w:hAnsi="Arial" w:cs="Arial"/>
      <w:szCs w:val="24"/>
    </w:rPr>
  </w:style>
  <w:style w:type="character" w:customStyle="1" w:styleId="FontStyle14">
    <w:name w:val="Font Style14"/>
    <w:basedOn w:val="a1"/>
    <w:rsid w:val="00034BD8"/>
    <w:rPr>
      <w:rFonts w:ascii="Arial" w:hAnsi="Arial" w:cs="Arial"/>
      <w:b/>
      <w:bCs/>
      <w:sz w:val="22"/>
      <w:szCs w:val="22"/>
    </w:rPr>
  </w:style>
  <w:style w:type="character" w:customStyle="1" w:styleId="FontStyle16">
    <w:name w:val="Font Style16"/>
    <w:basedOn w:val="a1"/>
    <w:rsid w:val="00034BD8"/>
    <w:rPr>
      <w:rFonts w:ascii="Arial" w:hAnsi="Arial" w:cs="Arial"/>
      <w:sz w:val="22"/>
      <w:szCs w:val="22"/>
    </w:rPr>
  </w:style>
  <w:style w:type="character" w:customStyle="1" w:styleId="FontStyle18">
    <w:name w:val="Font Style18"/>
    <w:basedOn w:val="a1"/>
    <w:uiPriority w:val="99"/>
    <w:rsid w:val="00034BD8"/>
    <w:rPr>
      <w:rFonts w:ascii="Trebuchet MS" w:hAnsi="Trebuchet MS" w:cs="Trebuchet MS"/>
      <w:sz w:val="22"/>
      <w:szCs w:val="22"/>
    </w:rPr>
  </w:style>
  <w:style w:type="character" w:customStyle="1" w:styleId="2b">
    <w:name w:val="Основной текст (2)_"/>
    <w:basedOn w:val="a1"/>
    <w:link w:val="2c"/>
    <w:locked/>
    <w:rsid w:val="00D87D07"/>
    <w:rPr>
      <w:sz w:val="27"/>
      <w:szCs w:val="27"/>
      <w:shd w:val="clear" w:color="auto" w:fill="FFFFFF"/>
    </w:rPr>
  </w:style>
  <w:style w:type="paragraph" w:customStyle="1" w:styleId="2c">
    <w:name w:val="Основной текст (2)"/>
    <w:basedOn w:val="a0"/>
    <w:link w:val="2b"/>
    <w:rsid w:val="00D87D07"/>
    <w:pPr>
      <w:shd w:val="clear" w:color="auto" w:fill="FFFFFF"/>
      <w:spacing w:after="600" w:line="326" w:lineRule="exact"/>
      <w:ind w:firstLine="0"/>
      <w:jc w:val="center"/>
    </w:pPr>
    <w:rPr>
      <w:rFonts w:asciiTheme="minorHAnsi" w:hAnsiTheme="minorHAnsi" w:cstheme="minorBidi"/>
      <w:sz w:val="27"/>
      <w:szCs w:val="27"/>
      <w:lang w:eastAsia="en-US"/>
    </w:rPr>
  </w:style>
  <w:style w:type="character" w:customStyle="1" w:styleId="FontStyle11">
    <w:name w:val="Font Style11"/>
    <w:basedOn w:val="a1"/>
    <w:uiPriority w:val="99"/>
    <w:rsid w:val="00020647"/>
    <w:rPr>
      <w:rFonts w:ascii="Trebuchet MS" w:hAnsi="Trebuchet MS" w:cs="Trebuchet MS"/>
      <w:b/>
      <w:bCs/>
      <w:sz w:val="12"/>
      <w:szCs w:val="12"/>
    </w:rPr>
  </w:style>
  <w:style w:type="paragraph" w:customStyle="1" w:styleId="Style4">
    <w:name w:val="Style4"/>
    <w:basedOn w:val="a0"/>
    <w:uiPriority w:val="99"/>
    <w:rsid w:val="005874DF"/>
    <w:pPr>
      <w:widowControl w:val="0"/>
      <w:autoSpaceDE w:val="0"/>
      <w:autoSpaceDN w:val="0"/>
      <w:adjustRightInd w:val="0"/>
      <w:spacing w:line="274" w:lineRule="exact"/>
      <w:ind w:firstLine="720"/>
    </w:pPr>
    <w:rPr>
      <w:rFonts w:ascii="Arial" w:hAnsi="Arial" w:cs="Arial"/>
      <w:szCs w:val="24"/>
    </w:rPr>
  </w:style>
  <w:style w:type="character" w:customStyle="1" w:styleId="FontStyle34">
    <w:name w:val="Font Style34"/>
    <w:basedOn w:val="a1"/>
    <w:uiPriority w:val="99"/>
    <w:rsid w:val="005874DF"/>
    <w:rPr>
      <w:rFonts w:ascii="Trebuchet MS" w:hAnsi="Trebuchet MS" w:cs="Trebuchet MS"/>
      <w:b/>
      <w:bCs/>
      <w:i/>
      <w:iCs/>
      <w:sz w:val="22"/>
      <w:szCs w:val="22"/>
    </w:rPr>
  </w:style>
  <w:style w:type="paragraph" w:customStyle="1" w:styleId="210">
    <w:name w:val="Основной текст с отступом 21"/>
    <w:basedOn w:val="a0"/>
    <w:rsid w:val="00080BDF"/>
    <w:pPr>
      <w:suppressAutoHyphens/>
      <w:spacing w:line="240" w:lineRule="auto"/>
      <w:ind w:firstLine="708"/>
      <w:jc w:val="left"/>
    </w:pPr>
    <w:rPr>
      <w:rFonts w:ascii="Times New Roman" w:hAnsi="Times New Roman"/>
      <w:szCs w:val="24"/>
      <w:lang w:eastAsia="ar-SA"/>
    </w:rPr>
  </w:style>
  <w:style w:type="character" w:customStyle="1" w:styleId="80">
    <w:name w:val="Заголовок 8 Знак"/>
    <w:basedOn w:val="a1"/>
    <w:link w:val="8"/>
    <w:rsid w:val="00BE03FC"/>
    <w:rPr>
      <w:rFonts w:ascii="Calibri" w:hAnsi="Calibri" w:cs="Times New Roman"/>
      <w:i/>
      <w:i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8241F"/>
    <w:pPr>
      <w:spacing w:after="0" w:line="360" w:lineRule="auto"/>
      <w:ind w:firstLine="709"/>
      <w:jc w:val="both"/>
    </w:pPr>
    <w:rPr>
      <w:rFonts w:ascii="Arial Narrow" w:hAnsi="Arial Narrow" w:cs="Times New Roman"/>
      <w:sz w:val="24"/>
      <w:szCs w:val="20"/>
      <w:lang w:eastAsia="ru-RU"/>
    </w:rPr>
  </w:style>
  <w:style w:type="paragraph" w:styleId="1">
    <w:name w:val="heading 1"/>
    <w:basedOn w:val="a0"/>
    <w:next w:val="a0"/>
    <w:link w:val="10"/>
    <w:uiPriority w:val="9"/>
    <w:qFormat/>
    <w:rsid w:val="00ED7300"/>
    <w:pPr>
      <w:keepNext/>
      <w:keepLines/>
      <w:jc w:val="left"/>
      <w:outlineLvl w:val="0"/>
    </w:pPr>
    <w:rPr>
      <w:rFonts w:asciiTheme="minorHAnsi" w:eastAsiaTheme="majorEastAsia" w:hAnsiTheme="minorHAnsi" w:cstheme="majorBidi"/>
      <w:b/>
      <w:bCs/>
      <w:sz w:val="28"/>
      <w:szCs w:val="28"/>
    </w:rPr>
  </w:style>
  <w:style w:type="paragraph" w:styleId="2">
    <w:name w:val="heading 2"/>
    <w:basedOn w:val="a0"/>
    <w:next w:val="a0"/>
    <w:link w:val="22"/>
    <w:qFormat/>
    <w:rsid w:val="003F62A2"/>
    <w:pPr>
      <w:keepNext/>
      <w:keepLines/>
      <w:widowControl w:val="0"/>
      <w:numPr>
        <w:ilvl w:val="1"/>
        <w:numId w:val="1"/>
      </w:numPr>
      <w:suppressAutoHyphens/>
      <w:spacing w:before="120"/>
      <w:ind w:left="1080"/>
      <w:jc w:val="left"/>
      <w:outlineLvl w:val="1"/>
    </w:pPr>
    <w:rPr>
      <w:rFonts w:ascii="Cambria" w:hAnsi="Cambria"/>
      <w:b/>
      <w:bCs/>
      <w:color w:val="000000"/>
      <w:szCs w:val="26"/>
    </w:rPr>
  </w:style>
  <w:style w:type="paragraph" w:styleId="30">
    <w:name w:val="heading 3"/>
    <w:basedOn w:val="a0"/>
    <w:next w:val="a0"/>
    <w:link w:val="31"/>
    <w:unhideWhenUsed/>
    <w:qFormat/>
    <w:rsid w:val="00214244"/>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0"/>
    <w:next w:val="a0"/>
    <w:link w:val="80"/>
    <w:qFormat/>
    <w:rsid w:val="00BE03FC"/>
    <w:pPr>
      <w:spacing w:before="240" w:after="60" w:line="240" w:lineRule="auto"/>
      <w:ind w:firstLine="0"/>
      <w:jc w:val="left"/>
      <w:outlineLvl w:val="7"/>
    </w:pPr>
    <w:rPr>
      <w:rFonts w:ascii="Calibri" w:hAnsi="Calibri"/>
      <w:i/>
      <w:iCs/>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D7300"/>
    <w:rPr>
      <w:rFonts w:eastAsiaTheme="majorEastAsia" w:cstheme="majorBidi"/>
      <w:b/>
      <w:bCs/>
      <w:sz w:val="28"/>
      <w:szCs w:val="28"/>
      <w:lang w:eastAsia="ru-RU"/>
    </w:rPr>
  </w:style>
  <w:style w:type="character" w:customStyle="1" w:styleId="22">
    <w:name w:val="Заголовок 2 Знак"/>
    <w:link w:val="2"/>
    <w:rsid w:val="003F62A2"/>
    <w:rPr>
      <w:rFonts w:ascii="Cambria" w:hAnsi="Cambria" w:cs="Times New Roman"/>
      <w:b/>
      <w:bCs/>
      <w:color w:val="000000"/>
      <w:sz w:val="24"/>
      <w:szCs w:val="26"/>
      <w:lang w:eastAsia="ru-RU"/>
    </w:rPr>
  </w:style>
  <w:style w:type="paragraph" w:styleId="a4">
    <w:name w:val="header"/>
    <w:aliases w:val="ВерхКолонтитул"/>
    <w:basedOn w:val="a0"/>
    <w:link w:val="a5"/>
    <w:unhideWhenUsed/>
    <w:rsid w:val="00424F5F"/>
    <w:pPr>
      <w:tabs>
        <w:tab w:val="center" w:pos="4677"/>
        <w:tab w:val="right" w:pos="9355"/>
      </w:tabs>
    </w:pPr>
  </w:style>
  <w:style w:type="character" w:customStyle="1" w:styleId="a5">
    <w:name w:val="Верхний колонтитул Знак"/>
    <w:aliases w:val="ВерхКолонтитул Знак"/>
    <w:basedOn w:val="a1"/>
    <w:link w:val="a4"/>
    <w:uiPriority w:val="99"/>
    <w:rsid w:val="00424F5F"/>
    <w:rPr>
      <w:rFonts w:ascii="Times New Roman" w:hAnsi="Times New Roman" w:cs="Times New Roman"/>
      <w:sz w:val="20"/>
      <w:szCs w:val="20"/>
      <w:lang w:eastAsia="ru-RU"/>
    </w:rPr>
  </w:style>
  <w:style w:type="paragraph" w:styleId="a6">
    <w:name w:val="footer"/>
    <w:basedOn w:val="a0"/>
    <w:link w:val="a7"/>
    <w:uiPriority w:val="99"/>
    <w:unhideWhenUsed/>
    <w:rsid w:val="00424F5F"/>
    <w:pPr>
      <w:tabs>
        <w:tab w:val="center" w:pos="4677"/>
        <w:tab w:val="right" w:pos="9355"/>
      </w:tabs>
    </w:pPr>
  </w:style>
  <w:style w:type="character" w:customStyle="1" w:styleId="a7">
    <w:name w:val="Нижний колонтитул Знак"/>
    <w:basedOn w:val="a1"/>
    <w:link w:val="a6"/>
    <w:uiPriority w:val="99"/>
    <w:rsid w:val="00424F5F"/>
    <w:rPr>
      <w:rFonts w:ascii="Times New Roman" w:hAnsi="Times New Roman" w:cs="Times New Roman"/>
      <w:sz w:val="20"/>
      <w:szCs w:val="20"/>
      <w:lang w:eastAsia="ru-RU"/>
    </w:rPr>
  </w:style>
  <w:style w:type="table" w:styleId="a8">
    <w:name w:val="Table Grid"/>
    <w:basedOn w:val="a2"/>
    <w:rsid w:val="00424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488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сетка - Акцент 11"/>
    <w:basedOn w:val="a2"/>
    <w:uiPriority w:val="62"/>
    <w:rsid w:val="004B488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0">
    <w:name w:val="Светлая заливка - Акцент 11"/>
    <w:basedOn w:val="a2"/>
    <w:uiPriority w:val="60"/>
    <w:rsid w:val="004B488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2"/>
    <w:uiPriority w:val="60"/>
    <w:rsid w:val="004B488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9">
    <w:name w:val="Balloon Text"/>
    <w:basedOn w:val="a0"/>
    <w:link w:val="aa"/>
    <w:uiPriority w:val="99"/>
    <w:semiHidden/>
    <w:unhideWhenUsed/>
    <w:rsid w:val="00984AAB"/>
    <w:rPr>
      <w:rFonts w:ascii="Tahoma" w:hAnsi="Tahoma" w:cs="Tahoma"/>
      <w:sz w:val="16"/>
      <w:szCs w:val="16"/>
    </w:rPr>
  </w:style>
  <w:style w:type="character" w:customStyle="1" w:styleId="aa">
    <w:name w:val="Текст выноски Знак"/>
    <w:basedOn w:val="a1"/>
    <w:link w:val="a9"/>
    <w:uiPriority w:val="99"/>
    <w:semiHidden/>
    <w:rsid w:val="00984AAB"/>
    <w:rPr>
      <w:rFonts w:ascii="Tahoma" w:hAnsi="Tahoma" w:cs="Tahoma"/>
      <w:sz w:val="16"/>
      <w:szCs w:val="16"/>
      <w:lang w:eastAsia="ru-RU"/>
    </w:rPr>
  </w:style>
  <w:style w:type="character" w:customStyle="1" w:styleId="7">
    <w:name w:val="Знак Знак7"/>
    <w:basedOn w:val="a1"/>
    <w:rsid w:val="00912EF5"/>
    <w:rPr>
      <w:rFonts w:ascii="Arial" w:hAnsi="Arial" w:cs="Arial"/>
      <w:caps/>
      <w:noProof/>
      <w:lang w:val="ru-RU" w:eastAsia="ru-RU" w:bidi="ar-SA"/>
    </w:rPr>
  </w:style>
  <w:style w:type="paragraph" w:styleId="ab">
    <w:name w:val="List Paragraph"/>
    <w:basedOn w:val="a0"/>
    <w:uiPriority w:val="34"/>
    <w:qFormat/>
    <w:rsid w:val="00ED7300"/>
    <w:pPr>
      <w:ind w:left="720"/>
      <w:contextualSpacing/>
    </w:pPr>
  </w:style>
  <w:style w:type="paragraph" w:styleId="ac">
    <w:name w:val="TOC Heading"/>
    <w:basedOn w:val="1"/>
    <w:next w:val="a0"/>
    <w:uiPriority w:val="39"/>
    <w:unhideWhenUsed/>
    <w:qFormat/>
    <w:rsid w:val="00595A49"/>
    <w:pPr>
      <w:spacing w:before="480" w:line="276" w:lineRule="auto"/>
      <w:outlineLvl w:val="9"/>
    </w:pPr>
    <w:rPr>
      <w:rFonts w:asciiTheme="majorHAnsi" w:hAnsiTheme="majorHAnsi"/>
      <w:color w:val="365F91" w:themeColor="accent1" w:themeShade="BF"/>
    </w:rPr>
  </w:style>
  <w:style w:type="paragraph" w:styleId="11">
    <w:name w:val="toc 1"/>
    <w:basedOn w:val="a0"/>
    <w:next w:val="a0"/>
    <w:autoRedefine/>
    <w:unhideWhenUsed/>
    <w:rsid w:val="00595A49"/>
    <w:pPr>
      <w:spacing w:after="100"/>
    </w:pPr>
  </w:style>
  <w:style w:type="paragraph" w:styleId="23">
    <w:name w:val="toc 2"/>
    <w:basedOn w:val="a0"/>
    <w:next w:val="a0"/>
    <w:autoRedefine/>
    <w:unhideWhenUsed/>
    <w:rsid w:val="00595A49"/>
    <w:pPr>
      <w:spacing w:after="100"/>
      <w:ind w:left="240"/>
    </w:pPr>
  </w:style>
  <w:style w:type="character" w:styleId="ad">
    <w:name w:val="Hyperlink"/>
    <w:basedOn w:val="a1"/>
    <w:unhideWhenUsed/>
    <w:rsid w:val="00595A49"/>
    <w:rPr>
      <w:color w:val="0000FF" w:themeColor="hyperlink"/>
      <w:u w:val="single"/>
    </w:rPr>
  </w:style>
  <w:style w:type="table" w:customStyle="1" w:styleId="-111">
    <w:name w:val="Светлый список - Акцент 11"/>
    <w:basedOn w:val="a2"/>
    <w:uiPriority w:val="61"/>
    <w:rsid w:val="006061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e">
    <w:name w:val="annotation reference"/>
    <w:basedOn w:val="a1"/>
    <w:uiPriority w:val="99"/>
    <w:semiHidden/>
    <w:unhideWhenUsed/>
    <w:rsid w:val="000F5FCD"/>
    <w:rPr>
      <w:sz w:val="16"/>
      <w:szCs w:val="16"/>
    </w:rPr>
  </w:style>
  <w:style w:type="paragraph" w:styleId="af">
    <w:name w:val="annotation text"/>
    <w:basedOn w:val="a0"/>
    <w:link w:val="af0"/>
    <w:uiPriority w:val="99"/>
    <w:unhideWhenUsed/>
    <w:rsid w:val="000F5FCD"/>
    <w:pPr>
      <w:spacing w:line="240" w:lineRule="auto"/>
    </w:pPr>
    <w:rPr>
      <w:sz w:val="20"/>
    </w:rPr>
  </w:style>
  <w:style w:type="character" w:customStyle="1" w:styleId="af0">
    <w:name w:val="Текст примечания Знак"/>
    <w:basedOn w:val="a1"/>
    <w:link w:val="af"/>
    <w:uiPriority w:val="99"/>
    <w:rsid w:val="000F5FCD"/>
    <w:rPr>
      <w:rFonts w:ascii="Arial Narrow" w:hAnsi="Arial Narrow" w:cs="Times New Roman"/>
      <w:sz w:val="20"/>
      <w:szCs w:val="20"/>
      <w:lang w:eastAsia="ru-RU"/>
    </w:rPr>
  </w:style>
  <w:style w:type="paragraph" w:styleId="af1">
    <w:name w:val="annotation subject"/>
    <w:basedOn w:val="af"/>
    <w:next w:val="af"/>
    <w:link w:val="af2"/>
    <w:uiPriority w:val="99"/>
    <w:semiHidden/>
    <w:unhideWhenUsed/>
    <w:rsid w:val="000F5FCD"/>
    <w:rPr>
      <w:b/>
      <w:bCs/>
    </w:rPr>
  </w:style>
  <w:style w:type="character" w:customStyle="1" w:styleId="af2">
    <w:name w:val="Тема примечания Знак"/>
    <w:basedOn w:val="af0"/>
    <w:link w:val="af1"/>
    <w:uiPriority w:val="99"/>
    <w:semiHidden/>
    <w:rsid w:val="000F5FCD"/>
    <w:rPr>
      <w:rFonts w:ascii="Arial Narrow" w:hAnsi="Arial Narrow" w:cs="Times New Roman"/>
      <w:b/>
      <w:bCs/>
      <w:sz w:val="20"/>
      <w:szCs w:val="20"/>
      <w:lang w:eastAsia="ru-RU"/>
    </w:rPr>
  </w:style>
  <w:style w:type="paragraph" w:styleId="af3">
    <w:name w:val="Body Text Indent"/>
    <w:basedOn w:val="a0"/>
    <w:link w:val="af4"/>
    <w:unhideWhenUsed/>
    <w:rsid w:val="00163666"/>
    <w:pPr>
      <w:shd w:val="clear" w:color="auto" w:fill="FFFFFF"/>
      <w:tabs>
        <w:tab w:val="left" w:pos="0"/>
      </w:tabs>
      <w:spacing w:line="240" w:lineRule="auto"/>
      <w:ind w:right="-48" w:firstLine="567"/>
    </w:pPr>
    <w:rPr>
      <w:rFonts w:ascii="Times New Roman" w:hAnsi="Times New Roman"/>
      <w:szCs w:val="24"/>
    </w:rPr>
  </w:style>
  <w:style w:type="character" w:customStyle="1" w:styleId="af4">
    <w:name w:val="Основной текст с отступом Знак"/>
    <w:basedOn w:val="a1"/>
    <w:link w:val="af3"/>
    <w:rsid w:val="00163666"/>
    <w:rPr>
      <w:rFonts w:ascii="Times New Roman" w:hAnsi="Times New Roman" w:cs="Times New Roman"/>
      <w:sz w:val="24"/>
      <w:szCs w:val="24"/>
      <w:shd w:val="clear" w:color="auto" w:fill="FFFFFF"/>
      <w:lang w:eastAsia="ru-RU"/>
    </w:rPr>
  </w:style>
  <w:style w:type="paragraph" w:styleId="af5">
    <w:name w:val="Body Text"/>
    <w:aliases w:val="Body single"/>
    <w:basedOn w:val="a0"/>
    <w:link w:val="af6"/>
    <w:unhideWhenUsed/>
    <w:rsid w:val="00B10847"/>
    <w:pPr>
      <w:spacing w:after="120"/>
    </w:pPr>
  </w:style>
  <w:style w:type="character" w:customStyle="1" w:styleId="af6">
    <w:name w:val="Основной текст Знак"/>
    <w:aliases w:val="Body single Знак"/>
    <w:basedOn w:val="a1"/>
    <w:link w:val="af5"/>
    <w:rsid w:val="00B10847"/>
    <w:rPr>
      <w:rFonts w:ascii="Arial Narrow" w:hAnsi="Arial Narrow" w:cs="Times New Roman"/>
      <w:sz w:val="24"/>
      <w:szCs w:val="20"/>
      <w:lang w:eastAsia="ru-RU"/>
    </w:rPr>
  </w:style>
  <w:style w:type="paragraph" w:styleId="af7">
    <w:name w:val="Body Text First Indent"/>
    <w:basedOn w:val="af5"/>
    <w:link w:val="af8"/>
    <w:uiPriority w:val="99"/>
    <w:semiHidden/>
    <w:unhideWhenUsed/>
    <w:rsid w:val="00B3337F"/>
    <w:pPr>
      <w:spacing w:after="0"/>
      <w:ind w:firstLine="360"/>
    </w:pPr>
  </w:style>
  <w:style w:type="character" w:customStyle="1" w:styleId="af8">
    <w:name w:val="Красная строка Знак"/>
    <w:basedOn w:val="af6"/>
    <w:link w:val="af7"/>
    <w:uiPriority w:val="99"/>
    <w:semiHidden/>
    <w:rsid w:val="00B3337F"/>
    <w:rPr>
      <w:rFonts w:ascii="Arial Narrow" w:hAnsi="Arial Narrow" w:cs="Times New Roman"/>
      <w:sz w:val="24"/>
      <w:szCs w:val="20"/>
      <w:lang w:eastAsia="ru-RU"/>
    </w:rPr>
  </w:style>
  <w:style w:type="paragraph" w:styleId="af9">
    <w:name w:val="caption"/>
    <w:basedOn w:val="a0"/>
    <w:next w:val="a0"/>
    <w:unhideWhenUsed/>
    <w:qFormat/>
    <w:rsid w:val="0025505F"/>
    <w:pPr>
      <w:spacing w:after="200" w:line="240" w:lineRule="auto"/>
    </w:pPr>
    <w:rPr>
      <w:b/>
      <w:bCs/>
      <w:color w:val="4F81BD" w:themeColor="accent1"/>
      <w:sz w:val="18"/>
      <w:szCs w:val="18"/>
    </w:rPr>
  </w:style>
  <w:style w:type="character" w:customStyle="1" w:styleId="31">
    <w:name w:val="Заголовок 3 Знак"/>
    <w:basedOn w:val="a1"/>
    <w:link w:val="30"/>
    <w:rsid w:val="00214244"/>
    <w:rPr>
      <w:rFonts w:asciiTheme="majorHAnsi" w:eastAsiaTheme="majorEastAsia" w:hAnsiTheme="majorHAnsi" w:cstheme="majorBidi"/>
      <w:b/>
      <w:bCs/>
      <w:color w:val="4F81BD" w:themeColor="accent1"/>
      <w:sz w:val="24"/>
      <w:szCs w:val="20"/>
      <w:lang w:eastAsia="ru-RU"/>
    </w:rPr>
  </w:style>
  <w:style w:type="paragraph" w:customStyle="1" w:styleId="afa">
    <w:name w:val="текст"/>
    <w:basedOn w:val="a0"/>
    <w:link w:val="afb"/>
    <w:qFormat/>
    <w:rsid w:val="00422CA0"/>
    <w:pPr>
      <w:spacing w:after="240"/>
      <w:ind w:left="1418" w:firstLine="720"/>
    </w:pPr>
    <w:rPr>
      <w:rFonts w:ascii="Arial" w:hAnsi="Arial" w:cs="Arial"/>
      <w:szCs w:val="28"/>
    </w:rPr>
  </w:style>
  <w:style w:type="character" w:customStyle="1" w:styleId="afb">
    <w:name w:val="текст Знак"/>
    <w:link w:val="afa"/>
    <w:rsid w:val="00422CA0"/>
    <w:rPr>
      <w:rFonts w:ascii="Arial" w:hAnsi="Arial" w:cs="Arial"/>
      <w:sz w:val="24"/>
      <w:szCs w:val="28"/>
      <w:lang w:eastAsia="ru-RU"/>
    </w:rPr>
  </w:style>
  <w:style w:type="character" w:customStyle="1" w:styleId="afc">
    <w:name w:val="таблица Знак"/>
    <w:link w:val="afd"/>
    <w:locked/>
    <w:rsid w:val="00E418D2"/>
    <w:rPr>
      <w:rFonts w:ascii="Times New Roman" w:hAnsi="Times New Roman" w:cs="Times New Roman"/>
      <w:color w:val="000000"/>
      <w:sz w:val="24"/>
      <w:szCs w:val="24"/>
    </w:rPr>
  </w:style>
  <w:style w:type="paragraph" w:customStyle="1" w:styleId="afd">
    <w:name w:val="таблица"/>
    <w:basedOn w:val="a0"/>
    <w:link w:val="afc"/>
    <w:qFormat/>
    <w:rsid w:val="00E418D2"/>
    <w:pPr>
      <w:keepLines/>
      <w:spacing w:line="240" w:lineRule="auto"/>
      <w:ind w:firstLine="0"/>
      <w:jc w:val="center"/>
      <w:textboxTightWrap w:val="allLines"/>
    </w:pPr>
    <w:rPr>
      <w:rFonts w:ascii="Times New Roman" w:hAnsi="Times New Roman"/>
      <w:color w:val="000000"/>
      <w:szCs w:val="24"/>
      <w:lang w:eastAsia="en-US"/>
    </w:rPr>
  </w:style>
  <w:style w:type="paragraph" w:styleId="afe">
    <w:name w:val="No Spacing"/>
    <w:aliases w:val="2 стиль"/>
    <w:link w:val="aff"/>
    <w:uiPriority w:val="99"/>
    <w:qFormat/>
    <w:rsid w:val="00E418D2"/>
    <w:pPr>
      <w:spacing w:after="0" w:line="240" w:lineRule="auto"/>
    </w:pPr>
    <w:rPr>
      <w:rFonts w:ascii="Times New Roman" w:hAnsi="Times New Roman" w:cs="Times New Roman"/>
      <w:sz w:val="24"/>
    </w:rPr>
  </w:style>
  <w:style w:type="paragraph" w:customStyle="1" w:styleId="aff0">
    <w:name w:val="название_таб"/>
    <w:basedOn w:val="a0"/>
    <w:link w:val="aff1"/>
    <w:qFormat/>
    <w:rsid w:val="00E418D2"/>
    <w:pPr>
      <w:keepLines/>
      <w:shd w:val="clear" w:color="auto" w:fill="FFFFFF"/>
      <w:ind w:firstLine="0"/>
      <w:textboxTightWrap w:val="allLines"/>
    </w:pPr>
    <w:rPr>
      <w:rFonts w:ascii="Times New Roman" w:eastAsia="Calibri" w:hAnsi="Times New Roman"/>
      <w:i/>
      <w:color w:val="000000"/>
      <w:szCs w:val="24"/>
      <w:lang w:eastAsia="en-US"/>
    </w:rPr>
  </w:style>
  <w:style w:type="character" w:customStyle="1" w:styleId="aff1">
    <w:name w:val="название_таб Знак"/>
    <w:link w:val="aff0"/>
    <w:rsid w:val="00E418D2"/>
    <w:rPr>
      <w:rFonts w:ascii="Times New Roman" w:eastAsia="Calibri" w:hAnsi="Times New Roman" w:cs="Times New Roman"/>
      <w:i/>
      <w:color w:val="000000"/>
      <w:sz w:val="24"/>
      <w:szCs w:val="24"/>
      <w:shd w:val="clear" w:color="auto" w:fill="FFFFFF"/>
    </w:rPr>
  </w:style>
  <w:style w:type="paragraph" w:customStyle="1" w:styleId="12">
    <w:name w:val="заголовок1"/>
    <w:basedOn w:val="a0"/>
    <w:link w:val="13"/>
    <w:qFormat/>
    <w:rsid w:val="00E418D2"/>
    <w:pPr>
      <w:keepLines/>
      <w:autoSpaceDE w:val="0"/>
      <w:autoSpaceDN w:val="0"/>
      <w:adjustRightInd w:val="0"/>
      <w:ind w:firstLine="0"/>
      <w:jc w:val="left"/>
      <w:textboxTightWrap w:val="allLines"/>
      <w:outlineLvl w:val="0"/>
    </w:pPr>
    <w:rPr>
      <w:rFonts w:ascii="Impact" w:eastAsia="Calibri" w:hAnsi="Impact"/>
      <w:b/>
      <w:bCs/>
      <w:sz w:val="40"/>
      <w:szCs w:val="24"/>
      <w:lang w:eastAsia="en-US"/>
    </w:rPr>
  </w:style>
  <w:style w:type="character" w:customStyle="1" w:styleId="13">
    <w:name w:val="заголовок1 Знак"/>
    <w:link w:val="12"/>
    <w:rsid w:val="00E418D2"/>
    <w:rPr>
      <w:rFonts w:ascii="Impact" w:eastAsia="Calibri" w:hAnsi="Impact" w:cs="Times New Roman"/>
      <w:b/>
      <w:bCs/>
      <w:sz w:val="40"/>
      <w:szCs w:val="24"/>
    </w:rPr>
  </w:style>
  <w:style w:type="paragraph" w:customStyle="1" w:styleId="20">
    <w:name w:val="список2"/>
    <w:basedOn w:val="a0"/>
    <w:link w:val="24"/>
    <w:qFormat/>
    <w:rsid w:val="00E418D2"/>
    <w:pPr>
      <w:keepLines/>
      <w:widowControl w:val="0"/>
      <w:numPr>
        <w:numId w:val="8"/>
      </w:numPr>
      <w:autoSpaceDE w:val="0"/>
      <w:autoSpaceDN w:val="0"/>
      <w:adjustRightInd w:val="0"/>
      <w:textboxTightWrap w:val="allLines"/>
    </w:pPr>
    <w:rPr>
      <w:rFonts w:ascii="Times New Roman" w:eastAsia="Calibri" w:hAnsi="Times New Roman"/>
      <w:szCs w:val="24"/>
    </w:rPr>
  </w:style>
  <w:style w:type="character" w:customStyle="1" w:styleId="24">
    <w:name w:val="список2 Знак"/>
    <w:link w:val="20"/>
    <w:rsid w:val="00E418D2"/>
    <w:rPr>
      <w:rFonts w:ascii="Times New Roman" w:eastAsia="Calibri" w:hAnsi="Times New Roman" w:cs="Times New Roman"/>
      <w:sz w:val="24"/>
      <w:szCs w:val="24"/>
      <w:lang w:eastAsia="ru-RU"/>
    </w:rPr>
  </w:style>
  <w:style w:type="paragraph" w:customStyle="1" w:styleId="aff2">
    <w:name w:val="Новый абзац"/>
    <w:basedOn w:val="a0"/>
    <w:link w:val="25"/>
    <w:rsid w:val="00E418D2"/>
    <w:pPr>
      <w:spacing w:after="120" w:line="240" w:lineRule="auto"/>
      <w:ind w:firstLine="567"/>
    </w:pPr>
    <w:rPr>
      <w:rFonts w:ascii="Arial" w:hAnsi="Arial"/>
    </w:rPr>
  </w:style>
  <w:style w:type="character" w:customStyle="1" w:styleId="25">
    <w:name w:val="Новый абзац Знак2"/>
    <w:basedOn w:val="a1"/>
    <w:link w:val="aff2"/>
    <w:rsid w:val="00E418D2"/>
    <w:rPr>
      <w:rFonts w:ascii="Arial"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0"/>
    <w:rsid w:val="00E418D2"/>
    <w:pPr>
      <w:spacing w:after="160" w:line="240" w:lineRule="exact"/>
      <w:ind w:firstLine="0"/>
      <w:jc w:val="left"/>
    </w:pPr>
    <w:rPr>
      <w:rFonts w:ascii="Verdana" w:hAnsi="Verdana"/>
      <w:sz w:val="20"/>
      <w:lang w:val="en-US" w:eastAsia="en-US"/>
    </w:rPr>
  </w:style>
  <w:style w:type="paragraph" w:customStyle="1" w:styleId="Style5">
    <w:name w:val="Style5"/>
    <w:basedOn w:val="a0"/>
    <w:uiPriority w:val="99"/>
    <w:rsid w:val="00E418D2"/>
    <w:pPr>
      <w:widowControl w:val="0"/>
      <w:autoSpaceDE w:val="0"/>
      <w:autoSpaceDN w:val="0"/>
      <w:adjustRightInd w:val="0"/>
      <w:spacing w:line="480" w:lineRule="exact"/>
      <w:ind w:firstLine="706"/>
    </w:pPr>
    <w:rPr>
      <w:rFonts w:ascii="Times New Roman" w:hAnsi="Times New Roman"/>
      <w:szCs w:val="24"/>
    </w:rPr>
  </w:style>
  <w:style w:type="character" w:customStyle="1" w:styleId="FontStyle57">
    <w:name w:val="Font Style57"/>
    <w:rsid w:val="00E418D2"/>
    <w:rPr>
      <w:rFonts w:ascii="Times New Roman" w:hAnsi="Times New Roman" w:cs="Times New Roman" w:hint="default"/>
      <w:sz w:val="26"/>
      <w:szCs w:val="26"/>
    </w:rPr>
  </w:style>
  <w:style w:type="paragraph" w:customStyle="1" w:styleId="14">
    <w:name w:val="Обычный1"/>
    <w:link w:val="Normal"/>
    <w:rsid w:val="00E418D2"/>
    <w:pPr>
      <w:widowControl w:val="0"/>
      <w:suppressAutoHyphens/>
      <w:overflowPunct w:val="0"/>
      <w:autoSpaceDE w:val="0"/>
      <w:spacing w:after="0" w:line="240" w:lineRule="auto"/>
      <w:textAlignment w:val="baseline"/>
    </w:pPr>
    <w:rPr>
      <w:rFonts w:ascii="Times New Roman" w:hAnsi="Times New Roman" w:cs="Times New Roman"/>
      <w:sz w:val="20"/>
      <w:szCs w:val="20"/>
      <w:lang w:eastAsia="ar-SA"/>
    </w:rPr>
  </w:style>
  <w:style w:type="character" w:customStyle="1" w:styleId="Normal">
    <w:name w:val="Normal Знак"/>
    <w:link w:val="14"/>
    <w:rsid w:val="00E418D2"/>
    <w:rPr>
      <w:rFonts w:ascii="Times New Roman" w:hAnsi="Times New Roman" w:cs="Times New Roman"/>
      <w:sz w:val="20"/>
      <w:szCs w:val="20"/>
      <w:lang w:eastAsia="ar-SA"/>
    </w:rPr>
  </w:style>
  <w:style w:type="paragraph" w:customStyle="1" w:styleId="15">
    <w:name w:val="Основной текст с отступом1"/>
    <w:basedOn w:val="a0"/>
    <w:rsid w:val="00E418D2"/>
    <w:pPr>
      <w:widowControl w:val="0"/>
      <w:tabs>
        <w:tab w:val="left" w:pos="3600"/>
      </w:tabs>
      <w:suppressAutoHyphens/>
      <w:overflowPunct w:val="0"/>
      <w:autoSpaceDE w:val="0"/>
      <w:spacing w:line="240" w:lineRule="auto"/>
      <w:ind w:left="3600" w:hanging="2700"/>
      <w:jc w:val="left"/>
      <w:textAlignment w:val="baseline"/>
    </w:pPr>
    <w:rPr>
      <w:rFonts w:ascii="Times New Roman" w:hAnsi="Times New Roman"/>
      <w:sz w:val="28"/>
      <w:lang w:eastAsia="ar-SA"/>
    </w:rPr>
  </w:style>
  <w:style w:type="character" w:styleId="aff3">
    <w:name w:val="page number"/>
    <w:basedOn w:val="a1"/>
    <w:rsid w:val="00E418D2"/>
  </w:style>
  <w:style w:type="paragraph" w:styleId="aff4">
    <w:name w:val="Document Map"/>
    <w:basedOn w:val="a0"/>
    <w:link w:val="aff5"/>
    <w:semiHidden/>
    <w:rsid w:val="00E418D2"/>
    <w:pPr>
      <w:shd w:val="clear" w:color="auto" w:fill="000080"/>
      <w:spacing w:line="240" w:lineRule="auto"/>
      <w:ind w:firstLine="0"/>
      <w:jc w:val="left"/>
    </w:pPr>
    <w:rPr>
      <w:rFonts w:ascii="Tahoma" w:hAnsi="Tahoma" w:cs="Tahoma"/>
      <w:sz w:val="20"/>
    </w:rPr>
  </w:style>
  <w:style w:type="character" w:customStyle="1" w:styleId="aff5">
    <w:name w:val="Схема документа Знак"/>
    <w:basedOn w:val="a1"/>
    <w:link w:val="aff4"/>
    <w:semiHidden/>
    <w:rsid w:val="00E418D2"/>
    <w:rPr>
      <w:rFonts w:ascii="Tahoma" w:hAnsi="Tahoma" w:cs="Tahoma"/>
      <w:sz w:val="20"/>
      <w:szCs w:val="20"/>
      <w:shd w:val="clear" w:color="auto" w:fill="000080"/>
      <w:lang w:eastAsia="ru-RU"/>
    </w:rPr>
  </w:style>
  <w:style w:type="character" w:customStyle="1" w:styleId="FontStyle58">
    <w:name w:val="Font Style58"/>
    <w:rsid w:val="00E418D2"/>
    <w:rPr>
      <w:rFonts w:ascii="Times New Roman" w:hAnsi="Times New Roman" w:cs="Times New Roman" w:hint="default"/>
      <w:b/>
      <w:bCs/>
      <w:i/>
      <w:iCs/>
      <w:sz w:val="26"/>
      <w:szCs w:val="26"/>
    </w:rPr>
  </w:style>
  <w:style w:type="character" w:customStyle="1" w:styleId="FontStyle80">
    <w:name w:val="Font Style80"/>
    <w:rsid w:val="00E418D2"/>
    <w:rPr>
      <w:rFonts w:ascii="Times New Roman" w:hAnsi="Times New Roman" w:cs="Times New Roman" w:hint="default"/>
      <w:b/>
      <w:bCs/>
      <w:sz w:val="26"/>
      <w:szCs w:val="26"/>
    </w:rPr>
  </w:style>
  <w:style w:type="paragraph" w:customStyle="1" w:styleId="Style19">
    <w:name w:val="Style19"/>
    <w:basedOn w:val="a0"/>
    <w:rsid w:val="00E418D2"/>
    <w:pPr>
      <w:widowControl w:val="0"/>
      <w:autoSpaceDE w:val="0"/>
      <w:autoSpaceDN w:val="0"/>
      <w:adjustRightInd w:val="0"/>
      <w:spacing w:line="240" w:lineRule="auto"/>
      <w:ind w:firstLine="0"/>
    </w:pPr>
    <w:rPr>
      <w:rFonts w:ascii="Times New Roman" w:hAnsi="Times New Roman"/>
      <w:szCs w:val="24"/>
    </w:rPr>
  </w:style>
  <w:style w:type="character" w:customStyle="1" w:styleId="FontStyle75">
    <w:name w:val="Font Style75"/>
    <w:rsid w:val="00E418D2"/>
    <w:rPr>
      <w:rFonts w:ascii="Times New Roman" w:hAnsi="Times New Roman" w:cs="Times New Roman" w:hint="default"/>
      <w:i/>
      <w:iCs/>
      <w:sz w:val="26"/>
      <w:szCs w:val="26"/>
    </w:rPr>
  </w:style>
  <w:style w:type="paragraph" w:customStyle="1" w:styleId="Style9">
    <w:name w:val="Style9"/>
    <w:basedOn w:val="a0"/>
    <w:rsid w:val="00E418D2"/>
    <w:pPr>
      <w:widowControl w:val="0"/>
      <w:autoSpaceDE w:val="0"/>
      <w:autoSpaceDN w:val="0"/>
      <w:adjustRightInd w:val="0"/>
      <w:spacing w:line="480" w:lineRule="exact"/>
      <w:ind w:firstLine="0"/>
    </w:pPr>
    <w:rPr>
      <w:rFonts w:ascii="Times New Roman" w:hAnsi="Times New Roman"/>
      <w:szCs w:val="24"/>
    </w:rPr>
  </w:style>
  <w:style w:type="paragraph" w:customStyle="1" w:styleId="Style7">
    <w:name w:val="Style7"/>
    <w:basedOn w:val="a0"/>
    <w:rsid w:val="00E418D2"/>
    <w:pPr>
      <w:widowControl w:val="0"/>
      <w:autoSpaceDE w:val="0"/>
      <w:autoSpaceDN w:val="0"/>
      <w:adjustRightInd w:val="0"/>
      <w:spacing w:line="484" w:lineRule="exact"/>
      <w:ind w:firstLine="720"/>
      <w:jc w:val="left"/>
    </w:pPr>
    <w:rPr>
      <w:rFonts w:ascii="Times New Roman" w:hAnsi="Times New Roman"/>
      <w:szCs w:val="24"/>
    </w:rPr>
  </w:style>
  <w:style w:type="paragraph" w:customStyle="1" w:styleId="Style43">
    <w:name w:val="Style43"/>
    <w:basedOn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45">
    <w:name w:val="Style45"/>
    <w:basedOn w:val="a0"/>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8">
    <w:name w:val="Style18"/>
    <w:basedOn w:val="a0"/>
    <w:rsid w:val="00E418D2"/>
    <w:pPr>
      <w:widowControl w:val="0"/>
      <w:autoSpaceDE w:val="0"/>
      <w:autoSpaceDN w:val="0"/>
      <w:adjustRightInd w:val="0"/>
      <w:spacing w:line="240" w:lineRule="auto"/>
      <w:ind w:firstLine="0"/>
    </w:pPr>
    <w:rPr>
      <w:rFonts w:ascii="Times New Roman" w:hAnsi="Times New Roman"/>
      <w:szCs w:val="24"/>
    </w:rPr>
  </w:style>
  <w:style w:type="paragraph" w:customStyle="1" w:styleId="Style21">
    <w:name w:val="Style21"/>
    <w:basedOn w:val="a0"/>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0">
    <w:name w:val="Style10"/>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1">
    <w:name w:val="Style11"/>
    <w:basedOn w:val="a0"/>
    <w:next w:val="a0"/>
    <w:rsid w:val="00E418D2"/>
    <w:pPr>
      <w:widowControl w:val="0"/>
      <w:autoSpaceDE w:val="0"/>
      <w:autoSpaceDN w:val="0"/>
      <w:adjustRightInd w:val="0"/>
      <w:spacing w:line="276" w:lineRule="exact"/>
      <w:ind w:firstLine="0"/>
      <w:jc w:val="center"/>
    </w:pPr>
    <w:rPr>
      <w:rFonts w:ascii="Times New Roman" w:hAnsi="Times New Roman"/>
      <w:szCs w:val="24"/>
    </w:rPr>
  </w:style>
  <w:style w:type="paragraph" w:customStyle="1" w:styleId="Style12">
    <w:name w:val="Style12"/>
    <w:basedOn w:val="a0"/>
    <w:next w:val="a0"/>
    <w:rsid w:val="00E418D2"/>
    <w:pPr>
      <w:widowControl w:val="0"/>
      <w:autoSpaceDE w:val="0"/>
      <w:autoSpaceDN w:val="0"/>
      <w:adjustRightInd w:val="0"/>
      <w:spacing w:line="278" w:lineRule="exact"/>
      <w:ind w:firstLine="0"/>
      <w:jc w:val="left"/>
    </w:pPr>
    <w:rPr>
      <w:rFonts w:ascii="Times New Roman" w:hAnsi="Times New Roman"/>
      <w:szCs w:val="24"/>
    </w:rPr>
  </w:style>
  <w:style w:type="paragraph" w:customStyle="1" w:styleId="Style13">
    <w:name w:val="Style13"/>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4">
    <w:name w:val="Style14"/>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5">
    <w:name w:val="Style15"/>
    <w:basedOn w:val="a0"/>
    <w:next w:val="a0"/>
    <w:rsid w:val="00E418D2"/>
    <w:pPr>
      <w:widowControl w:val="0"/>
      <w:autoSpaceDE w:val="0"/>
      <w:autoSpaceDN w:val="0"/>
      <w:adjustRightInd w:val="0"/>
      <w:spacing w:line="274" w:lineRule="exact"/>
      <w:ind w:firstLine="0"/>
      <w:jc w:val="left"/>
    </w:pPr>
    <w:rPr>
      <w:rFonts w:ascii="Times New Roman" w:hAnsi="Times New Roman"/>
      <w:szCs w:val="24"/>
    </w:rPr>
  </w:style>
  <w:style w:type="character" w:customStyle="1" w:styleId="FontStyle23">
    <w:name w:val="Font Style23"/>
    <w:rsid w:val="00E418D2"/>
    <w:rPr>
      <w:b/>
      <w:bCs/>
      <w:sz w:val="20"/>
      <w:szCs w:val="20"/>
    </w:rPr>
  </w:style>
  <w:style w:type="character" w:customStyle="1" w:styleId="FontStyle24">
    <w:name w:val="Font Style24"/>
    <w:rsid w:val="00E418D2"/>
    <w:rPr>
      <w:b/>
      <w:bCs/>
      <w:sz w:val="22"/>
      <w:szCs w:val="22"/>
    </w:rPr>
  </w:style>
  <w:style w:type="character" w:customStyle="1" w:styleId="FontStyle25">
    <w:name w:val="Font Style25"/>
    <w:rsid w:val="00E418D2"/>
    <w:rPr>
      <w:sz w:val="22"/>
      <w:szCs w:val="22"/>
    </w:rPr>
  </w:style>
  <w:style w:type="character" w:customStyle="1" w:styleId="FontStyle26">
    <w:name w:val="Font Style26"/>
    <w:rsid w:val="00E418D2"/>
    <w:rPr>
      <w:b/>
      <w:bCs/>
      <w:sz w:val="16"/>
      <w:szCs w:val="16"/>
    </w:rPr>
  </w:style>
  <w:style w:type="paragraph" w:customStyle="1" w:styleId="Style16">
    <w:name w:val="Style16"/>
    <w:basedOn w:val="a0"/>
    <w:next w:val="a0"/>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3TimesNewRoman12">
    <w:name w:val="Стиль Заголовок 3 + Times New Roman Синий По центру После:  12 пт"/>
    <w:basedOn w:val="30"/>
    <w:rsid w:val="00E418D2"/>
    <w:pPr>
      <w:keepLines w:val="0"/>
      <w:spacing w:before="360" w:after="360" w:line="240" w:lineRule="auto"/>
      <w:ind w:firstLine="0"/>
      <w:jc w:val="center"/>
    </w:pPr>
    <w:rPr>
      <w:rFonts w:ascii="Times New Roman" w:eastAsia="Times New Roman" w:hAnsi="Times New Roman" w:cs="Times New Roman"/>
      <w:color w:val="0000FF"/>
      <w:spacing w:val="26"/>
      <w:sz w:val="26"/>
    </w:rPr>
  </w:style>
  <w:style w:type="paragraph" w:customStyle="1" w:styleId="3">
    <w:name w:val="Заголовок 3(нумерованный)"/>
    <w:basedOn w:val="a0"/>
    <w:rsid w:val="00E418D2"/>
    <w:pPr>
      <w:keepNext/>
      <w:numPr>
        <w:ilvl w:val="1"/>
        <w:numId w:val="9"/>
      </w:numPr>
      <w:spacing w:before="360" w:after="360" w:line="240" w:lineRule="auto"/>
      <w:jc w:val="center"/>
      <w:outlineLvl w:val="1"/>
    </w:pPr>
    <w:rPr>
      <w:rFonts w:ascii="Times New Roman" w:hAnsi="Times New Roman"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0"/>
    <w:rsid w:val="00E418D2"/>
    <w:pPr>
      <w:spacing w:after="160" w:line="240" w:lineRule="exact"/>
      <w:ind w:firstLine="0"/>
      <w:jc w:val="left"/>
    </w:pPr>
    <w:rPr>
      <w:rFonts w:ascii="Verdana" w:hAnsi="Verdana"/>
      <w:sz w:val="20"/>
      <w:lang w:val="en-US" w:eastAsia="en-US"/>
    </w:rPr>
  </w:style>
  <w:style w:type="paragraph" w:styleId="aff6">
    <w:name w:val="Normal (Web)"/>
    <w:aliases w:val="Обычный (Web),Обычный (веб)1,Обычный (веб) Знак1,Обычный (веб) Знак Знак"/>
    <w:basedOn w:val="a0"/>
    <w:link w:val="aff7"/>
    <w:unhideWhenUsed/>
    <w:rsid w:val="00E418D2"/>
    <w:pPr>
      <w:spacing w:before="100" w:beforeAutospacing="1" w:after="100" w:afterAutospacing="1" w:line="240" w:lineRule="auto"/>
      <w:ind w:firstLine="0"/>
      <w:jc w:val="left"/>
    </w:pPr>
    <w:rPr>
      <w:rFonts w:ascii="Times New Roman" w:hAnsi="Times New Roman"/>
      <w:szCs w:val="24"/>
    </w:rPr>
  </w:style>
  <w:style w:type="paragraph" w:customStyle="1" w:styleId="2111">
    <w:name w:val="Знак2 Знак Знак1 Знак1 Знак Знак Знак Знак Знак Знак Знак Знак Знак Знак Знак Знак1"/>
    <w:basedOn w:val="a0"/>
    <w:rsid w:val="00E418D2"/>
    <w:pPr>
      <w:spacing w:after="160" w:line="240" w:lineRule="exact"/>
      <w:ind w:firstLine="0"/>
      <w:jc w:val="left"/>
    </w:pPr>
    <w:rPr>
      <w:rFonts w:ascii="Verdana" w:hAnsi="Verdana"/>
      <w:sz w:val="20"/>
      <w:lang w:val="en-US" w:eastAsia="en-US"/>
    </w:rPr>
  </w:style>
  <w:style w:type="paragraph" w:styleId="26">
    <w:name w:val="Body Text 2"/>
    <w:basedOn w:val="a0"/>
    <w:link w:val="27"/>
    <w:uiPriority w:val="99"/>
    <w:semiHidden/>
    <w:unhideWhenUsed/>
    <w:rsid w:val="00E418D2"/>
    <w:pPr>
      <w:spacing w:after="120" w:line="480" w:lineRule="auto"/>
      <w:ind w:firstLine="567"/>
    </w:pPr>
    <w:rPr>
      <w:szCs w:val="24"/>
    </w:rPr>
  </w:style>
  <w:style w:type="character" w:customStyle="1" w:styleId="27">
    <w:name w:val="Основной текст 2 Знак"/>
    <w:basedOn w:val="a1"/>
    <w:link w:val="26"/>
    <w:uiPriority w:val="99"/>
    <w:semiHidden/>
    <w:rsid w:val="00E418D2"/>
    <w:rPr>
      <w:rFonts w:ascii="Arial Narrow" w:hAnsi="Arial Narrow" w:cs="Times New Roman"/>
      <w:sz w:val="24"/>
      <w:szCs w:val="24"/>
      <w:lang w:eastAsia="ru-RU"/>
    </w:rPr>
  </w:style>
  <w:style w:type="character" w:customStyle="1" w:styleId="apple-converted-space">
    <w:name w:val="apple-converted-space"/>
    <w:basedOn w:val="a1"/>
    <w:rsid w:val="00E418D2"/>
  </w:style>
  <w:style w:type="paragraph" w:customStyle="1" w:styleId="S">
    <w:name w:val="S_Обычный"/>
    <w:basedOn w:val="a0"/>
    <w:link w:val="S0"/>
    <w:qFormat/>
    <w:rsid w:val="00E418D2"/>
    <w:pPr>
      <w:tabs>
        <w:tab w:val="num" w:pos="1080"/>
      </w:tabs>
      <w:ind w:firstLine="720"/>
    </w:pPr>
    <w:rPr>
      <w:rFonts w:ascii="Times New Roman" w:hAnsi="Times New Roman"/>
      <w:w w:val="109"/>
      <w:szCs w:val="24"/>
      <w:lang w:val="x-none" w:eastAsia="x-none"/>
    </w:rPr>
  </w:style>
  <w:style w:type="character" w:customStyle="1" w:styleId="S0">
    <w:name w:val="S_Обычный Знак"/>
    <w:link w:val="S"/>
    <w:rsid w:val="00E418D2"/>
    <w:rPr>
      <w:rFonts w:ascii="Times New Roman" w:hAnsi="Times New Roman" w:cs="Times New Roman"/>
      <w:w w:val="109"/>
      <w:sz w:val="24"/>
      <w:szCs w:val="24"/>
      <w:lang w:val="x-none" w:eastAsia="x-none"/>
    </w:rPr>
  </w:style>
  <w:style w:type="paragraph" w:customStyle="1" w:styleId="aff8">
    <w:name w:val="Знак Знак Знак Знак Знак"/>
    <w:basedOn w:val="a0"/>
    <w:rsid w:val="003A6A9B"/>
    <w:pPr>
      <w:spacing w:after="160" w:line="240" w:lineRule="exact"/>
      <w:ind w:firstLine="0"/>
      <w:jc w:val="left"/>
    </w:pPr>
    <w:rPr>
      <w:rFonts w:ascii="Verdana" w:hAnsi="Verdana" w:cs="Verdana"/>
      <w:szCs w:val="24"/>
      <w:lang w:val="en-US" w:eastAsia="en-US"/>
    </w:rPr>
  </w:style>
  <w:style w:type="paragraph" w:customStyle="1" w:styleId="ConsPlusNormal">
    <w:name w:val="ConsPlusNormal"/>
    <w:rsid w:val="00074F98"/>
    <w:pPr>
      <w:autoSpaceDE w:val="0"/>
      <w:autoSpaceDN w:val="0"/>
      <w:adjustRightInd w:val="0"/>
      <w:spacing w:after="0" w:line="240" w:lineRule="auto"/>
      <w:ind w:firstLine="720"/>
    </w:pPr>
    <w:rPr>
      <w:rFonts w:ascii="Arial" w:hAnsi="Arial" w:cs="Arial"/>
      <w:sz w:val="20"/>
      <w:szCs w:val="20"/>
      <w:lang w:eastAsia="ru-RU"/>
    </w:rPr>
  </w:style>
  <w:style w:type="paragraph" w:customStyle="1" w:styleId="aff9">
    <w:name w:val="Знак"/>
    <w:basedOn w:val="a0"/>
    <w:autoRedefine/>
    <w:rsid w:val="002C7B9F"/>
    <w:pPr>
      <w:spacing w:after="160" w:line="240" w:lineRule="exact"/>
      <w:ind w:firstLine="0"/>
      <w:jc w:val="left"/>
    </w:pPr>
    <w:rPr>
      <w:rFonts w:ascii="Times New Roman" w:hAnsi="Times New Roman"/>
      <w:sz w:val="28"/>
      <w:lang w:val="en-US" w:eastAsia="en-US"/>
    </w:rPr>
  </w:style>
  <w:style w:type="paragraph" w:customStyle="1" w:styleId="16">
    <w:name w:val="1 Стиль"/>
    <w:basedOn w:val="af3"/>
    <w:link w:val="17"/>
    <w:qFormat/>
    <w:rsid w:val="00D13448"/>
    <w:pPr>
      <w:shd w:val="clear" w:color="auto" w:fill="auto"/>
      <w:tabs>
        <w:tab w:val="clear" w:pos="0"/>
      </w:tabs>
      <w:spacing w:line="360" w:lineRule="auto"/>
      <w:ind w:right="0" w:firstLine="709"/>
    </w:pPr>
    <w:rPr>
      <w:lang w:val="x-none" w:eastAsia="x-none"/>
    </w:rPr>
  </w:style>
  <w:style w:type="character" w:customStyle="1" w:styleId="17">
    <w:name w:val="1 Стиль Знак"/>
    <w:link w:val="16"/>
    <w:rsid w:val="00D13448"/>
    <w:rPr>
      <w:rFonts w:ascii="Times New Roman" w:hAnsi="Times New Roman" w:cs="Times New Roman"/>
      <w:sz w:val="24"/>
      <w:szCs w:val="24"/>
      <w:lang w:val="x-none" w:eastAsia="x-none"/>
    </w:rPr>
  </w:style>
  <w:style w:type="paragraph" w:customStyle="1" w:styleId="a">
    <w:name w:val="список"/>
    <w:basedOn w:val="a0"/>
    <w:link w:val="affa"/>
    <w:qFormat/>
    <w:rsid w:val="00D13448"/>
    <w:pPr>
      <w:numPr>
        <w:numId w:val="11"/>
      </w:numPr>
      <w:tabs>
        <w:tab w:val="left" w:pos="709"/>
        <w:tab w:val="left" w:pos="993"/>
      </w:tabs>
      <w:spacing w:after="200"/>
      <w:ind w:left="714" w:hanging="357"/>
      <w:contextualSpacing/>
    </w:pPr>
    <w:rPr>
      <w:rFonts w:ascii="Times New Roman" w:hAnsi="Times New Roman"/>
      <w:szCs w:val="24"/>
      <w:lang w:val="x-none" w:eastAsia="x-none"/>
    </w:rPr>
  </w:style>
  <w:style w:type="character" w:customStyle="1" w:styleId="affa">
    <w:name w:val="список Знак"/>
    <w:link w:val="a"/>
    <w:rsid w:val="00D13448"/>
    <w:rPr>
      <w:rFonts w:ascii="Times New Roman" w:hAnsi="Times New Roman" w:cs="Times New Roman"/>
      <w:sz w:val="24"/>
      <w:szCs w:val="24"/>
      <w:lang w:val="x-none" w:eastAsia="x-none"/>
    </w:rPr>
  </w:style>
  <w:style w:type="paragraph" w:styleId="28">
    <w:name w:val="Body Text Indent 2"/>
    <w:basedOn w:val="a0"/>
    <w:link w:val="29"/>
    <w:uiPriority w:val="99"/>
    <w:semiHidden/>
    <w:unhideWhenUsed/>
    <w:rsid w:val="00292F30"/>
    <w:pPr>
      <w:spacing w:after="120" w:line="480" w:lineRule="auto"/>
      <w:ind w:left="283"/>
    </w:pPr>
  </w:style>
  <w:style w:type="character" w:customStyle="1" w:styleId="29">
    <w:name w:val="Основной текст с отступом 2 Знак"/>
    <w:basedOn w:val="a1"/>
    <w:link w:val="28"/>
    <w:uiPriority w:val="99"/>
    <w:semiHidden/>
    <w:rsid w:val="00292F30"/>
    <w:rPr>
      <w:rFonts w:ascii="Arial Narrow" w:hAnsi="Arial Narrow" w:cs="Times New Roman"/>
      <w:sz w:val="24"/>
      <w:szCs w:val="20"/>
      <w:lang w:eastAsia="ru-RU"/>
    </w:rPr>
  </w:style>
  <w:style w:type="paragraph" w:customStyle="1" w:styleId="2a">
    <w:name w:val="Абзац списка2"/>
    <w:aliases w:val="Обычный текст"/>
    <w:basedOn w:val="a0"/>
    <w:link w:val="affb"/>
    <w:uiPriority w:val="34"/>
    <w:qFormat/>
    <w:rsid w:val="00292F30"/>
    <w:pPr>
      <w:ind w:left="720"/>
      <w:contextualSpacing/>
    </w:pPr>
    <w:rPr>
      <w:rFonts w:ascii="Times New Roman" w:hAnsi="Times New Roman"/>
      <w:szCs w:val="24"/>
    </w:rPr>
  </w:style>
  <w:style w:type="character" w:customStyle="1" w:styleId="affb">
    <w:name w:val="Абзац списка Знак"/>
    <w:aliases w:val="Обычный текст Знак"/>
    <w:basedOn w:val="a1"/>
    <w:link w:val="2a"/>
    <w:uiPriority w:val="34"/>
    <w:rsid w:val="00292F30"/>
    <w:rPr>
      <w:rFonts w:ascii="Times New Roman" w:hAnsi="Times New Roman" w:cs="Times New Roman"/>
      <w:sz w:val="24"/>
      <w:szCs w:val="24"/>
      <w:lang w:eastAsia="ru-RU"/>
    </w:rPr>
  </w:style>
  <w:style w:type="character" w:customStyle="1" w:styleId="aff7">
    <w:name w:val="Обычный (веб) Знак"/>
    <w:aliases w:val="Обычный (Web) Знак,Обычный (веб)1 Знак,Обычный (веб) Знак1 Знак,Обычный (веб) Знак Знак Знак"/>
    <w:basedOn w:val="a1"/>
    <w:link w:val="aff6"/>
    <w:rsid w:val="00342D28"/>
    <w:rPr>
      <w:rFonts w:ascii="Times New Roman" w:hAnsi="Times New Roman" w:cs="Times New Roman"/>
      <w:sz w:val="24"/>
      <w:szCs w:val="24"/>
      <w:lang w:eastAsia="ru-RU"/>
    </w:rPr>
  </w:style>
  <w:style w:type="paragraph" w:styleId="affc">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single space,Table_Footnote_last Знак1 Знак Знак"/>
    <w:basedOn w:val="a0"/>
    <w:link w:val="affd"/>
    <w:unhideWhenUsed/>
    <w:rsid w:val="00342D28"/>
    <w:pPr>
      <w:spacing w:line="240" w:lineRule="auto"/>
      <w:ind w:firstLine="0"/>
      <w:jc w:val="left"/>
    </w:pPr>
    <w:rPr>
      <w:rFonts w:ascii="Times New Roman" w:hAnsi="Times New Roman"/>
      <w:sz w:val="20"/>
    </w:rPr>
  </w:style>
  <w:style w:type="character" w:customStyle="1" w:styleId="affd">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1"/>
    <w:link w:val="affc"/>
    <w:rsid w:val="00342D28"/>
    <w:rPr>
      <w:rFonts w:ascii="Times New Roman" w:hAnsi="Times New Roman" w:cs="Times New Roman"/>
      <w:sz w:val="20"/>
      <w:szCs w:val="20"/>
      <w:lang w:eastAsia="ru-RU"/>
    </w:rPr>
  </w:style>
  <w:style w:type="character" w:styleId="affe">
    <w:name w:val="footnote reference"/>
    <w:basedOn w:val="a1"/>
    <w:unhideWhenUsed/>
    <w:rsid w:val="00342D28"/>
    <w:rPr>
      <w:vertAlign w:val="superscript"/>
    </w:rPr>
  </w:style>
  <w:style w:type="character" w:customStyle="1" w:styleId="aff">
    <w:name w:val="Без интервала Знак"/>
    <w:aliases w:val="2 стиль Знак"/>
    <w:link w:val="afe"/>
    <w:uiPriority w:val="1"/>
    <w:rsid w:val="00342D28"/>
    <w:rPr>
      <w:rFonts w:ascii="Times New Roman" w:hAnsi="Times New Roman" w:cs="Times New Roman"/>
      <w:sz w:val="24"/>
    </w:rPr>
  </w:style>
  <w:style w:type="paragraph" w:customStyle="1" w:styleId="ConsPlusCell">
    <w:name w:val="ConsPlusCell"/>
    <w:rsid w:val="00955524"/>
    <w:pPr>
      <w:widowControl w:val="0"/>
      <w:autoSpaceDE w:val="0"/>
      <w:autoSpaceDN w:val="0"/>
      <w:adjustRightInd w:val="0"/>
      <w:spacing w:after="0" w:line="360" w:lineRule="auto"/>
      <w:jc w:val="both"/>
    </w:pPr>
    <w:rPr>
      <w:rFonts w:ascii="Arial" w:hAnsi="Arial" w:cs="Arial"/>
      <w:sz w:val="20"/>
      <w:szCs w:val="20"/>
      <w:lang w:eastAsia="ru-RU"/>
    </w:rPr>
  </w:style>
  <w:style w:type="paragraph" w:customStyle="1" w:styleId="ConsCell">
    <w:name w:val="ConsCell"/>
    <w:rsid w:val="00B51C88"/>
    <w:pPr>
      <w:widowControl w:val="0"/>
      <w:suppressAutoHyphens/>
      <w:spacing w:after="0" w:line="240" w:lineRule="auto"/>
    </w:pPr>
    <w:rPr>
      <w:rFonts w:ascii="Arial" w:eastAsia="Arial" w:hAnsi="Arial" w:cs="Times New Roman"/>
      <w:sz w:val="20"/>
      <w:szCs w:val="20"/>
    </w:rPr>
  </w:style>
  <w:style w:type="numbering" w:customStyle="1" w:styleId="21">
    <w:name w:val="Стиль маркированный21"/>
    <w:basedOn w:val="a3"/>
    <w:rsid w:val="00F14640"/>
    <w:pPr>
      <w:numPr>
        <w:numId w:val="21"/>
      </w:numPr>
    </w:pPr>
  </w:style>
  <w:style w:type="paragraph" w:customStyle="1" w:styleId="afff">
    <w:name w:val="Стиль"/>
    <w:basedOn w:val="a0"/>
    <w:uiPriority w:val="99"/>
    <w:rsid w:val="00F14640"/>
    <w:pPr>
      <w:tabs>
        <w:tab w:val="right" w:pos="260"/>
      </w:tabs>
      <w:autoSpaceDE w:val="0"/>
      <w:autoSpaceDN w:val="0"/>
      <w:adjustRightInd w:val="0"/>
      <w:spacing w:line="228" w:lineRule="atLeast"/>
      <w:ind w:firstLine="0"/>
      <w:textAlignment w:val="center"/>
    </w:pPr>
    <w:rPr>
      <w:rFonts w:ascii="Arial" w:hAnsi="Arial" w:cs="Arial"/>
      <w:b/>
      <w:bCs/>
      <w:color w:val="002857"/>
      <w:sz w:val="19"/>
      <w:szCs w:val="19"/>
    </w:rPr>
  </w:style>
  <w:style w:type="paragraph" w:customStyle="1" w:styleId="Style3">
    <w:name w:val="Style3"/>
    <w:basedOn w:val="a0"/>
    <w:rsid w:val="00034BD8"/>
    <w:pPr>
      <w:widowControl w:val="0"/>
      <w:autoSpaceDE w:val="0"/>
      <w:autoSpaceDN w:val="0"/>
      <w:adjustRightInd w:val="0"/>
      <w:spacing w:line="240" w:lineRule="auto"/>
      <w:ind w:firstLine="0"/>
      <w:jc w:val="left"/>
    </w:pPr>
    <w:rPr>
      <w:rFonts w:ascii="Arial" w:hAnsi="Arial" w:cs="Arial"/>
      <w:szCs w:val="24"/>
    </w:rPr>
  </w:style>
  <w:style w:type="character" w:customStyle="1" w:styleId="FontStyle14">
    <w:name w:val="Font Style14"/>
    <w:basedOn w:val="a1"/>
    <w:rsid w:val="00034BD8"/>
    <w:rPr>
      <w:rFonts w:ascii="Arial" w:hAnsi="Arial" w:cs="Arial"/>
      <w:b/>
      <w:bCs/>
      <w:sz w:val="22"/>
      <w:szCs w:val="22"/>
    </w:rPr>
  </w:style>
  <w:style w:type="character" w:customStyle="1" w:styleId="FontStyle16">
    <w:name w:val="Font Style16"/>
    <w:basedOn w:val="a1"/>
    <w:rsid w:val="00034BD8"/>
    <w:rPr>
      <w:rFonts w:ascii="Arial" w:hAnsi="Arial" w:cs="Arial"/>
      <w:sz w:val="22"/>
      <w:szCs w:val="22"/>
    </w:rPr>
  </w:style>
  <w:style w:type="character" w:customStyle="1" w:styleId="FontStyle18">
    <w:name w:val="Font Style18"/>
    <w:basedOn w:val="a1"/>
    <w:uiPriority w:val="99"/>
    <w:rsid w:val="00034BD8"/>
    <w:rPr>
      <w:rFonts w:ascii="Trebuchet MS" w:hAnsi="Trebuchet MS" w:cs="Trebuchet MS"/>
      <w:sz w:val="22"/>
      <w:szCs w:val="22"/>
    </w:rPr>
  </w:style>
  <w:style w:type="character" w:customStyle="1" w:styleId="2b">
    <w:name w:val="Основной текст (2)_"/>
    <w:basedOn w:val="a1"/>
    <w:link w:val="2c"/>
    <w:locked/>
    <w:rsid w:val="00D87D07"/>
    <w:rPr>
      <w:sz w:val="27"/>
      <w:szCs w:val="27"/>
      <w:shd w:val="clear" w:color="auto" w:fill="FFFFFF"/>
    </w:rPr>
  </w:style>
  <w:style w:type="paragraph" w:customStyle="1" w:styleId="2c">
    <w:name w:val="Основной текст (2)"/>
    <w:basedOn w:val="a0"/>
    <w:link w:val="2b"/>
    <w:rsid w:val="00D87D07"/>
    <w:pPr>
      <w:shd w:val="clear" w:color="auto" w:fill="FFFFFF"/>
      <w:spacing w:after="600" w:line="326" w:lineRule="exact"/>
      <w:ind w:firstLine="0"/>
      <w:jc w:val="center"/>
    </w:pPr>
    <w:rPr>
      <w:rFonts w:asciiTheme="minorHAnsi" w:hAnsiTheme="minorHAnsi" w:cstheme="minorBidi"/>
      <w:sz w:val="27"/>
      <w:szCs w:val="27"/>
      <w:lang w:eastAsia="en-US"/>
    </w:rPr>
  </w:style>
  <w:style w:type="character" w:customStyle="1" w:styleId="FontStyle11">
    <w:name w:val="Font Style11"/>
    <w:basedOn w:val="a1"/>
    <w:uiPriority w:val="99"/>
    <w:rsid w:val="00020647"/>
    <w:rPr>
      <w:rFonts w:ascii="Trebuchet MS" w:hAnsi="Trebuchet MS" w:cs="Trebuchet MS"/>
      <w:b/>
      <w:bCs/>
      <w:sz w:val="12"/>
      <w:szCs w:val="12"/>
    </w:rPr>
  </w:style>
  <w:style w:type="paragraph" w:customStyle="1" w:styleId="Style4">
    <w:name w:val="Style4"/>
    <w:basedOn w:val="a0"/>
    <w:uiPriority w:val="99"/>
    <w:rsid w:val="005874DF"/>
    <w:pPr>
      <w:widowControl w:val="0"/>
      <w:autoSpaceDE w:val="0"/>
      <w:autoSpaceDN w:val="0"/>
      <w:adjustRightInd w:val="0"/>
      <w:spacing w:line="274" w:lineRule="exact"/>
      <w:ind w:firstLine="720"/>
    </w:pPr>
    <w:rPr>
      <w:rFonts w:ascii="Arial" w:hAnsi="Arial" w:cs="Arial"/>
      <w:szCs w:val="24"/>
    </w:rPr>
  </w:style>
  <w:style w:type="character" w:customStyle="1" w:styleId="FontStyle34">
    <w:name w:val="Font Style34"/>
    <w:basedOn w:val="a1"/>
    <w:uiPriority w:val="99"/>
    <w:rsid w:val="005874DF"/>
    <w:rPr>
      <w:rFonts w:ascii="Trebuchet MS" w:hAnsi="Trebuchet MS" w:cs="Trebuchet MS"/>
      <w:b/>
      <w:bCs/>
      <w:i/>
      <w:iCs/>
      <w:sz w:val="22"/>
      <w:szCs w:val="22"/>
    </w:rPr>
  </w:style>
  <w:style w:type="paragraph" w:customStyle="1" w:styleId="210">
    <w:name w:val="Основной текст с отступом 21"/>
    <w:basedOn w:val="a0"/>
    <w:rsid w:val="00080BDF"/>
    <w:pPr>
      <w:suppressAutoHyphens/>
      <w:spacing w:line="240" w:lineRule="auto"/>
      <w:ind w:firstLine="708"/>
      <w:jc w:val="left"/>
    </w:pPr>
    <w:rPr>
      <w:rFonts w:ascii="Times New Roman" w:hAnsi="Times New Roman"/>
      <w:szCs w:val="24"/>
      <w:lang w:eastAsia="ar-SA"/>
    </w:rPr>
  </w:style>
  <w:style w:type="character" w:customStyle="1" w:styleId="80">
    <w:name w:val="Заголовок 8 Знак"/>
    <w:basedOn w:val="a1"/>
    <w:link w:val="8"/>
    <w:rsid w:val="00BE03FC"/>
    <w:rPr>
      <w:rFonts w:ascii="Calibri" w:hAnsi="Calibri" w:cs="Times New Roman"/>
      <w:i/>
      <w:iCs/>
      <w:sz w:val="24"/>
      <w:szCs w:val="24"/>
      <w:lang w:eastAsia="ru-RU"/>
    </w:rPr>
  </w:style>
</w:styles>
</file>

<file path=word/webSettings.xml><?xml version="1.0" encoding="utf-8"?>
<w:webSettings xmlns:r="http://schemas.openxmlformats.org/officeDocument/2006/relationships" xmlns:w="http://schemas.openxmlformats.org/wordprocessingml/2006/main">
  <w:divs>
    <w:div w:id="172765806">
      <w:bodyDiv w:val="1"/>
      <w:marLeft w:val="0"/>
      <w:marRight w:val="0"/>
      <w:marTop w:val="0"/>
      <w:marBottom w:val="0"/>
      <w:divBdr>
        <w:top w:val="none" w:sz="0" w:space="0" w:color="auto"/>
        <w:left w:val="none" w:sz="0" w:space="0" w:color="auto"/>
        <w:bottom w:val="none" w:sz="0" w:space="0" w:color="auto"/>
        <w:right w:val="none" w:sz="0" w:space="0" w:color="auto"/>
      </w:divBdr>
    </w:div>
    <w:div w:id="215090992">
      <w:bodyDiv w:val="1"/>
      <w:marLeft w:val="0"/>
      <w:marRight w:val="0"/>
      <w:marTop w:val="0"/>
      <w:marBottom w:val="0"/>
      <w:divBdr>
        <w:top w:val="none" w:sz="0" w:space="0" w:color="auto"/>
        <w:left w:val="none" w:sz="0" w:space="0" w:color="auto"/>
        <w:bottom w:val="none" w:sz="0" w:space="0" w:color="auto"/>
        <w:right w:val="none" w:sz="0" w:space="0" w:color="auto"/>
      </w:divBdr>
    </w:div>
    <w:div w:id="352341891">
      <w:bodyDiv w:val="1"/>
      <w:marLeft w:val="0"/>
      <w:marRight w:val="0"/>
      <w:marTop w:val="0"/>
      <w:marBottom w:val="0"/>
      <w:divBdr>
        <w:top w:val="none" w:sz="0" w:space="0" w:color="auto"/>
        <w:left w:val="none" w:sz="0" w:space="0" w:color="auto"/>
        <w:bottom w:val="none" w:sz="0" w:space="0" w:color="auto"/>
        <w:right w:val="none" w:sz="0" w:space="0" w:color="auto"/>
      </w:divBdr>
    </w:div>
    <w:div w:id="413206131">
      <w:bodyDiv w:val="1"/>
      <w:marLeft w:val="0"/>
      <w:marRight w:val="0"/>
      <w:marTop w:val="0"/>
      <w:marBottom w:val="0"/>
      <w:divBdr>
        <w:top w:val="none" w:sz="0" w:space="0" w:color="auto"/>
        <w:left w:val="none" w:sz="0" w:space="0" w:color="auto"/>
        <w:bottom w:val="none" w:sz="0" w:space="0" w:color="auto"/>
        <w:right w:val="none" w:sz="0" w:space="0" w:color="auto"/>
      </w:divBdr>
    </w:div>
    <w:div w:id="436291236">
      <w:bodyDiv w:val="1"/>
      <w:marLeft w:val="0"/>
      <w:marRight w:val="0"/>
      <w:marTop w:val="0"/>
      <w:marBottom w:val="0"/>
      <w:divBdr>
        <w:top w:val="none" w:sz="0" w:space="0" w:color="auto"/>
        <w:left w:val="none" w:sz="0" w:space="0" w:color="auto"/>
        <w:bottom w:val="none" w:sz="0" w:space="0" w:color="auto"/>
        <w:right w:val="none" w:sz="0" w:space="0" w:color="auto"/>
      </w:divBdr>
    </w:div>
    <w:div w:id="456148238">
      <w:bodyDiv w:val="1"/>
      <w:marLeft w:val="0"/>
      <w:marRight w:val="0"/>
      <w:marTop w:val="0"/>
      <w:marBottom w:val="0"/>
      <w:divBdr>
        <w:top w:val="none" w:sz="0" w:space="0" w:color="auto"/>
        <w:left w:val="none" w:sz="0" w:space="0" w:color="auto"/>
        <w:bottom w:val="none" w:sz="0" w:space="0" w:color="auto"/>
        <w:right w:val="none" w:sz="0" w:space="0" w:color="auto"/>
      </w:divBdr>
    </w:div>
    <w:div w:id="522134432">
      <w:bodyDiv w:val="1"/>
      <w:marLeft w:val="0"/>
      <w:marRight w:val="0"/>
      <w:marTop w:val="0"/>
      <w:marBottom w:val="0"/>
      <w:divBdr>
        <w:top w:val="none" w:sz="0" w:space="0" w:color="auto"/>
        <w:left w:val="none" w:sz="0" w:space="0" w:color="auto"/>
        <w:bottom w:val="none" w:sz="0" w:space="0" w:color="auto"/>
        <w:right w:val="none" w:sz="0" w:space="0" w:color="auto"/>
      </w:divBdr>
    </w:div>
    <w:div w:id="554967846">
      <w:bodyDiv w:val="1"/>
      <w:marLeft w:val="0"/>
      <w:marRight w:val="0"/>
      <w:marTop w:val="0"/>
      <w:marBottom w:val="0"/>
      <w:divBdr>
        <w:top w:val="none" w:sz="0" w:space="0" w:color="auto"/>
        <w:left w:val="none" w:sz="0" w:space="0" w:color="auto"/>
        <w:bottom w:val="none" w:sz="0" w:space="0" w:color="auto"/>
        <w:right w:val="none" w:sz="0" w:space="0" w:color="auto"/>
      </w:divBdr>
    </w:div>
    <w:div w:id="568686771">
      <w:bodyDiv w:val="1"/>
      <w:marLeft w:val="0"/>
      <w:marRight w:val="0"/>
      <w:marTop w:val="0"/>
      <w:marBottom w:val="0"/>
      <w:divBdr>
        <w:top w:val="none" w:sz="0" w:space="0" w:color="auto"/>
        <w:left w:val="none" w:sz="0" w:space="0" w:color="auto"/>
        <w:bottom w:val="none" w:sz="0" w:space="0" w:color="auto"/>
        <w:right w:val="none" w:sz="0" w:space="0" w:color="auto"/>
      </w:divBdr>
    </w:div>
    <w:div w:id="677077591">
      <w:bodyDiv w:val="1"/>
      <w:marLeft w:val="0"/>
      <w:marRight w:val="0"/>
      <w:marTop w:val="0"/>
      <w:marBottom w:val="0"/>
      <w:divBdr>
        <w:top w:val="none" w:sz="0" w:space="0" w:color="auto"/>
        <w:left w:val="none" w:sz="0" w:space="0" w:color="auto"/>
        <w:bottom w:val="none" w:sz="0" w:space="0" w:color="auto"/>
        <w:right w:val="none" w:sz="0" w:space="0" w:color="auto"/>
      </w:divBdr>
    </w:div>
    <w:div w:id="702365566">
      <w:bodyDiv w:val="1"/>
      <w:marLeft w:val="0"/>
      <w:marRight w:val="0"/>
      <w:marTop w:val="0"/>
      <w:marBottom w:val="0"/>
      <w:divBdr>
        <w:top w:val="none" w:sz="0" w:space="0" w:color="auto"/>
        <w:left w:val="none" w:sz="0" w:space="0" w:color="auto"/>
        <w:bottom w:val="none" w:sz="0" w:space="0" w:color="auto"/>
        <w:right w:val="none" w:sz="0" w:space="0" w:color="auto"/>
      </w:divBdr>
    </w:div>
    <w:div w:id="898593510">
      <w:bodyDiv w:val="1"/>
      <w:marLeft w:val="0"/>
      <w:marRight w:val="0"/>
      <w:marTop w:val="0"/>
      <w:marBottom w:val="0"/>
      <w:divBdr>
        <w:top w:val="none" w:sz="0" w:space="0" w:color="auto"/>
        <w:left w:val="none" w:sz="0" w:space="0" w:color="auto"/>
        <w:bottom w:val="none" w:sz="0" w:space="0" w:color="auto"/>
        <w:right w:val="none" w:sz="0" w:space="0" w:color="auto"/>
      </w:divBdr>
    </w:div>
    <w:div w:id="901602798">
      <w:bodyDiv w:val="1"/>
      <w:marLeft w:val="0"/>
      <w:marRight w:val="0"/>
      <w:marTop w:val="0"/>
      <w:marBottom w:val="0"/>
      <w:divBdr>
        <w:top w:val="none" w:sz="0" w:space="0" w:color="auto"/>
        <w:left w:val="none" w:sz="0" w:space="0" w:color="auto"/>
        <w:bottom w:val="none" w:sz="0" w:space="0" w:color="auto"/>
        <w:right w:val="none" w:sz="0" w:space="0" w:color="auto"/>
      </w:divBdr>
    </w:div>
    <w:div w:id="917327681">
      <w:bodyDiv w:val="1"/>
      <w:marLeft w:val="0"/>
      <w:marRight w:val="0"/>
      <w:marTop w:val="0"/>
      <w:marBottom w:val="0"/>
      <w:divBdr>
        <w:top w:val="none" w:sz="0" w:space="0" w:color="auto"/>
        <w:left w:val="none" w:sz="0" w:space="0" w:color="auto"/>
        <w:bottom w:val="none" w:sz="0" w:space="0" w:color="auto"/>
        <w:right w:val="none" w:sz="0" w:space="0" w:color="auto"/>
      </w:divBdr>
    </w:div>
    <w:div w:id="929774199">
      <w:bodyDiv w:val="1"/>
      <w:marLeft w:val="0"/>
      <w:marRight w:val="0"/>
      <w:marTop w:val="0"/>
      <w:marBottom w:val="0"/>
      <w:divBdr>
        <w:top w:val="none" w:sz="0" w:space="0" w:color="auto"/>
        <w:left w:val="none" w:sz="0" w:space="0" w:color="auto"/>
        <w:bottom w:val="none" w:sz="0" w:space="0" w:color="auto"/>
        <w:right w:val="none" w:sz="0" w:space="0" w:color="auto"/>
      </w:divBdr>
    </w:div>
    <w:div w:id="959654910">
      <w:bodyDiv w:val="1"/>
      <w:marLeft w:val="0"/>
      <w:marRight w:val="0"/>
      <w:marTop w:val="0"/>
      <w:marBottom w:val="0"/>
      <w:divBdr>
        <w:top w:val="none" w:sz="0" w:space="0" w:color="auto"/>
        <w:left w:val="none" w:sz="0" w:space="0" w:color="auto"/>
        <w:bottom w:val="none" w:sz="0" w:space="0" w:color="auto"/>
        <w:right w:val="none" w:sz="0" w:space="0" w:color="auto"/>
      </w:divBdr>
    </w:div>
    <w:div w:id="975379665">
      <w:bodyDiv w:val="1"/>
      <w:marLeft w:val="0"/>
      <w:marRight w:val="0"/>
      <w:marTop w:val="0"/>
      <w:marBottom w:val="0"/>
      <w:divBdr>
        <w:top w:val="none" w:sz="0" w:space="0" w:color="auto"/>
        <w:left w:val="none" w:sz="0" w:space="0" w:color="auto"/>
        <w:bottom w:val="none" w:sz="0" w:space="0" w:color="auto"/>
        <w:right w:val="none" w:sz="0" w:space="0" w:color="auto"/>
      </w:divBdr>
    </w:div>
    <w:div w:id="993292205">
      <w:bodyDiv w:val="1"/>
      <w:marLeft w:val="0"/>
      <w:marRight w:val="0"/>
      <w:marTop w:val="0"/>
      <w:marBottom w:val="0"/>
      <w:divBdr>
        <w:top w:val="none" w:sz="0" w:space="0" w:color="auto"/>
        <w:left w:val="none" w:sz="0" w:space="0" w:color="auto"/>
        <w:bottom w:val="none" w:sz="0" w:space="0" w:color="auto"/>
        <w:right w:val="none" w:sz="0" w:space="0" w:color="auto"/>
      </w:divBdr>
    </w:div>
    <w:div w:id="1010570706">
      <w:bodyDiv w:val="1"/>
      <w:marLeft w:val="0"/>
      <w:marRight w:val="0"/>
      <w:marTop w:val="0"/>
      <w:marBottom w:val="0"/>
      <w:divBdr>
        <w:top w:val="none" w:sz="0" w:space="0" w:color="auto"/>
        <w:left w:val="none" w:sz="0" w:space="0" w:color="auto"/>
        <w:bottom w:val="none" w:sz="0" w:space="0" w:color="auto"/>
        <w:right w:val="none" w:sz="0" w:space="0" w:color="auto"/>
      </w:divBdr>
    </w:div>
    <w:div w:id="1265839853">
      <w:bodyDiv w:val="1"/>
      <w:marLeft w:val="0"/>
      <w:marRight w:val="0"/>
      <w:marTop w:val="0"/>
      <w:marBottom w:val="0"/>
      <w:divBdr>
        <w:top w:val="none" w:sz="0" w:space="0" w:color="auto"/>
        <w:left w:val="none" w:sz="0" w:space="0" w:color="auto"/>
        <w:bottom w:val="none" w:sz="0" w:space="0" w:color="auto"/>
        <w:right w:val="none" w:sz="0" w:space="0" w:color="auto"/>
      </w:divBdr>
    </w:div>
    <w:div w:id="1323773669">
      <w:bodyDiv w:val="1"/>
      <w:marLeft w:val="0"/>
      <w:marRight w:val="0"/>
      <w:marTop w:val="0"/>
      <w:marBottom w:val="0"/>
      <w:divBdr>
        <w:top w:val="none" w:sz="0" w:space="0" w:color="auto"/>
        <w:left w:val="none" w:sz="0" w:space="0" w:color="auto"/>
        <w:bottom w:val="none" w:sz="0" w:space="0" w:color="auto"/>
        <w:right w:val="none" w:sz="0" w:space="0" w:color="auto"/>
      </w:divBdr>
    </w:div>
    <w:div w:id="1366901465">
      <w:bodyDiv w:val="1"/>
      <w:marLeft w:val="0"/>
      <w:marRight w:val="0"/>
      <w:marTop w:val="0"/>
      <w:marBottom w:val="0"/>
      <w:divBdr>
        <w:top w:val="none" w:sz="0" w:space="0" w:color="auto"/>
        <w:left w:val="none" w:sz="0" w:space="0" w:color="auto"/>
        <w:bottom w:val="none" w:sz="0" w:space="0" w:color="auto"/>
        <w:right w:val="none" w:sz="0" w:space="0" w:color="auto"/>
      </w:divBdr>
    </w:div>
    <w:div w:id="1427994465">
      <w:bodyDiv w:val="1"/>
      <w:marLeft w:val="0"/>
      <w:marRight w:val="0"/>
      <w:marTop w:val="0"/>
      <w:marBottom w:val="0"/>
      <w:divBdr>
        <w:top w:val="none" w:sz="0" w:space="0" w:color="auto"/>
        <w:left w:val="none" w:sz="0" w:space="0" w:color="auto"/>
        <w:bottom w:val="none" w:sz="0" w:space="0" w:color="auto"/>
        <w:right w:val="none" w:sz="0" w:space="0" w:color="auto"/>
      </w:divBdr>
    </w:div>
    <w:div w:id="1455556775">
      <w:bodyDiv w:val="1"/>
      <w:marLeft w:val="0"/>
      <w:marRight w:val="0"/>
      <w:marTop w:val="0"/>
      <w:marBottom w:val="0"/>
      <w:divBdr>
        <w:top w:val="none" w:sz="0" w:space="0" w:color="auto"/>
        <w:left w:val="none" w:sz="0" w:space="0" w:color="auto"/>
        <w:bottom w:val="none" w:sz="0" w:space="0" w:color="auto"/>
        <w:right w:val="none" w:sz="0" w:space="0" w:color="auto"/>
      </w:divBdr>
    </w:div>
    <w:div w:id="1475682060">
      <w:bodyDiv w:val="1"/>
      <w:marLeft w:val="0"/>
      <w:marRight w:val="0"/>
      <w:marTop w:val="0"/>
      <w:marBottom w:val="0"/>
      <w:divBdr>
        <w:top w:val="none" w:sz="0" w:space="0" w:color="auto"/>
        <w:left w:val="none" w:sz="0" w:space="0" w:color="auto"/>
        <w:bottom w:val="none" w:sz="0" w:space="0" w:color="auto"/>
        <w:right w:val="none" w:sz="0" w:space="0" w:color="auto"/>
      </w:divBdr>
    </w:div>
    <w:div w:id="1730305394">
      <w:bodyDiv w:val="1"/>
      <w:marLeft w:val="0"/>
      <w:marRight w:val="0"/>
      <w:marTop w:val="0"/>
      <w:marBottom w:val="0"/>
      <w:divBdr>
        <w:top w:val="none" w:sz="0" w:space="0" w:color="auto"/>
        <w:left w:val="none" w:sz="0" w:space="0" w:color="auto"/>
        <w:bottom w:val="none" w:sz="0" w:space="0" w:color="auto"/>
        <w:right w:val="none" w:sz="0" w:space="0" w:color="auto"/>
      </w:divBdr>
    </w:div>
    <w:div w:id="1968315543">
      <w:bodyDiv w:val="1"/>
      <w:marLeft w:val="0"/>
      <w:marRight w:val="0"/>
      <w:marTop w:val="0"/>
      <w:marBottom w:val="0"/>
      <w:divBdr>
        <w:top w:val="none" w:sz="0" w:space="0" w:color="auto"/>
        <w:left w:val="none" w:sz="0" w:space="0" w:color="auto"/>
        <w:bottom w:val="none" w:sz="0" w:space="0" w:color="auto"/>
        <w:right w:val="none" w:sz="0" w:space="0" w:color="auto"/>
      </w:divBdr>
    </w:div>
    <w:div w:id="1984892454">
      <w:bodyDiv w:val="1"/>
      <w:marLeft w:val="0"/>
      <w:marRight w:val="0"/>
      <w:marTop w:val="0"/>
      <w:marBottom w:val="0"/>
      <w:divBdr>
        <w:top w:val="none" w:sz="0" w:space="0" w:color="auto"/>
        <w:left w:val="none" w:sz="0" w:space="0" w:color="auto"/>
        <w:bottom w:val="none" w:sz="0" w:space="0" w:color="auto"/>
        <w:right w:val="none" w:sz="0" w:space="0" w:color="auto"/>
      </w:divBdr>
    </w:div>
    <w:div w:id="1987660700">
      <w:bodyDiv w:val="1"/>
      <w:marLeft w:val="0"/>
      <w:marRight w:val="0"/>
      <w:marTop w:val="0"/>
      <w:marBottom w:val="0"/>
      <w:divBdr>
        <w:top w:val="none" w:sz="0" w:space="0" w:color="auto"/>
        <w:left w:val="none" w:sz="0" w:space="0" w:color="auto"/>
        <w:bottom w:val="none" w:sz="0" w:space="0" w:color="auto"/>
        <w:right w:val="none" w:sz="0" w:space="0" w:color="auto"/>
      </w:divBdr>
    </w:div>
    <w:div w:id="210353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ru.wikipedia.org/wiki/%D0%9C%D0%B5%D0%B6%D0%B5%D0%BD%D1%8C"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microsoft.com/office/2007/relationships/hdphoto" Target="media/hdphoto3.wdp"/><Relationship Id="rId33" Type="http://schemas.openxmlformats.org/officeDocument/2006/relationships/header" Target="header1.xm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http://ru.wikipedia.org/wiki/%D0%9F%D0%BE%D0%BB%D0%BE%D0%B2%D0%BE%D0%B4%D1%8C%D0%B5" TargetMode="External"/><Relationship Id="rId29" Type="http://schemas.openxmlformats.org/officeDocument/2006/relationships/chart" Target="charts/chart1.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chart" Target="charts/chart4.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ru.wikipedia.org/wiki/%D0%9B%D0%B5%D0%B4" TargetMode="External"/><Relationship Id="rId28" Type="http://schemas.microsoft.com/office/2007/relationships/hdphoto" Target="media/hdphoto4.wdp"/><Relationship Id="rId36" Type="http://schemas.openxmlformats.org/officeDocument/2006/relationships/footer" Target="footer2.xml"/><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gif"/><Relationship Id="rId22" Type="http://schemas.openxmlformats.org/officeDocument/2006/relationships/hyperlink" Target="http://ru.wikipedia.org/wiki/%D0%9F%D0%B0%D0%B2%D0%BE%D0%B4%D0%BE%D0%BA" TargetMode="External"/><Relationship Id="rId27" Type="http://schemas.openxmlformats.org/officeDocument/2006/relationships/image" Target="media/image12.jpeg"/><Relationship Id="rId30" Type="http://schemas.openxmlformats.org/officeDocument/2006/relationships/chart" Target="charts/chart2.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279069767441864"/>
          <c:y val="9.8425196850393734E-2"/>
          <c:w val="0.77260981912144744"/>
          <c:h val="0.71653543307086631"/>
        </c:manualLayout>
      </c:layout>
      <c:lineChart>
        <c:grouping val="standard"/>
        <c:ser>
          <c:idx val="0"/>
          <c:order val="0"/>
          <c:tx>
            <c:strRef>
              <c:f>Sheet1!$A$2</c:f>
              <c:strCache>
                <c:ptCount val="1"/>
              </c:strCache>
            </c:strRef>
          </c:tx>
          <c:spPr>
            <a:ln w="38139">
              <a:solidFill>
                <a:srgbClr val="3366FF"/>
              </a:solidFill>
              <a:prstDash val="solid"/>
            </a:ln>
          </c:spPr>
          <c:marker>
            <c:symbol val="circle"/>
            <c:size val="7"/>
            <c:spPr>
              <a:solidFill>
                <a:srgbClr val="FF6600"/>
              </a:solidFill>
              <a:ln>
                <a:solidFill>
                  <a:srgbClr val="FF6600"/>
                </a:solidFill>
                <a:prstDash val="solid"/>
              </a:ln>
            </c:spPr>
          </c:marker>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961</c:v>
                </c:pt>
                <c:pt idx="1">
                  <c:v>957</c:v>
                </c:pt>
                <c:pt idx="2">
                  <c:v>965</c:v>
                </c:pt>
                <c:pt idx="3">
                  <c:v>962</c:v>
                </c:pt>
                <c:pt idx="4">
                  <c:v>1050</c:v>
                </c:pt>
                <c:pt idx="5">
                  <c:v>1057</c:v>
                </c:pt>
              </c:numCache>
            </c:numRef>
          </c:val>
        </c:ser>
        <c:marker val="1"/>
        <c:axId val="137702784"/>
        <c:axId val="137716864"/>
      </c:lineChart>
      <c:catAx>
        <c:axId val="137702784"/>
        <c:scaling>
          <c:orientation val="minMax"/>
        </c:scaling>
        <c:axPos val="b"/>
        <c:numFmt formatCode="General" sourceLinked="1"/>
        <c:tickLblPos val="nextTo"/>
        <c:spPr>
          <a:ln w="3178">
            <a:solidFill>
              <a:srgbClr val="000000"/>
            </a:solidFill>
            <a:prstDash val="solid"/>
          </a:ln>
        </c:spPr>
        <c:txPr>
          <a:bodyPr rot="0" vert="horz"/>
          <a:lstStyle/>
          <a:p>
            <a:pPr>
              <a:defRPr sz="1126" b="1" i="0" u="none" strike="noStrike" baseline="0">
                <a:solidFill>
                  <a:srgbClr val="000000"/>
                </a:solidFill>
                <a:latin typeface="Calibri"/>
                <a:ea typeface="Calibri"/>
                <a:cs typeface="Calibri"/>
              </a:defRPr>
            </a:pPr>
            <a:endParaRPr lang="ru-RU"/>
          </a:p>
        </c:txPr>
        <c:crossAx val="137716864"/>
        <c:crosses val="autoZero"/>
        <c:auto val="1"/>
        <c:lblAlgn val="ctr"/>
        <c:lblOffset val="100"/>
        <c:tickLblSkip val="1"/>
        <c:tickMarkSkip val="1"/>
      </c:catAx>
      <c:valAx>
        <c:axId val="137716864"/>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126" b="1" i="0" u="none" strike="noStrike" baseline="0">
                <a:solidFill>
                  <a:srgbClr val="000000"/>
                </a:solidFill>
                <a:latin typeface="Calibri"/>
                <a:ea typeface="Calibri"/>
                <a:cs typeface="Calibri"/>
              </a:defRPr>
            </a:pPr>
            <a:endParaRPr lang="ru-RU"/>
          </a:p>
        </c:txPr>
        <c:crossAx val="137702784"/>
        <c:crosses val="autoZero"/>
        <c:crossBetween val="midCat"/>
      </c:valAx>
      <c:spPr>
        <a:solidFill>
          <a:srgbClr val="FFFFFF"/>
        </a:solidFill>
        <a:ln w="12713">
          <a:solidFill>
            <a:srgbClr val="FFFFFF"/>
          </a:solidFill>
          <a:prstDash val="solid"/>
        </a:ln>
      </c:spPr>
    </c:plotArea>
    <c:plotVisOnly val="1"/>
    <c:dispBlanksAs val="gap"/>
  </c:chart>
  <c:spPr>
    <a:noFill/>
    <a:ln w="38100" cap="flat" cmpd="thinThick" algn="ctr">
      <a:solidFill>
        <a:srgbClr val="000000"/>
      </a:solidFill>
      <a:prstDash val="solid"/>
      <a:miter lim="800000"/>
      <a:headEnd type="none" w="med" len="med"/>
      <a:tailEnd type="none" w="med" len="med"/>
    </a:ln>
  </c:spPr>
  <c:txPr>
    <a:bodyPr/>
    <a:lstStyle/>
    <a:p>
      <a:pPr>
        <a:defRPr sz="1126"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view3D>
      <c:hPercent val="93"/>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7.4275362318840576E-2"/>
          <c:y val="7.4380165289256214E-2"/>
          <c:w val="0.61413043478260854"/>
          <c:h val="0.77685950413223159"/>
        </c:manualLayout>
      </c:layout>
      <c:bar3DChart>
        <c:barDir val="col"/>
        <c:grouping val="clustered"/>
        <c:ser>
          <c:idx val="0"/>
          <c:order val="0"/>
          <c:tx>
            <c:strRef>
              <c:f>Sheet1!$B$1</c:f>
              <c:strCache>
                <c:ptCount val="1"/>
                <c:pt idx="0">
                  <c:v>Рождаемость</c:v>
                </c:pt>
              </c:strCache>
            </c:strRef>
          </c:tx>
          <c:spPr>
            <a:solidFill>
              <a:srgbClr val="FF6600"/>
            </a:solidFill>
            <a:ln w="12700">
              <a:solidFill>
                <a:srgbClr val="000000"/>
              </a:solidFill>
              <a:prstDash val="solid"/>
            </a:ln>
          </c:spPr>
          <c:cat>
            <c:numRef>
              <c:f>Sheet1!$A$2:$A$7</c:f>
              <c:numCache>
                <c:formatCode>General</c:formatCode>
                <c:ptCount val="6"/>
                <c:pt idx="0">
                  <c:v>2008</c:v>
                </c:pt>
                <c:pt idx="1">
                  <c:v>2009</c:v>
                </c:pt>
                <c:pt idx="2">
                  <c:v>2010</c:v>
                </c:pt>
                <c:pt idx="3">
                  <c:v>2011</c:v>
                </c:pt>
                <c:pt idx="4">
                  <c:v>2012</c:v>
                </c:pt>
                <c:pt idx="5">
                  <c:v>2013</c:v>
                </c:pt>
              </c:numCache>
            </c:numRef>
          </c:cat>
          <c:val>
            <c:numRef>
              <c:f>Sheet1!$B$2:$B$7</c:f>
              <c:numCache>
                <c:formatCode>General</c:formatCode>
                <c:ptCount val="6"/>
                <c:pt idx="0">
                  <c:v>5.2</c:v>
                </c:pt>
                <c:pt idx="1">
                  <c:v>12.5</c:v>
                </c:pt>
                <c:pt idx="2">
                  <c:v>12.4</c:v>
                </c:pt>
                <c:pt idx="3">
                  <c:v>8.3000000000000007</c:v>
                </c:pt>
                <c:pt idx="4">
                  <c:v>14.3</c:v>
                </c:pt>
                <c:pt idx="5">
                  <c:v>4.7</c:v>
                </c:pt>
              </c:numCache>
            </c:numRef>
          </c:val>
        </c:ser>
        <c:ser>
          <c:idx val="1"/>
          <c:order val="1"/>
          <c:tx>
            <c:strRef>
              <c:f>Sheet1!$C$1</c:f>
              <c:strCache>
                <c:ptCount val="1"/>
                <c:pt idx="0">
                  <c:v>Смертность</c:v>
                </c:pt>
              </c:strCache>
            </c:strRef>
          </c:tx>
          <c:spPr>
            <a:solidFill>
              <a:srgbClr val="33CCCC"/>
            </a:solidFill>
            <a:ln w="12700">
              <a:solidFill>
                <a:srgbClr val="000000"/>
              </a:solidFill>
              <a:prstDash val="solid"/>
            </a:ln>
          </c:spPr>
          <c:cat>
            <c:numRef>
              <c:f>Sheet1!$A$2:$A$7</c:f>
              <c:numCache>
                <c:formatCode>General</c:formatCode>
                <c:ptCount val="6"/>
                <c:pt idx="0">
                  <c:v>2008</c:v>
                </c:pt>
                <c:pt idx="1">
                  <c:v>2009</c:v>
                </c:pt>
                <c:pt idx="2">
                  <c:v>2010</c:v>
                </c:pt>
                <c:pt idx="3">
                  <c:v>2011</c:v>
                </c:pt>
                <c:pt idx="4">
                  <c:v>2012</c:v>
                </c:pt>
                <c:pt idx="5">
                  <c:v>2013</c:v>
                </c:pt>
              </c:numCache>
            </c:numRef>
          </c:cat>
          <c:val>
            <c:numRef>
              <c:f>Sheet1!$C$2:$C$7</c:f>
              <c:numCache>
                <c:formatCode>General</c:formatCode>
                <c:ptCount val="6"/>
                <c:pt idx="0">
                  <c:v>18.7</c:v>
                </c:pt>
                <c:pt idx="1">
                  <c:v>16.7</c:v>
                </c:pt>
                <c:pt idx="2">
                  <c:v>15.5</c:v>
                </c:pt>
                <c:pt idx="3">
                  <c:v>7.3</c:v>
                </c:pt>
                <c:pt idx="4">
                  <c:v>16.2</c:v>
                </c:pt>
                <c:pt idx="5">
                  <c:v>6.6</c:v>
                </c:pt>
              </c:numCache>
            </c:numRef>
          </c:val>
        </c:ser>
        <c:ser>
          <c:idx val="2"/>
          <c:order val="2"/>
          <c:tx>
            <c:strRef>
              <c:f>Sheet1!$D$1</c:f>
              <c:strCache>
                <c:ptCount val="1"/>
                <c:pt idx="0">
                  <c:v>Естественный прирост</c:v>
                </c:pt>
              </c:strCache>
            </c:strRef>
          </c:tx>
          <c:spPr>
            <a:solidFill>
              <a:srgbClr val="FFFFCC"/>
            </a:solidFill>
            <a:ln w="12700">
              <a:solidFill>
                <a:srgbClr val="000000"/>
              </a:solidFill>
              <a:prstDash val="solid"/>
            </a:ln>
          </c:spPr>
          <c:cat>
            <c:numRef>
              <c:f>Sheet1!$A$2:$A$7</c:f>
              <c:numCache>
                <c:formatCode>General</c:formatCode>
                <c:ptCount val="6"/>
                <c:pt idx="0">
                  <c:v>2008</c:v>
                </c:pt>
                <c:pt idx="1">
                  <c:v>2009</c:v>
                </c:pt>
                <c:pt idx="2">
                  <c:v>2010</c:v>
                </c:pt>
                <c:pt idx="3">
                  <c:v>2011</c:v>
                </c:pt>
                <c:pt idx="4">
                  <c:v>2012</c:v>
                </c:pt>
                <c:pt idx="5">
                  <c:v>2013</c:v>
                </c:pt>
              </c:numCache>
            </c:numRef>
          </c:cat>
          <c:val>
            <c:numRef>
              <c:f>Sheet1!$D$2:$D$7</c:f>
              <c:numCache>
                <c:formatCode>General</c:formatCode>
                <c:ptCount val="6"/>
                <c:pt idx="0">
                  <c:v>-13.5</c:v>
                </c:pt>
                <c:pt idx="1">
                  <c:v>-4.2</c:v>
                </c:pt>
                <c:pt idx="2">
                  <c:v>-3.1</c:v>
                </c:pt>
                <c:pt idx="3">
                  <c:v>1</c:v>
                </c:pt>
                <c:pt idx="4">
                  <c:v>-1.9000000000000001</c:v>
                </c:pt>
                <c:pt idx="5">
                  <c:v>-1.9000000000000001</c:v>
                </c:pt>
              </c:numCache>
            </c:numRef>
          </c:val>
        </c:ser>
        <c:gapDepth val="0"/>
        <c:shape val="box"/>
        <c:axId val="137870336"/>
        <c:axId val="137880320"/>
        <c:axId val="0"/>
      </c:bar3DChart>
      <c:catAx>
        <c:axId val="137870336"/>
        <c:scaling>
          <c:orientation val="minMax"/>
        </c:scaling>
        <c:axPos val="b"/>
        <c:numFmt formatCode="General" sourceLinked="1"/>
        <c:tickLblPos val="low"/>
        <c:spPr>
          <a:ln w="3175">
            <a:solidFill>
              <a:srgbClr val="000000"/>
            </a:solidFill>
            <a:prstDash val="solid"/>
          </a:ln>
        </c:spPr>
        <c:txPr>
          <a:bodyPr rot="0" vert="horz"/>
          <a:lstStyle/>
          <a:p>
            <a:pPr>
              <a:defRPr sz="1600" b="1" i="0" u="none" strike="noStrike" baseline="0">
                <a:solidFill>
                  <a:srgbClr val="000000"/>
                </a:solidFill>
                <a:latin typeface="Calibri"/>
                <a:ea typeface="Calibri"/>
                <a:cs typeface="Calibri"/>
              </a:defRPr>
            </a:pPr>
            <a:endParaRPr lang="ru-RU"/>
          </a:p>
        </c:txPr>
        <c:crossAx val="137880320"/>
        <c:crosses val="autoZero"/>
        <c:auto val="1"/>
        <c:lblAlgn val="ctr"/>
        <c:lblOffset val="100"/>
        <c:tickLblSkip val="2"/>
        <c:tickMarkSkip val="1"/>
      </c:catAx>
      <c:valAx>
        <c:axId val="137880320"/>
        <c:scaling>
          <c:orientation val="minMax"/>
        </c:scaling>
        <c:axPos val="l"/>
        <c:majorGridlines>
          <c:spPr>
            <a:ln w="25400">
              <a:solidFill>
                <a:srgbClr val="CCCCFF"/>
              </a:solidFill>
              <a:prstDash val="solid"/>
            </a:ln>
          </c:spPr>
        </c:majorGridlines>
        <c:numFmt formatCode="General" sourceLinked="1"/>
        <c:tickLblPos val="nextTo"/>
        <c:spPr>
          <a:ln w="3175">
            <a:solidFill>
              <a:srgbClr val="000000"/>
            </a:solidFill>
            <a:prstDash val="solid"/>
          </a:ln>
        </c:spPr>
        <c:txPr>
          <a:bodyPr rot="0" vert="horz"/>
          <a:lstStyle/>
          <a:p>
            <a:pPr>
              <a:defRPr sz="1600" b="1" i="0" u="none" strike="noStrike" baseline="0">
                <a:solidFill>
                  <a:srgbClr val="000000"/>
                </a:solidFill>
                <a:latin typeface="Calibri"/>
                <a:ea typeface="Calibri"/>
                <a:cs typeface="Calibri"/>
              </a:defRPr>
            </a:pPr>
            <a:endParaRPr lang="ru-RU"/>
          </a:p>
        </c:txPr>
        <c:crossAx val="137870336"/>
        <c:crosses val="autoZero"/>
        <c:crossBetween val="between"/>
      </c:valAx>
      <c:spPr>
        <a:noFill/>
        <a:ln w="25400">
          <a:noFill/>
        </a:ln>
      </c:spPr>
    </c:plotArea>
    <c:legend>
      <c:legendPos val="r"/>
      <c:layout>
        <c:manualLayout>
          <c:xMode val="edge"/>
          <c:yMode val="edge"/>
          <c:x val="0.70833333333333359"/>
          <c:y val="0.26446280991735555"/>
          <c:w val="0.28442028985507267"/>
          <c:h val="0.4738292011019285"/>
        </c:manualLayout>
      </c:layout>
      <c:spPr>
        <a:noFill/>
        <a:ln w="3175">
          <a:solidFill>
            <a:srgbClr val="000000"/>
          </a:solidFill>
          <a:prstDash val="solid"/>
        </a:ln>
      </c:spPr>
      <c:txPr>
        <a:bodyPr/>
        <a:lstStyle/>
        <a:p>
          <a:pPr>
            <a:defRPr sz="1470" b="1" i="0" u="none" strike="noStrike" baseline="0">
              <a:solidFill>
                <a:srgbClr val="000000"/>
              </a:solidFill>
              <a:latin typeface="Calibri"/>
              <a:ea typeface="Calibri"/>
              <a:cs typeface="Calibri"/>
            </a:defRPr>
          </a:pPr>
          <a:endParaRPr lang="ru-RU"/>
        </a:p>
      </c:txPr>
    </c:legend>
    <c:plotVisOnly val="1"/>
    <c:dispBlanksAs val="gap"/>
  </c:chart>
  <c:spPr>
    <a:noFill/>
    <a:ln w="38100" cap="flat" cmpd="thinThick" algn="ctr">
      <a:solidFill>
        <a:srgbClr val="000000"/>
      </a:solidFill>
      <a:prstDash val="solid"/>
      <a:miter lim="800000"/>
      <a:headEnd type="none" w="med" len="med"/>
      <a:tailEnd type="none" w="med" len="med"/>
    </a:ln>
  </c:spPr>
  <c:txPr>
    <a:bodyPr/>
    <a:lstStyle/>
    <a:p>
      <a:pPr>
        <a:defRPr sz="160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percentStacked"/>
        <c:ser>
          <c:idx val="0"/>
          <c:order val="0"/>
          <c:tx>
            <c:strRef>
              <c:f>Лист1!$B$1</c:f>
              <c:strCache>
                <c:ptCount val="1"/>
                <c:pt idx="0">
                  <c:v>Прочие</c:v>
                </c:pt>
              </c:strCache>
            </c:strRef>
          </c:tx>
          <c:dLbls>
            <c:showVal val="1"/>
          </c:dLbls>
          <c:cat>
            <c:strRef>
              <c:f>Лист1!$A$2:$A$3</c:f>
              <c:strCache>
                <c:ptCount val="2"/>
                <c:pt idx="0">
                  <c:v>Новосергиевский район</c:v>
                </c:pt>
                <c:pt idx="1">
                  <c:v>Оренбургская область</c:v>
                </c:pt>
              </c:strCache>
            </c:strRef>
          </c:cat>
          <c:val>
            <c:numRef>
              <c:f>Лист1!$B$2:$B$3</c:f>
              <c:numCache>
                <c:formatCode>General</c:formatCode>
                <c:ptCount val="2"/>
                <c:pt idx="0">
                  <c:v>10.200000000000001</c:v>
                </c:pt>
                <c:pt idx="1">
                  <c:v>3.8</c:v>
                </c:pt>
              </c:numCache>
            </c:numRef>
          </c:val>
        </c:ser>
        <c:ser>
          <c:idx val="1"/>
          <c:order val="1"/>
          <c:tx>
            <c:strRef>
              <c:f>Лист1!$C$1</c:f>
              <c:strCache>
                <c:ptCount val="1"/>
                <c:pt idx="0">
                  <c:v>Башкиры</c:v>
                </c:pt>
              </c:strCache>
            </c:strRef>
          </c:tx>
          <c:dLbls>
            <c:showVal val="1"/>
          </c:dLbls>
          <c:cat>
            <c:strRef>
              <c:f>Лист1!$A$2:$A$3</c:f>
              <c:strCache>
                <c:ptCount val="2"/>
                <c:pt idx="0">
                  <c:v>Новосергиевский район</c:v>
                </c:pt>
                <c:pt idx="1">
                  <c:v>Оренбургская область</c:v>
                </c:pt>
              </c:strCache>
            </c:strRef>
          </c:cat>
          <c:val>
            <c:numRef>
              <c:f>Лист1!$C$2:$C$3</c:f>
              <c:numCache>
                <c:formatCode>General</c:formatCode>
                <c:ptCount val="2"/>
                <c:pt idx="0">
                  <c:v>6.8</c:v>
                </c:pt>
                <c:pt idx="1">
                  <c:v>2.2999999999999998</c:v>
                </c:pt>
              </c:numCache>
            </c:numRef>
          </c:val>
        </c:ser>
        <c:ser>
          <c:idx val="2"/>
          <c:order val="2"/>
          <c:tx>
            <c:strRef>
              <c:f>Лист1!$D$1</c:f>
              <c:strCache>
                <c:ptCount val="1"/>
                <c:pt idx="0">
                  <c:v>Татары</c:v>
                </c:pt>
              </c:strCache>
            </c:strRef>
          </c:tx>
          <c:dLbls>
            <c:showVal val="1"/>
          </c:dLbls>
          <c:cat>
            <c:strRef>
              <c:f>Лист1!$A$2:$A$3</c:f>
              <c:strCache>
                <c:ptCount val="2"/>
                <c:pt idx="0">
                  <c:v>Новосергиевский район</c:v>
                </c:pt>
                <c:pt idx="1">
                  <c:v>Оренбургская область</c:v>
                </c:pt>
              </c:strCache>
            </c:strRef>
          </c:cat>
          <c:val>
            <c:numRef>
              <c:f>Лист1!$D$2:$D$3</c:f>
              <c:numCache>
                <c:formatCode>General</c:formatCode>
                <c:ptCount val="2"/>
                <c:pt idx="0">
                  <c:v>5.7</c:v>
                </c:pt>
                <c:pt idx="1">
                  <c:v>7.6</c:v>
                </c:pt>
              </c:numCache>
            </c:numRef>
          </c:val>
        </c:ser>
        <c:ser>
          <c:idx val="3"/>
          <c:order val="3"/>
          <c:tx>
            <c:strRef>
              <c:f>Лист1!$E$1</c:f>
              <c:strCache>
                <c:ptCount val="1"/>
                <c:pt idx="0">
                  <c:v>Украинцы</c:v>
                </c:pt>
              </c:strCache>
            </c:strRef>
          </c:tx>
          <c:cat>
            <c:strRef>
              <c:f>Лист1!$A$2:$A$3</c:f>
              <c:strCache>
                <c:ptCount val="2"/>
                <c:pt idx="0">
                  <c:v>Новосергиевский район</c:v>
                </c:pt>
                <c:pt idx="1">
                  <c:v>Оренбургская область</c:v>
                </c:pt>
              </c:strCache>
            </c:strRef>
          </c:cat>
          <c:val>
            <c:numRef>
              <c:f>Лист1!$E$2:$E$3</c:f>
              <c:numCache>
                <c:formatCode>General</c:formatCode>
                <c:ptCount val="2"/>
                <c:pt idx="1">
                  <c:v>2.5</c:v>
                </c:pt>
              </c:numCache>
            </c:numRef>
          </c:val>
        </c:ser>
        <c:ser>
          <c:idx val="4"/>
          <c:order val="4"/>
          <c:tx>
            <c:strRef>
              <c:f>Лист1!$F$1</c:f>
              <c:strCache>
                <c:ptCount val="1"/>
                <c:pt idx="0">
                  <c:v>Мордва</c:v>
                </c:pt>
              </c:strCache>
            </c:strRef>
          </c:tx>
          <c:dLbls>
            <c:showVal val="1"/>
          </c:dLbls>
          <c:cat>
            <c:strRef>
              <c:f>Лист1!$A$2:$A$3</c:f>
              <c:strCache>
                <c:ptCount val="2"/>
                <c:pt idx="0">
                  <c:v>Новосергиевский район</c:v>
                </c:pt>
                <c:pt idx="1">
                  <c:v>Оренбургская область</c:v>
                </c:pt>
              </c:strCache>
            </c:strRef>
          </c:cat>
          <c:val>
            <c:numRef>
              <c:f>Лист1!$F$2:$F$3</c:f>
              <c:numCache>
                <c:formatCode>General</c:formatCode>
                <c:ptCount val="2"/>
                <c:pt idx="1">
                  <c:v>1.9000000000000001</c:v>
                </c:pt>
              </c:numCache>
            </c:numRef>
          </c:val>
        </c:ser>
        <c:ser>
          <c:idx val="5"/>
          <c:order val="5"/>
          <c:tx>
            <c:strRef>
              <c:f>Лист1!$G$1</c:f>
              <c:strCache>
                <c:ptCount val="1"/>
                <c:pt idx="0">
                  <c:v>Казахи</c:v>
                </c:pt>
              </c:strCache>
            </c:strRef>
          </c:tx>
          <c:dLbls>
            <c:showVal val="1"/>
          </c:dLbls>
          <c:cat>
            <c:strRef>
              <c:f>Лист1!$A$2:$A$3</c:f>
              <c:strCache>
                <c:ptCount val="2"/>
                <c:pt idx="0">
                  <c:v>Новосергиевский район</c:v>
                </c:pt>
                <c:pt idx="1">
                  <c:v>Оренбургская область</c:v>
                </c:pt>
              </c:strCache>
            </c:strRef>
          </c:cat>
          <c:val>
            <c:numRef>
              <c:f>Лист1!$G$2:$G$3</c:f>
              <c:numCache>
                <c:formatCode>General</c:formatCode>
                <c:ptCount val="2"/>
                <c:pt idx="1">
                  <c:v>6</c:v>
                </c:pt>
              </c:numCache>
            </c:numRef>
          </c:val>
        </c:ser>
        <c:ser>
          <c:idx val="6"/>
          <c:order val="6"/>
          <c:tx>
            <c:strRef>
              <c:f>Лист1!$H$1</c:f>
              <c:strCache>
                <c:ptCount val="1"/>
                <c:pt idx="0">
                  <c:v>Русские</c:v>
                </c:pt>
              </c:strCache>
            </c:strRef>
          </c:tx>
          <c:dLbls>
            <c:showVal val="1"/>
          </c:dLbls>
          <c:cat>
            <c:strRef>
              <c:f>Лист1!$A$2:$A$3</c:f>
              <c:strCache>
                <c:ptCount val="2"/>
                <c:pt idx="0">
                  <c:v>Новосергиевский район</c:v>
                </c:pt>
                <c:pt idx="1">
                  <c:v>Оренбургская область</c:v>
                </c:pt>
              </c:strCache>
            </c:strRef>
          </c:cat>
          <c:val>
            <c:numRef>
              <c:f>Лист1!$H$2:$H$3</c:f>
              <c:numCache>
                <c:formatCode>General</c:formatCode>
                <c:ptCount val="2"/>
                <c:pt idx="0">
                  <c:v>77.3</c:v>
                </c:pt>
                <c:pt idx="1">
                  <c:v>75.900000000000006</c:v>
                </c:pt>
              </c:numCache>
            </c:numRef>
          </c:val>
        </c:ser>
        <c:overlap val="100"/>
        <c:axId val="134327680"/>
        <c:axId val="138183808"/>
      </c:barChart>
      <c:catAx>
        <c:axId val="134327680"/>
        <c:scaling>
          <c:orientation val="minMax"/>
        </c:scaling>
        <c:axPos val="b"/>
        <c:tickLblPos val="nextTo"/>
        <c:crossAx val="138183808"/>
        <c:crosses val="autoZero"/>
        <c:auto val="1"/>
        <c:lblAlgn val="ctr"/>
        <c:lblOffset val="100"/>
      </c:catAx>
      <c:valAx>
        <c:axId val="138183808"/>
        <c:scaling>
          <c:orientation val="minMax"/>
        </c:scaling>
        <c:axPos val="l"/>
        <c:majorGridlines/>
        <c:numFmt formatCode="0%" sourceLinked="1"/>
        <c:tickLblPos val="nextTo"/>
        <c:crossAx val="134327680"/>
        <c:crosses val="autoZero"/>
        <c:crossBetween val="between"/>
      </c:valAx>
    </c:plotArea>
    <c:legend>
      <c:legendPos val="r"/>
      <c:txPr>
        <a:bodyPr/>
        <a:lstStyle/>
        <a:p>
          <a:pPr>
            <a:defRPr sz="1200"/>
          </a:pPr>
          <a:endParaRPr lang="ru-RU"/>
        </a:p>
      </c:txPr>
    </c:legend>
    <c:plotVisOnly val="1"/>
    <c:dispBlanksAs val="gap"/>
  </c:chart>
  <c:spPr>
    <a:ln>
      <a:noFill/>
    </a:ln>
  </c:spPr>
  <c:txPr>
    <a:bodyPr/>
    <a:lstStyle/>
    <a:p>
      <a:pPr>
        <a:defRPr baseline="0">
          <a:latin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9241706161137442E-2"/>
          <c:y val="3.9568345323741004E-2"/>
          <c:w val="0.54502369668246464"/>
          <c:h val="0.78776978417266152"/>
        </c:manualLayout>
      </c:layout>
      <c:barChart>
        <c:barDir val="bar"/>
        <c:grouping val="clustered"/>
        <c:ser>
          <c:idx val="0"/>
          <c:order val="0"/>
          <c:tx>
            <c:strRef>
              <c:f>Sheet1!$A$2</c:f>
              <c:strCache>
                <c:ptCount val="1"/>
                <c:pt idx="0">
                  <c:v>градообразующая группа</c:v>
                </c:pt>
              </c:strCache>
            </c:strRef>
          </c:tx>
          <c:spPr>
            <a:solidFill>
              <a:srgbClr val="99CC00"/>
            </a:solidFill>
            <a:ln w="12699">
              <a:solidFill>
                <a:srgbClr val="000000"/>
              </a:solidFill>
              <a:prstDash val="solid"/>
            </a:ln>
          </c:spPr>
          <c:dLbls>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Sheet1!$B$2:$B$2</c:f>
              <c:numCache>
                <c:formatCode>General</c:formatCode>
                <c:ptCount val="1"/>
                <c:pt idx="0">
                  <c:v>34</c:v>
                </c:pt>
              </c:numCache>
            </c:numRef>
          </c:val>
        </c:ser>
        <c:ser>
          <c:idx val="1"/>
          <c:order val="1"/>
          <c:tx>
            <c:strRef>
              <c:f>Sheet1!$A$3</c:f>
              <c:strCache>
                <c:ptCount val="1"/>
                <c:pt idx="0">
                  <c:v>обслуживающая группа</c:v>
                </c:pt>
              </c:strCache>
            </c:strRef>
          </c:tx>
          <c:spPr>
            <a:solidFill>
              <a:srgbClr val="CCFFFF"/>
            </a:solidFill>
            <a:ln w="12699">
              <a:solidFill>
                <a:srgbClr val="000000"/>
              </a:solidFill>
              <a:prstDash val="solid"/>
            </a:ln>
          </c:spPr>
          <c:dLbls>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Sheet1!$B$3:$B$3</c:f>
              <c:numCache>
                <c:formatCode>General</c:formatCode>
                <c:ptCount val="1"/>
                <c:pt idx="0">
                  <c:v>26</c:v>
                </c:pt>
              </c:numCache>
            </c:numRef>
          </c:val>
        </c:ser>
        <c:ser>
          <c:idx val="2"/>
          <c:order val="2"/>
          <c:tx>
            <c:strRef>
              <c:f>Sheet1!$A$4</c:f>
              <c:strCache>
                <c:ptCount val="1"/>
                <c:pt idx="0">
                  <c:v>несамодеятельная группа</c:v>
                </c:pt>
              </c:strCache>
            </c:strRef>
          </c:tx>
          <c:spPr>
            <a:solidFill>
              <a:srgbClr val="FFFFCC"/>
            </a:solidFill>
            <a:ln w="12699">
              <a:solidFill>
                <a:srgbClr val="000000"/>
              </a:solidFill>
              <a:prstDash val="solid"/>
            </a:ln>
          </c:spPr>
          <c:dPt>
            <c:idx val="0"/>
            <c:spPr>
              <a:solidFill>
                <a:srgbClr val="FF99CC"/>
              </a:solidFill>
              <a:ln w="12699">
                <a:solidFill>
                  <a:srgbClr val="000000"/>
                </a:solidFill>
                <a:prstDash val="solid"/>
              </a:ln>
            </c:spPr>
          </c:dPt>
          <c:dLbls>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Sheet1!$B$4:$B$4</c:f>
              <c:numCache>
                <c:formatCode>General</c:formatCode>
                <c:ptCount val="1"/>
                <c:pt idx="0">
                  <c:v>40</c:v>
                </c:pt>
              </c:numCache>
            </c:numRef>
          </c:val>
        </c:ser>
        <c:dLbls>
          <c:showVal val="1"/>
        </c:dLbls>
        <c:overlap val="-40"/>
        <c:axId val="138390912"/>
        <c:axId val="138409088"/>
      </c:barChart>
      <c:catAx>
        <c:axId val="138390912"/>
        <c:scaling>
          <c:orientation val="minMax"/>
        </c:scaling>
        <c:axPos val="l"/>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38409088"/>
        <c:crosses val="autoZero"/>
        <c:auto val="1"/>
        <c:lblAlgn val="ctr"/>
        <c:lblOffset val="100"/>
        <c:tickLblSkip val="1"/>
        <c:tickMarkSkip val="1"/>
      </c:catAx>
      <c:valAx>
        <c:axId val="138409088"/>
        <c:scaling>
          <c:orientation val="minMax"/>
        </c:scaling>
        <c:axPos val="b"/>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38390912"/>
        <c:crosses val="autoZero"/>
        <c:crossBetween val="between"/>
      </c:valAx>
      <c:spPr>
        <a:noFill/>
        <a:ln w="25399">
          <a:noFill/>
        </a:ln>
      </c:spPr>
    </c:plotArea>
    <c:legend>
      <c:legendPos val="r"/>
      <c:layout>
        <c:manualLayout>
          <c:xMode val="edge"/>
          <c:yMode val="edge"/>
          <c:x val="0.65165876777251208"/>
          <c:y val="0.19784172661870497"/>
          <c:w val="0.33886255924170638"/>
          <c:h val="0.46762589928057563"/>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w="38100" cap="flat" cmpd="thinThick"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8D984-3084-4D74-A7FB-E59A6D9CC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102</Pages>
  <Words>34997</Words>
  <Characters>199487</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234016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Лиля</dc:creator>
  <cp:lastModifiedBy>1</cp:lastModifiedBy>
  <cp:revision>107</cp:revision>
  <cp:lastPrinted>2012-08-06T08:00:00Z</cp:lastPrinted>
  <dcterms:created xsi:type="dcterms:W3CDTF">2013-11-27T20:13:00Z</dcterms:created>
  <dcterms:modified xsi:type="dcterms:W3CDTF">2016-12-01T10:42:00Z</dcterms:modified>
</cp:coreProperties>
</file>