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96" w:rsidRDefault="00BE0996" w:rsidP="00BE0996">
      <w:pPr>
        <w:pStyle w:val="a6"/>
        <w:jc w:val="left"/>
      </w:pPr>
      <w:bookmarkStart w:id="0" w:name="_GoBack"/>
      <w:bookmarkEnd w:id="0"/>
    </w:p>
    <w:p w:rsidR="00BE0996" w:rsidRDefault="00BE0996" w:rsidP="00BE0996">
      <w:pPr>
        <w:pStyle w:val="a6"/>
        <w:tabs>
          <w:tab w:val="left" w:pos="3504"/>
          <w:tab w:val="center" w:pos="5031"/>
        </w:tabs>
        <w:ind w:left="708"/>
        <w:jc w:val="left"/>
        <w:rPr>
          <w:rFonts w:ascii="Arial" w:hAnsi="Arial" w:cs="Arial"/>
          <w:sz w:val="32"/>
          <w:szCs w:val="32"/>
        </w:rPr>
      </w:pPr>
      <w:r>
        <w:rPr>
          <w:rFonts w:ascii="Arial" w:hAnsi="Arial" w:cs="Arial"/>
          <w:sz w:val="32"/>
          <w:szCs w:val="32"/>
        </w:rPr>
        <w:t xml:space="preserve">                           СОВЕТ ДЕПУТАТОВ  </w:t>
      </w:r>
    </w:p>
    <w:p w:rsidR="00BE0996" w:rsidRDefault="00BE0996" w:rsidP="00BE0996">
      <w:pPr>
        <w:pStyle w:val="a6"/>
        <w:rPr>
          <w:rFonts w:ascii="Arial" w:hAnsi="Arial" w:cs="Arial"/>
          <w:sz w:val="32"/>
          <w:szCs w:val="32"/>
        </w:rPr>
      </w:pPr>
      <w:r>
        <w:rPr>
          <w:rFonts w:ascii="Arial" w:hAnsi="Arial" w:cs="Arial"/>
          <w:sz w:val="32"/>
          <w:szCs w:val="32"/>
        </w:rPr>
        <w:t>МУНИЦИПАЛЬНОГО ОБРАЗОВАНИЯ</w:t>
      </w:r>
    </w:p>
    <w:p w:rsidR="00BE0996" w:rsidRDefault="00BE0996" w:rsidP="00BE0996">
      <w:pPr>
        <w:pStyle w:val="a6"/>
        <w:rPr>
          <w:rFonts w:ascii="Arial" w:hAnsi="Arial" w:cs="Arial"/>
          <w:sz w:val="32"/>
          <w:szCs w:val="32"/>
        </w:rPr>
      </w:pPr>
      <w:r>
        <w:rPr>
          <w:rFonts w:ascii="Arial" w:hAnsi="Arial" w:cs="Arial"/>
          <w:sz w:val="32"/>
          <w:szCs w:val="32"/>
        </w:rPr>
        <w:t>БАРАБАНОВСКИЙ  СЕЛЬСОВЕТ</w:t>
      </w:r>
    </w:p>
    <w:p w:rsidR="00BE0996" w:rsidRDefault="00BE0996" w:rsidP="00BE0996">
      <w:pPr>
        <w:pStyle w:val="a6"/>
        <w:rPr>
          <w:rFonts w:ascii="Arial" w:hAnsi="Arial" w:cs="Arial"/>
          <w:sz w:val="32"/>
          <w:szCs w:val="32"/>
        </w:rPr>
      </w:pPr>
      <w:r>
        <w:rPr>
          <w:rFonts w:ascii="Arial" w:hAnsi="Arial" w:cs="Arial"/>
          <w:sz w:val="32"/>
          <w:szCs w:val="32"/>
        </w:rPr>
        <w:t>НОВОСЕРГИЕВСКОГО РАЙОНА</w:t>
      </w:r>
    </w:p>
    <w:p w:rsidR="00BE0996" w:rsidRDefault="00BE0996" w:rsidP="00BE0996">
      <w:pPr>
        <w:pStyle w:val="a6"/>
        <w:rPr>
          <w:rFonts w:ascii="Arial" w:hAnsi="Arial" w:cs="Arial"/>
          <w:sz w:val="32"/>
          <w:szCs w:val="32"/>
        </w:rPr>
      </w:pPr>
      <w:r>
        <w:rPr>
          <w:rFonts w:ascii="Arial" w:hAnsi="Arial" w:cs="Arial"/>
          <w:sz w:val="32"/>
          <w:szCs w:val="32"/>
        </w:rPr>
        <w:t>ОРЕНБУРГСКОЙ ОБЛАСТИ</w:t>
      </w:r>
    </w:p>
    <w:p w:rsidR="00BE0996" w:rsidRDefault="00BE0996" w:rsidP="00BE0996">
      <w:pPr>
        <w:pStyle w:val="a6"/>
        <w:rPr>
          <w:rFonts w:ascii="Arial" w:hAnsi="Arial" w:cs="Arial"/>
          <w:sz w:val="32"/>
          <w:szCs w:val="32"/>
        </w:rPr>
      </w:pPr>
      <w:r>
        <w:rPr>
          <w:rFonts w:ascii="Arial" w:hAnsi="Arial" w:cs="Arial"/>
          <w:sz w:val="32"/>
          <w:szCs w:val="32"/>
        </w:rPr>
        <w:t>ТРЕТЬЕГО  СОЗЫВА</w:t>
      </w:r>
    </w:p>
    <w:p w:rsidR="00BE0996" w:rsidRDefault="00BE0996" w:rsidP="00BE0996">
      <w:pPr>
        <w:pStyle w:val="a6"/>
        <w:rPr>
          <w:rFonts w:ascii="Arial" w:hAnsi="Arial" w:cs="Arial"/>
          <w:sz w:val="32"/>
          <w:szCs w:val="32"/>
        </w:rPr>
      </w:pPr>
    </w:p>
    <w:p w:rsidR="00767ED7" w:rsidRDefault="00BE0996" w:rsidP="00BE0996">
      <w:pPr>
        <w:pStyle w:val="a6"/>
        <w:rPr>
          <w:rFonts w:ascii="Arial" w:hAnsi="Arial" w:cs="Arial"/>
          <w:sz w:val="32"/>
          <w:szCs w:val="32"/>
        </w:rPr>
      </w:pPr>
      <w:r>
        <w:rPr>
          <w:rFonts w:ascii="Arial" w:hAnsi="Arial" w:cs="Arial"/>
          <w:sz w:val="32"/>
          <w:szCs w:val="32"/>
        </w:rPr>
        <w:t>РЕШЕНИЕ</w:t>
      </w:r>
    </w:p>
    <w:p w:rsidR="00767ED7" w:rsidRPr="00767ED7" w:rsidRDefault="00767ED7" w:rsidP="00767ED7"/>
    <w:p w:rsidR="00767ED7" w:rsidRPr="00767ED7" w:rsidRDefault="00767ED7" w:rsidP="00767ED7">
      <w:pPr>
        <w:rPr>
          <w:rFonts w:ascii="Times New Roman" w:hAnsi="Times New Roman" w:cs="Times New Roman"/>
          <w:b/>
          <w:sz w:val="32"/>
          <w:szCs w:val="32"/>
        </w:rPr>
      </w:pPr>
      <w:r>
        <w:rPr>
          <w:rFonts w:ascii="Times New Roman" w:hAnsi="Times New Roman" w:cs="Times New Roman"/>
          <w:b/>
          <w:sz w:val="28"/>
          <w:szCs w:val="28"/>
        </w:rPr>
        <w:t xml:space="preserve">  </w:t>
      </w:r>
      <w:r w:rsidR="00393DA2">
        <w:rPr>
          <w:rFonts w:ascii="Times New Roman" w:hAnsi="Times New Roman" w:cs="Times New Roman"/>
          <w:b/>
          <w:sz w:val="32"/>
          <w:szCs w:val="32"/>
        </w:rPr>
        <w:t>16.02.2017</w:t>
      </w:r>
      <w:r w:rsidRPr="00767ED7">
        <w:rPr>
          <w:rFonts w:ascii="Times New Roman" w:hAnsi="Times New Roman" w:cs="Times New Roman"/>
          <w:b/>
          <w:sz w:val="32"/>
          <w:szCs w:val="32"/>
        </w:rPr>
        <w:t xml:space="preserve">                                                     </w:t>
      </w:r>
      <w:r w:rsidR="00393DA2">
        <w:rPr>
          <w:rFonts w:ascii="Times New Roman" w:hAnsi="Times New Roman" w:cs="Times New Roman"/>
          <w:b/>
          <w:sz w:val="32"/>
          <w:szCs w:val="32"/>
        </w:rPr>
        <w:t xml:space="preserve">                     </w:t>
      </w:r>
      <w:r w:rsidRPr="00767ED7">
        <w:rPr>
          <w:rFonts w:ascii="Times New Roman" w:hAnsi="Times New Roman" w:cs="Times New Roman"/>
          <w:b/>
          <w:sz w:val="32"/>
          <w:szCs w:val="32"/>
        </w:rPr>
        <w:t xml:space="preserve">№  </w:t>
      </w:r>
      <w:r w:rsidR="00393DA2">
        <w:rPr>
          <w:rFonts w:ascii="Times New Roman" w:hAnsi="Times New Roman" w:cs="Times New Roman"/>
          <w:b/>
          <w:sz w:val="32"/>
          <w:szCs w:val="32"/>
        </w:rPr>
        <w:t>1</w:t>
      </w:r>
      <w:r w:rsidRPr="00767ED7">
        <w:rPr>
          <w:rFonts w:ascii="Times New Roman" w:hAnsi="Times New Roman" w:cs="Times New Roman"/>
          <w:b/>
          <w:sz w:val="32"/>
          <w:szCs w:val="32"/>
        </w:rPr>
        <w:t>9/1 р.С.</w:t>
      </w:r>
    </w:p>
    <w:p w:rsidR="00767ED7" w:rsidRPr="009461C6" w:rsidRDefault="00767ED7" w:rsidP="00767ED7">
      <w:pPr>
        <w:pStyle w:val="a6"/>
        <w:ind w:left="142" w:right="4677"/>
        <w:jc w:val="both"/>
        <w:rPr>
          <w:sz w:val="24"/>
        </w:rPr>
      </w:pPr>
      <w:r w:rsidRPr="009461C6">
        <w:rPr>
          <w:sz w:val="24"/>
          <w:szCs w:val="28"/>
        </w:rPr>
        <w:t>Отчет главы «Об итогах деятельности  администрации муниципального  образования</w:t>
      </w:r>
      <w:r>
        <w:rPr>
          <w:sz w:val="24"/>
          <w:szCs w:val="28"/>
        </w:rPr>
        <w:t xml:space="preserve"> Барабановский </w:t>
      </w:r>
      <w:r w:rsidRPr="009461C6">
        <w:rPr>
          <w:sz w:val="24"/>
          <w:szCs w:val="28"/>
        </w:rPr>
        <w:t xml:space="preserve"> </w:t>
      </w:r>
      <w:r>
        <w:rPr>
          <w:sz w:val="24"/>
          <w:szCs w:val="28"/>
        </w:rPr>
        <w:t>сельсовет</w:t>
      </w:r>
      <w:r w:rsidRPr="009461C6">
        <w:rPr>
          <w:sz w:val="24"/>
          <w:szCs w:val="28"/>
        </w:rPr>
        <w:t xml:space="preserve">  </w:t>
      </w:r>
      <w:r w:rsidRPr="009461C6">
        <w:rPr>
          <w:bCs/>
          <w:sz w:val="24"/>
          <w:szCs w:val="28"/>
        </w:rPr>
        <w:t>за 201</w:t>
      </w:r>
      <w:r w:rsidR="00393DA2">
        <w:rPr>
          <w:bCs/>
          <w:sz w:val="24"/>
          <w:szCs w:val="28"/>
        </w:rPr>
        <w:t>6</w:t>
      </w:r>
      <w:r w:rsidRPr="009461C6">
        <w:rPr>
          <w:bCs/>
          <w:sz w:val="24"/>
          <w:szCs w:val="28"/>
        </w:rPr>
        <w:t xml:space="preserve"> год»  </w:t>
      </w:r>
    </w:p>
    <w:p w:rsidR="00767ED7" w:rsidRDefault="00767ED7" w:rsidP="00767ED7">
      <w:pPr>
        <w:jc w:val="both"/>
        <w:rPr>
          <w:sz w:val="28"/>
        </w:rPr>
      </w:pPr>
    </w:p>
    <w:p w:rsidR="00767ED7" w:rsidRPr="00767ED7" w:rsidRDefault="00767ED7" w:rsidP="00767ED7">
      <w:pPr>
        <w:pStyle w:val="a3"/>
        <w:rPr>
          <w:rFonts w:ascii="Times New Roman" w:hAnsi="Times New Roman" w:cs="Times New Roman"/>
          <w:sz w:val="28"/>
          <w:szCs w:val="28"/>
        </w:rPr>
      </w:pPr>
      <w:r>
        <w:tab/>
      </w:r>
      <w:r w:rsidRPr="00767ED7">
        <w:rPr>
          <w:rFonts w:ascii="Times New Roman" w:hAnsi="Times New Roman" w:cs="Times New Roman"/>
          <w:sz w:val="28"/>
          <w:szCs w:val="28"/>
        </w:rPr>
        <w:t xml:space="preserve">Заслушав и обсудив отчет главы администрации муниципального образования Барабановский сельсовет Новосергиевского района Оренбургской области «Об итогах деятельности администрации муниципального образования  </w:t>
      </w:r>
      <w:r w:rsidR="00393DA2">
        <w:rPr>
          <w:rFonts w:ascii="Times New Roman" w:hAnsi="Times New Roman" w:cs="Times New Roman"/>
          <w:sz w:val="28"/>
          <w:szCs w:val="28"/>
        </w:rPr>
        <w:t>Барабановский сельсовет  за 2016</w:t>
      </w:r>
      <w:r w:rsidRPr="00767ED7">
        <w:rPr>
          <w:rFonts w:ascii="Times New Roman" w:hAnsi="Times New Roman" w:cs="Times New Roman"/>
          <w:sz w:val="28"/>
          <w:szCs w:val="28"/>
        </w:rPr>
        <w:t xml:space="preserve"> год»,</w:t>
      </w: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Совет депутатов муниципального образования Барабановский сельсовет Новосергиевского района Оренбургской области РЕШИЛ:</w:t>
      </w:r>
    </w:p>
    <w:p w:rsidR="00393DA2"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ab/>
        <w:t xml:space="preserve">1. </w:t>
      </w:r>
      <w:r w:rsidR="00393DA2">
        <w:rPr>
          <w:rFonts w:ascii="Times New Roman" w:hAnsi="Times New Roman" w:cs="Times New Roman"/>
          <w:sz w:val="28"/>
          <w:szCs w:val="28"/>
        </w:rPr>
        <w:t>Принять к сведению и у</w:t>
      </w:r>
      <w:r w:rsidRPr="00767ED7">
        <w:rPr>
          <w:rFonts w:ascii="Times New Roman" w:hAnsi="Times New Roman" w:cs="Times New Roman"/>
          <w:sz w:val="28"/>
          <w:szCs w:val="28"/>
        </w:rPr>
        <w:t xml:space="preserve">твердить отчет главы администрации  муниципального образования Барабановский сельсовет  Киян В.Н. «Об итогах деятельности администрации муниципального образования </w:t>
      </w:r>
      <w:r w:rsidR="00393DA2">
        <w:rPr>
          <w:rFonts w:ascii="Times New Roman" w:hAnsi="Times New Roman" w:cs="Times New Roman"/>
          <w:sz w:val="28"/>
          <w:szCs w:val="28"/>
        </w:rPr>
        <w:t xml:space="preserve"> </w:t>
      </w:r>
    </w:p>
    <w:p w:rsidR="00767ED7" w:rsidRDefault="00393DA2" w:rsidP="00767ED7">
      <w:pPr>
        <w:pStyle w:val="a3"/>
        <w:rPr>
          <w:rFonts w:ascii="Times New Roman" w:hAnsi="Times New Roman" w:cs="Times New Roman"/>
          <w:sz w:val="28"/>
          <w:szCs w:val="28"/>
        </w:rPr>
      </w:pPr>
      <w:r>
        <w:rPr>
          <w:rFonts w:ascii="Times New Roman" w:hAnsi="Times New Roman" w:cs="Times New Roman"/>
          <w:sz w:val="28"/>
          <w:szCs w:val="28"/>
        </w:rPr>
        <w:t>Барабановский сельсовет за 2016</w:t>
      </w:r>
      <w:r w:rsidR="00767ED7" w:rsidRPr="00767ED7">
        <w:rPr>
          <w:rFonts w:ascii="Times New Roman" w:hAnsi="Times New Roman" w:cs="Times New Roman"/>
          <w:sz w:val="28"/>
          <w:szCs w:val="28"/>
        </w:rPr>
        <w:t xml:space="preserve"> год» согласно приложению.</w:t>
      </w:r>
    </w:p>
    <w:p w:rsidR="00393DA2" w:rsidRPr="00393DA2" w:rsidRDefault="00393DA2" w:rsidP="00393DA2">
      <w:pPr>
        <w:pStyle w:val="a3"/>
        <w:rPr>
          <w:rFonts w:ascii="Times New Roman" w:hAnsi="Times New Roman" w:cs="Times New Roman"/>
          <w:sz w:val="28"/>
          <w:szCs w:val="28"/>
        </w:rPr>
      </w:pPr>
      <w:r w:rsidRPr="00393DA2">
        <w:rPr>
          <w:rFonts w:ascii="Times New Roman" w:hAnsi="Times New Roman" w:cs="Times New Roman"/>
          <w:sz w:val="28"/>
          <w:szCs w:val="28"/>
        </w:rPr>
        <w:t xml:space="preserve">2. Признать удовлетворительной деятельность Главы </w:t>
      </w:r>
      <w:r>
        <w:rPr>
          <w:rFonts w:ascii="Times New Roman" w:hAnsi="Times New Roman" w:cs="Times New Roman"/>
          <w:sz w:val="28"/>
          <w:szCs w:val="28"/>
        </w:rPr>
        <w:t xml:space="preserve">администрациии Барабановского </w:t>
      </w:r>
      <w:r w:rsidRPr="00393DA2">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Новосергиевского района Оренбургской области за 2016 год</w:t>
      </w:r>
    </w:p>
    <w:p w:rsidR="00393DA2" w:rsidRPr="00393DA2" w:rsidRDefault="00393DA2" w:rsidP="00393DA2">
      <w:pPr>
        <w:pStyle w:val="a3"/>
        <w:rPr>
          <w:rFonts w:ascii="Times New Roman" w:hAnsi="Times New Roman" w:cs="Times New Roman"/>
          <w:sz w:val="28"/>
          <w:szCs w:val="28"/>
        </w:rPr>
      </w:pPr>
      <w:r w:rsidRPr="00393DA2">
        <w:rPr>
          <w:rFonts w:ascii="Times New Roman" w:hAnsi="Times New Roman" w:cs="Times New Roman"/>
          <w:sz w:val="28"/>
          <w:szCs w:val="28"/>
        </w:rPr>
        <w:t>3.  Настоящее решение с приложением разместить на официальном сайте</w:t>
      </w:r>
    </w:p>
    <w:p w:rsidR="00393DA2" w:rsidRPr="00393DA2" w:rsidRDefault="00393DA2" w:rsidP="00393DA2">
      <w:pPr>
        <w:pStyle w:val="a3"/>
        <w:rPr>
          <w:rFonts w:ascii="Times New Roman" w:hAnsi="Times New Roman" w:cs="Times New Roman"/>
          <w:sz w:val="28"/>
          <w:szCs w:val="28"/>
        </w:rPr>
      </w:pPr>
      <w:r w:rsidRPr="00393DA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Барабановского </w:t>
      </w:r>
      <w:r w:rsidRPr="00393DA2">
        <w:rPr>
          <w:rFonts w:ascii="Times New Roman" w:hAnsi="Times New Roman" w:cs="Times New Roman"/>
          <w:sz w:val="28"/>
          <w:szCs w:val="28"/>
        </w:rPr>
        <w:t xml:space="preserve"> сельсовета</w:t>
      </w:r>
    </w:p>
    <w:p w:rsidR="00393DA2" w:rsidRPr="00393DA2" w:rsidRDefault="00393DA2" w:rsidP="00393DA2">
      <w:pPr>
        <w:pStyle w:val="a3"/>
        <w:rPr>
          <w:rFonts w:ascii="Times New Roman" w:hAnsi="Times New Roman" w:cs="Times New Roman"/>
          <w:sz w:val="28"/>
          <w:szCs w:val="28"/>
        </w:rPr>
      </w:pPr>
      <w:r w:rsidRPr="00393DA2">
        <w:rPr>
          <w:rFonts w:ascii="Times New Roman" w:hAnsi="Times New Roman" w:cs="Times New Roman"/>
          <w:sz w:val="28"/>
          <w:szCs w:val="28"/>
        </w:rPr>
        <w:t>4. Настоящее решение вступает в силу после его официального обнародования.</w:t>
      </w:r>
    </w:p>
    <w:p w:rsidR="00767ED7" w:rsidRPr="00767ED7" w:rsidRDefault="00393DA2" w:rsidP="003653D0">
      <w:pPr>
        <w:pStyle w:val="a3"/>
        <w:rPr>
          <w:rFonts w:ascii="Times New Roman" w:hAnsi="Times New Roman" w:cs="Times New Roman"/>
          <w:sz w:val="28"/>
          <w:szCs w:val="28"/>
        </w:rPr>
      </w:pPr>
      <w:r w:rsidRPr="00393DA2">
        <w:rPr>
          <w:rFonts w:ascii="Times New Roman" w:hAnsi="Times New Roman" w:cs="Times New Roman"/>
          <w:sz w:val="28"/>
          <w:szCs w:val="28"/>
        </w:rPr>
        <w:t> </w:t>
      </w:r>
    </w:p>
    <w:p w:rsidR="00767ED7" w:rsidRP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Глава муниципального образования</w:t>
      </w:r>
      <w:r w:rsidRPr="00767ED7">
        <w:rPr>
          <w:rFonts w:ascii="Times New Roman" w:hAnsi="Times New Roman" w:cs="Times New Roman"/>
          <w:sz w:val="28"/>
          <w:szCs w:val="28"/>
        </w:rPr>
        <w:tab/>
      </w:r>
      <w:r w:rsidRPr="00767ED7">
        <w:rPr>
          <w:rFonts w:ascii="Times New Roman" w:hAnsi="Times New Roman" w:cs="Times New Roman"/>
          <w:sz w:val="28"/>
          <w:szCs w:val="28"/>
        </w:rPr>
        <w:tab/>
      </w:r>
      <w:r w:rsidRPr="00767ED7">
        <w:rPr>
          <w:rFonts w:ascii="Times New Roman" w:hAnsi="Times New Roman" w:cs="Times New Roman"/>
          <w:sz w:val="28"/>
          <w:szCs w:val="28"/>
        </w:rPr>
        <w:tab/>
      </w:r>
    </w:p>
    <w:p w:rsidR="00767ED7" w:rsidRPr="00767ED7" w:rsidRDefault="00374797" w:rsidP="00767ED7">
      <w:pPr>
        <w:pStyle w:val="a3"/>
        <w:rPr>
          <w:rFonts w:ascii="Times New Roman" w:hAnsi="Times New Roman" w:cs="Times New Roman"/>
          <w:sz w:val="28"/>
          <w:szCs w:val="28"/>
        </w:rPr>
      </w:pPr>
      <w:r>
        <w:rPr>
          <w:rFonts w:ascii="Times New Roman" w:hAnsi="Times New Roman" w:cs="Times New Roman"/>
          <w:sz w:val="28"/>
          <w:szCs w:val="28"/>
        </w:rPr>
        <w:t>Барабановский сельсовет</w:t>
      </w:r>
      <w:r w:rsidR="00767ED7" w:rsidRPr="00767ED7">
        <w:rPr>
          <w:rFonts w:ascii="Times New Roman" w:hAnsi="Times New Roman" w:cs="Times New Roman"/>
          <w:sz w:val="28"/>
          <w:szCs w:val="28"/>
        </w:rPr>
        <w:t xml:space="preserve">                </w:t>
      </w:r>
      <w:r w:rsidR="00767ED7" w:rsidRPr="00767ED7">
        <w:rPr>
          <w:rFonts w:ascii="Times New Roman" w:hAnsi="Times New Roman" w:cs="Times New Roman"/>
          <w:sz w:val="28"/>
          <w:szCs w:val="28"/>
        </w:rPr>
        <w:tab/>
        <w:t xml:space="preserve">                                     </w:t>
      </w:r>
      <w:r>
        <w:rPr>
          <w:rFonts w:ascii="Times New Roman" w:hAnsi="Times New Roman" w:cs="Times New Roman"/>
          <w:sz w:val="28"/>
          <w:szCs w:val="28"/>
        </w:rPr>
        <w:t>В.Н.Киян</w:t>
      </w:r>
    </w:p>
    <w:p w:rsidR="00767ED7" w:rsidRP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p>
    <w:p w:rsidR="00D3559F" w:rsidRDefault="00767ED7" w:rsidP="00D3559F">
      <w:pPr>
        <w:pStyle w:val="a3"/>
        <w:rPr>
          <w:rFonts w:ascii="Times New Roman" w:hAnsi="Times New Roman" w:cs="Times New Roman"/>
          <w:sz w:val="28"/>
          <w:szCs w:val="28"/>
        </w:rPr>
      </w:pPr>
      <w:r w:rsidRPr="00767ED7">
        <w:rPr>
          <w:rFonts w:ascii="Times New Roman" w:hAnsi="Times New Roman" w:cs="Times New Roman"/>
          <w:sz w:val="28"/>
          <w:szCs w:val="28"/>
        </w:rPr>
        <w:t>Разослано: для опубликования, прокурору, в дело</w:t>
      </w:r>
    </w:p>
    <w:p w:rsidR="00D3559F" w:rsidRDefault="00D3559F" w:rsidP="00D3559F">
      <w:pPr>
        <w:pStyle w:val="a3"/>
        <w:rPr>
          <w:rFonts w:ascii="Times New Roman" w:hAnsi="Times New Roman" w:cs="Times New Roman"/>
          <w:sz w:val="28"/>
          <w:szCs w:val="28"/>
        </w:rPr>
      </w:pPr>
    </w:p>
    <w:p w:rsidR="00D3559F" w:rsidRPr="00D3559F" w:rsidRDefault="00D3559F" w:rsidP="00D3559F">
      <w:pPr>
        <w:pStyle w:val="a3"/>
        <w:rPr>
          <w:rFonts w:ascii="Times New Roman" w:hAnsi="Times New Roman" w:cs="Times New Roman"/>
          <w:b/>
          <w:sz w:val="28"/>
          <w:szCs w:val="28"/>
        </w:rPr>
      </w:pPr>
    </w:p>
    <w:p w:rsidR="00D3559F" w:rsidRDefault="00D3559F" w:rsidP="00363134">
      <w:pPr>
        <w:pStyle w:val="a3"/>
        <w:rPr>
          <w:rFonts w:ascii="Times New Roman" w:hAnsi="Times New Roman" w:cs="Times New Roman"/>
          <w:b/>
          <w:sz w:val="28"/>
          <w:szCs w:val="28"/>
        </w:rPr>
      </w:pPr>
      <w:r w:rsidRPr="00D3559F">
        <w:rPr>
          <w:b/>
          <w:sz w:val="28"/>
          <w:szCs w:val="28"/>
        </w:rPr>
        <w:lastRenderedPageBreak/>
        <w:tab/>
      </w:r>
      <w:r w:rsidRPr="00D355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63134">
        <w:rPr>
          <w:rFonts w:ascii="Times New Roman" w:hAnsi="Times New Roman" w:cs="Times New Roman"/>
          <w:b/>
          <w:sz w:val="28"/>
          <w:szCs w:val="28"/>
        </w:rPr>
        <w:t xml:space="preserve">                             Приложение</w:t>
      </w:r>
    </w:p>
    <w:p w:rsidR="00363134" w:rsidRDefault="00363134" w:rsidP="00363134">
      <w:pPr>
        <w:pStyle w:val="a3"/>
        <w:rPr>
          <w:rFonts w:ascii="Times New Roman" w:hAnsi="Times New Roman" w:cs="Times New Roman"/>
          <w:b/>
          <w:sz w:val="28"/>
          <w:szCs w:val="28"/>
        </w:rPr>
      </w:pPr>
      <w:r>
        <w:rPr>
          <w:rFonts w:ascii="Times New Roman" w:hAnsi="Times New Roman" w:cs="Times New Roman"/>
          <w:b/>
          <w:sz w:val="28"/>
          <w:szCs w:val="28"/>
        </w:rPr>
        <w:t xml:space="preserve">                                                                               К решению Совета депутатов</w:t>
      </w:r>
    </w:p>
    <w:p w:rsidR="00363134" w:rsidRDefault="00363134" w:rsidP="00363134">
      <w:pPr>
        <w:pStyle w:val="a3"/>
      </w:pPr>
      <w:r>
        <w:rPr>
          <w:rFonts w:ascii="Times New Roman" w:hAnsi="Times New Roman" w:cs="Times New Roman"/>
          <w:b/>
          <w:sz w:val="28"/>
          <w:szCs w:val="28"/>
        </w:rPr>
        <w:t xml:space="preserve">                                                                               19/1 р.С от 16.02.2017 года </w:t>
      </w:r>
    </w:p>
    <w:p w:rsidR="00363134" w:rsidRDefault="00363134" w:rsidP="00767ED7"/>
    <w:p w:rsidR="00D3559F" w:rsidRDefault="00363134" w:rsidP="00363134">
      <w:pPr>
        <w:tabs>
          <w:tab w:val="left" w:pos="3060"/>
        </w:tabs>
        <w:rPr>
          <w:rFonts w:ascii="Times New Roman" w:hAnsi="Times New Roman" w:cs="Times New Roman"/>
          <w:sz w:val="28"/>
          <w:szCs w:val="28"/>
        </w:rPr>
      </w:pPr>
      <w:r>
        <w:tab/>
      </w:r>
      <w:r w:rsidRPr="00363134">
        <w:rPr>
          <w:rFonts w:ascii="Times New Roman" w:hAnsi="Times New Roman" w:cs="Times New Roman"/>
          <w:sz w:val="28"/>
          <w:szCs w:val="28"/>
        </w:rPr>
        <w:t xml:space="preserve">  ОТЧЕТ  </w:t>
      </w:r>
    </w:p>
    <w:p w:rsidR="00A4138A" w:rsidRDefault="00363134" w:rsidP="00A4138A">
      <w:pPr>
        <w:tabs>
          <w:tab w:val="left" w:pos="3060"/>
        </w:tabs>
        <w:rPr>
          <w:rFonts w:ascii="Times New Roman" w:hAnsi="Times New Roman" w:cs="Times New Roman"/>
          <w:sz w:val="28"/>
          <w:szCs w:val="28"/>
        </w:rPr>
      </w:pPr>
      <w:r>
        <w:rPr>
          <w:rFonts w:ascii="Times New Roman" w:hAnsi="Times New Roman" w:cs="Times New Roman"/>
          <w:sz w:val="28"/>
          <w:szCs w:val="28"/>
        </w:rPr>
        <w:t>Главы администрации об итогах деятельности администрации Барабановского сельсовета Новосергиевского района Оренбургской области</w:t>
      </w:r>
      <w:r w:rsidR="00A4138A">
        <w:rPr>
          <w:rFonts w:ascii="Times New Roman" w:hAnsi="Times New Roman" w:cs="Times New Roman"/>
          <w:sz w:val="28"/>
          <w:szCs w:val="28"/>
        </w:rPr>
        <w:t xml:space="preserve">     </w:t>
      </w:r>
      <w:r>
        <w:rPr>
          <w:rFonts w:ascii="Times New Roman" w:hAnsi="Times New Roman" w:cs="Times New Roman"/>
          <w:sz w:val="28"/>
          <w:szCs w:val="28"/>
        </w:rPr>
        <w:t>За 2016 год</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Администрация Барабановского сельсовета работает руководствуясь Уставом утвержденным Советом депутатом Новосергиевского района. В Уставе определены основные задачи, полномочия, порядок организации и правовой статус администрации Барабановского сельсовета.Администрация является юридическим лицом,имеет самостоятельный баланс,свою печать и осуществляет свою деятельность в соответствии с учредительными документами. Администрация Барабановского сельсовета осуществляет контроль за соблюдением законности и порядка, населением, организациями и службами расположенными на территории сельсовета. Мною проводится приём граждан по личным вопросам, рассматриваются жалобы и заявления, проводятся сходы граждан. Работают комиссии Совета депутатов. Администрация ведёт работу по воинскому учёту, нотариальные  действия, регистрации браков, рождения, смерти, выписываются справки, собираются налоги.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2016 году проведено 10 заседаний  Совета депутатов.</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Было рассмотрено 390 обращений граждан.</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Выдано 2 жилищных с</w:t>
      </w:r>
      <w:r>
        <w:rPr>
          <w:rFonts w:ascii="Times New Roman" w:eastAsia="Times New Roman" w:hAnsi="Times New Roman" w:cs="Times New Roman"/>
          <w:sz w:val="28"/>
          <w:szCs w:val="28"/>
        </w:rPr>
        <w:t>ертификата. Свиридова А.В.и Деде</w:t>
      </w:r>
      <w:r w:rsidRPr="00A4138A">
        <w:rPr>
          <w:rFonts w:ascii="Times New Roman" w:eastAsia="Times New Roman" w:hAnsi="Times New Roman" w:cs="Times New Roman"/>
          <w:sz w:val="28"/>
          <w:szCs w:val="28"/>
        </w:rPr>
        <w:t xml:space="preserve">лова Т.С.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Барабановский сельсовет включает в себя  4 населённых пункта с общей численностью населения 96 чел.-  326  хозяйств (домов-211, квартир-115)  Центральная усадьба   с.  Барабановка с населением  820 человек   -260  дворов</w:t>
      </w:r>
      <w:r>
        <w:rPr>
          <w:rFonts w:ascii="Times New Roman" w:eastAsia="Times New Roman" w:hAnsi="Times New Roman" w:cs="Times New Roman"/>
          <w:sz w:val="28"/>
          <w:szCs w:val="28"/>
        </w:rPr>
        <w:t xml:space="preserve"> </w:t>
      </w:r>
      <w:r w:rsidRPr="00A4138A">
        <w:rPr>
          <w:rFonts w:ascii="Times New Roman" w:eastAsia="Times New Roman" w:hAnsi="Times New Roman" w:cs="Times New Roman"/>
          <w:sz w:val="28"/>
          <w:szCs w:val="28"/>
        </w:rPr>
        <w:t xml:space="preserve">п. Родниковое Озеро с населением   155человек-  53  двора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9 разъезд  20  человек- 15  дворов,с.Миролюбовка.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Общая площадь территории составляет 23703 га. Из  них  площадь населённых пунктов – 412га , 12703 га.-пашня, 1178 га   составляют  сенокосы,   9410  га  -  пастбища. В селе Барабановка находится средняя школа, СДК, ФАП, отделение связи, сберкасса, три частных магазина, кафе «Телец»,а также пункт ППК. В поселке Родниковое Озеро находится начальная школа, отделение ФАП, магазин .Протяжённость газовых сетей составляет 26 км.</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Протяжённость водопровода  около 9 км. Имеется 6 скважин. Протяжённость  электрических сетей 10 км ВЛ 0,4кВ. Основным видом деятельности населения является производство сельскохозяйственной продукции  (   молока, мяса, зерновые).</w:t>
      </w:r>
    </w:p>
    <w:p w:rsidR="00A4138A" w:rsidRPr="00A4138A" w:rsidRDefault="00A4138A" w:rsidP="00A4138A">
      <w:pPr>
        <w:pStyle w:val="a3"/>
        <w:rPr>
          <w:rFonts w:ascii="Times New Roman" w:eastAsia="Times New Roman" w:hAnsi="Times New Roman" w:cs="Times New Roman"/>
          <w:sz w:val="28"/>
          <w:szCs w:val="28"/>
        </w:rPr>
      </w:pP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 Барабановской средней школе в 2016году училось –87 человек.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За  2012  год   родилось   15  человек   умерло  17  человек</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 год  родилось   7 чел.               умерло -10 чел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 год   родилось—12 чел            умерло – 12чел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год  родилось-   11 чел            умерло -  8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год родилось -   8 чел.             умерло – 12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На территории проживают -73 инвалида</w:t>
      </w:r>
    </w:p>
    <w:p w:rsidR="00A4138A" w:rsidRPr="00A4138A" w:rsidRDefault="00A4138A" w:rsidP="00A4138A">
      <w:pPr>
        <w:pStyle w:val="a3"/>
        <w:rPr>
          <w:rFonts w:ascii="Times New Roman" w:eastAsia="Times New Roman" w:hAnsi="Times New Roman" w:cs="Times New Roman"/>
          <w:color w:val="000000"/>
          <w:sz w:val="28"/>
          <w:szCs w:val="28"/>
        </w:rPr>
      </w:pPr>
      <w:r w:rsidRPr="00A4138A">
        <w:rPr>
          <w:rFonts w:ascii="Times New Roman" w:eastAsia="Times New Roman" w:hAnsi="Times New Roman" w:cs="Times New Roman"/>
          <w:sz w:val="28"/>
          <w:szCs w:val="28"/>
        </w:rPr>
        <w:t xml:space="preserve">                                              - 197 пенсионеров</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- 100 семей с детьми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из них   -  17 многодетных</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Базовым хозяйством на территории совета является СПК «Барабановское». Количество работающих составило:</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в 2009 г-138 чел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 2010-115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 2011г-108чел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 2012-  90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2013- 74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 2014-68 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68чел.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  75чел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Сокращение численности рабочих по сравнению с 2009 годом составило 63 человек</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На сегодняшний день СПК имеет пашни 6111 га.</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КРС -2012г-1696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  1433гол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  878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806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752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из них коров 2012г- 846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2013г-500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2014-364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374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2016 -352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лошадей  2012г- 91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2013г-58гол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2014- 66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54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  49 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Произведено  молока- 2012г-7447 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2013г-6936 ц.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2014-5484 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5243 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5778 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мяса- 2012г-1134 ц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lastRenderedPageBreak/>
        <w:t xml:space="preserve">           2013г-1035ц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2014-1174 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2015 -458</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2016 -649</w:t>
      </w:r>
    </w:p>
    <w:p w:rsidR="00A4138A" w:rsidRPr="00A4138A" w:rsidRDefault="00A4138A" w:rsidP="00A4138A">
      <w:pPr>
        <w:pStyle w:val="a3"/>
        <w:rPr>
          <w:rFonts w:ascii="Times New Roman" w:eastAsia="Times New Roman" w:hAnsi="Times New Roman" w:cs="Times New Roman"/>
          <w:color w:val="FF0000"/>
          <w:sz w:val="28"/>
          <w:szCs w:val="28"/>
        </w:rPr>
      </w:pPr>
      <w:r w:rsidRPr="00A4138A">
        <w:rPr>
          <w:rFonts w:ascii="Times New Roman" w:eastAsia="Times New Roman" w:hAnsi="Times New Roman" w:cs="Times New Roman"/>
          <w:sz w:val="28"/>
          <w:szCs w:val="28"/>
        </w:rPr>
        <w:t xml:space="preserve"> зерна- 2012г-11944ц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2013г-19879ц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2014-16000ц</w:t>
      </w:r>
    </w:p>
    <w:p w:rsidR="00A4138A" w:rsidRPr="00A4138A" w:rsidRDefault="00A4138A" w:rsidP="00A4138A">
      <w:pPr>
        <w:pStyle w:val="a3"/>
        <w:rPr>
          <w:rFonts w:ascii="Times New Roman" w:eastAsia="Times New Roman" w:hAnsi="Times New Roman" w:cs="Times New Roman"/>
          <w:color w:val="FF0000"/>
          <w:sz w:val="28"/>
          <w:szCs w:val="28"/>
        </w:rPr>
      </w:pPr>
      <w:r w:rsidRPr="00A4138A">
        <w:rPr>
          <w:rFonts w:ascii="Times New Roman" w:eastAsia="Times New Roman" w:hAnsi="Times New Roman" w:cs="Times New Roman"/>
          <w:sz w:val="28"/>
          <w:szCs w:val="28"/>
        </w:rPr>
        <w:t xml:space="preserve">                2015 -5535</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2016 -26944</w:t>
      </w:r>
    </w:p>
    <w:p w:rsidR="00A4138A" w:rsidRPr="00A4138A" w:rsidRDefault="00A4138A" w:rsidP="00A4138A">
      <w:pPr>
        <w:pStyle w:val="a3"/>
        <w:rPr>
          <w:rFonts w:ascii="Times New Roman" w:eastAsia="Times New Roman" w:hAnsi="Times New Roman" w:cs="Times New Roman"/>
          <w:color w:val="FF0000"/>
          <w:sz w:val="28"/>
          <w:szCs w:val="28"/>
        </w:rPr>
      </w:pPr>
      <w:r w:rsidRPr="00A4138A">
        <w:rPr>
          <w:rFonts w:ascii="Times New Roman" w:eastAsia="Times New Roman" w:hAnsi="Times New Roman" w:cs="Times New Roman"/>
          <w:sz w:val="28"/>
          <w:szCs w:val="28"/>
        </w:rPr>
        <w:t xml:space="preserve"> урожайность-11.7 ц(2014г)</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4.2ц (2015</w:t>
      </w:r>
      <w:r w:rsidRPr="00A4138A">
        <w:rPr>
          <w:rFonts w:ascii="Times New Roman" w:eastAsia="Times New Roman" w:hAnsi="Times New Roman" w:cs="Times New Roman"/>
          <w:color w:val="FF0000"/>
          <w:sz w:val="28"/>
          <w:szCs w:val="28"/>
        </w:rPr>
        <w:t xml:space="preserve">                </w:t>
      </w:r>
    </w:p>
    <w:p w:rsidR="00A4138A" w:rsidRPr="00A4138A" w:rsidRDefault="00A4138A" w:rsidP="00A4138A">
      <w:pPr>
        <w:pStyle w:val="a3"/>
        <w:rPr>
          <w:rFonts w:ascii="Times New Roman" w:eastAsia="Times New Roman" w:hAnsi="Times New Roman" w:cs="Times New Roman"/>
          <w:color w:val="FF0000"/>
          <w:sz w:val="28"/>
          <w:szCs w:val="28"/>
        </w:rPr>
      </w:pPr>
      <w:r w:rsidRPr="00A4138A">
        <w:rPr>
          <w:rFonts w:ascii="Times New Roman" w:eastAsia="Times New Roman" w:hAnsi="Times New Roman" w:cs="Times New Roman"/>
          <w:sz w:val="28"/>
          <w:szCs w:val="28"/>
        </w:rPr>
        <w:t>6.8ц -2016</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надой на фур корову- 2012-1229л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2013г-1388л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2014-1097л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1168</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2016 - 1641</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Средняя зарплата за   2011г-4726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2012г  -3938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2013г- 6708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2014- 7145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2015 – 7344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2016 – 9305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Кроме СПК на территории сельсовета организованы фермерские хозяйства, которые занимаются только растениеводством и животноводством</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Имеют общую площадь пашни-- 4350 га.</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Калмантаев---        -2050га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ООО Родниковское ---2300га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Частный сектор имел в 2016г-                2015г</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крс   170гол,              178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из них 88 коров,           100гол</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233     овец и коз           245</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192 свиней,                   240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5 лошадей.                    5</w:t>
      </w:r>
    </w:p>
    <w:p w:rsidR="00A4138A" w:rsidRPr="00A4138A" w:rsidRDefault="00A4138A" w:rsidP="00A4138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sz w:val="28"/>
          <w:szCs w:val="28"/>
        </w:rPr>
        <w:t xml:space="preserve">                  </w:t>
      </w:r>
      <w:r w:rsidRPr="00A4138A">
        <w:rPr>
          <w:rFonts w:ascii="Times New Roman" w:eastAsia="Times New Roman" w:hAnsi="Times New Roman" w:cs="Times New Roman"/>
          <w:b/>
          <w:sz w:val="28"/>
          <w:szCs w:val="28"/>
        </w:rPr>
        <w:t xml:space="preserve">   Аппарат  управления</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Затраты составили-     1 379 684 -99% тыс.руб из них</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прогамное  обеспечение -89 950руб.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зарплата+налоги- 1 033 662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аренда помещения -67тыс,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услуги связи – 63 000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обслуживание автомобиля -75 00руб,( ГСМ запчасти),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канцтовары  -12 360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загс                                7 600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ВУС                               76 200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lastRenderedPageBreak/>
        <w:t>спорт-                            8 460</w:t>
      </w:r>
      <w:r>
        <w:rPr>
          <w:rFonts w:ascii="Times New Roman" w:eastAsia="Times New Roman" w:hAnsi="Times New Roman" w:cs="Times New Roman"/>
          <w:sz w:val="28"/>
          <w:szCs w:val="28"/>
        </w:rPr>
        <w:t xml:space="preserve">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Исполнение бюджета по доходам за 2016 год составило -114,9 %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План-4 752 944 руб               Факт-5 460 623 руб</w:t>
      </w:r>
    </w:p>
    <w:p w:rsidR="00A4138A" w:rsidRPr="00A4138A" w:rsidRDefault="00A4138A" w:rsidP="00A4138A">
      <w:pPr>
        <w:pStyle w:val="a3"/>
        <w:rPr>
          <w:rFonts w:ascii="Times New Roman" w:eastAsia="Times New Roman" w:hAnsi="Times New Roman" w:cs="Times New Roman"/>
          <w:sz w:val="28"/>
          <w:szCs w:val="28"/>
        </w:rPr>
      </w:pP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план                     факт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земельный налог физ  535 400 тыс          656 663           122 %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имущественный-        17  000                  16 643             97.9 %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подоходный-             195 000                  610 924            313 %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госпошлина –             4 700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един.сельхозналог –    48тыс                  146 730тыс      343 %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от продажи земли-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зем налог по ставке-       14 100                  21 823           155%</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акцизы                              706 854              737 661           104 %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Дотация                           4 944 680                                  100%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Для сравнения   доходная часть бюджета в 2015 году составила  -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План-  3 840 361 тыс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Исполнение-  3 884 599          - 101 %</w:t>
      </w:r>
    </w:p>
    <w:p w:rsidR="00A4138A" w:rsidRPr="00A4138A" w:rsidRDefault="00A4138A" w:rsidP="00A4138A">
      <w:pPr>
        <w:pStyle w:val="a3"/>
        <w:rPr>
          <w:rFonts w:ascii="Times New Roman" w:eastAsia="Times New Roman" w:hAnsi="Times New Roman" w:cs="Times New Roman"/>
          <w:sz w:val="28"/>
          <w:szCs w:val="28"/>
        </w:rPr>
      </w:pP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Социальная сфера</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Видим что уровень жизни не очень высокий . Поэтому молодежь после окончания школы поступив в учебные заведения и закончив их в село не возвращаются так как у них нет переспективы ни на работу ни на жилье Многие жители проживающие на территории совета уезжают на заработки в другие районы и области страны. Так например прописаны но работают в другом месте 95 человек а это 45 процентов трудоспособного населения </w:t>
      </w:r>
      <w:r w:rsidRPr="00A4138A">
        <w:rPr>
          <w:rFonts w:ascii="Times New Roman" w:eastAsia="Times New Roman" w:hAnsi="Times New Roman" w:cs="Times New Roman"/>
          <w:sz w:val="28"/>
          <w:szCs w:val="28"/>
        </w:rPr>
        <w:tab/>
        <w:t>Население МО в основном занимается ЛПХ  за счет которого  и получает  дополнительные  доходы.   В социальной сфере за последние годы произошли большие изменения  Отремонтирован капитально и пущен детский сад на 20 мест, Содержание одного ребёнка в дет. саду обходится -42 руб\день.  (12 тыс.в год)</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Содержание одного школьника 23-24 тыс\год.</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заасфальтирована центральная улица , построена дорога в село Родниковка капитально отремонтированна крыша СДК и сделана противопожарная пропитка, огорожен дет сад.Огорожена Родниковская  начальная школа (67 тыс руб), установлена детская площадка (2010г),в 2011году приобретены танцевальные костюмы (100 тыс руб),хоккейная форма на сумму 73 тыс руб в 2012году в СДК приобретены костюмы деда мороза и снегурочки ,сшиты шторы в кинозале,на сцене и фойе клуба, установленна противопожарная сигнализация,капитально отремонтированно здание котельной СДК. В 2013г на кладбище в с. Барабановка установлена часть новой изгороди.В 2014 году установлена новая изгородь на кладбище в п.Родниковое Озеро. Поднята и отсыпана объездная дорога. Отгрейдерованна дорога на 9 разъезд.Засыпан овраг по дороге на Родниковое Озеро (баевая).  (2012год) Установленны 2 автобусные остановки для атобуса школьного маршрута и 2посадочные </w:t>
      </w:r>
      <w:r w:rsidRPr="00A4138A">
        <w:rPr>
          <w:rFonts w:ascii="Times New Roman" w:eastAsia="Times New Roman" w:hAnsi="Times New Roman" w:cs="Times New Roman"/>
          <w:sz w:val="28"/>
          <w:szCs w:val="28"/>
        </w:rPr>
        <w:lastRenderedPageBreak/>
        <w:t xml:space="preserve">площадки.Подготовлена документация в области градостроительной деятельности на сумму 2 960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Оформлен в собственность водопровод и скважины.</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Ведётся работа с населением, пишем обьявления , что бы население ни отпускало собак и бродячий скот, которые бегают по деревне и днем и ночью. Очень больной вопрос с дисциплиной и на работе и в быту. Пьянство, воровство, хулиганство, самогоноварение процветает у нас. </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sz w:val="28"/>
          <w:szCs w:val="28"/>
        </w:rPr>
        <w:t xml:space="preserve">          </w:t>
      </w:r>
      <w:r w:rsidRPr="00A4138A">
        <w:rPr>
          <w:rFonts w:ascii="Times New Roman" w:eastAsia="Times New Roman" w:hAnsi="Times New Roman" w:cs="Times New Roman"/>
          <w:b/>
          <w:sz w:val="28"/>
          <w:szCs w:val="28"/>
        </w:rPr>
        <w:t>Организация освещения улиц.</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b/>
          <w:sz w:val="28"/>
          <w:szCs w:val="28"/>
        </w:rPr>
        <w:t xml:space="preserve">    </w:t>
      </w:r>
      <w:r w:rsidRPr="00A4138A">
        <w:rPr>
          <w:rFonts w:ascii="Times New Roman" w:eastAsia="Times New Roman" w:hAnsi="Times New Roman" w:cs="Times New Roman"/>
          <w:sz w:val="28"/>
          <w:szCs w:val="28"/>
        </w:rPr>
        <w:t xml:space="preserve">Администрация  за 2016 год израсходовала на уличное освещение,тех. обслуживание   - 226 586 тыс руб </w:t>
      </w:r>
      <w:r>
        <w:rPr>
          <w:rFonts w:ascii="Times New Roman" w:eastAsia="Times New Roman" w:hAnsi="Times New Roman" w:cs="Times New Roman"/>
          <w:sz w:val="28"/>
          <w:szCs w:val="28"/>
        </w:rPr>
        <w:t xml:space="preserve">  (2014-269тыс.)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b/>
          <w:sz w:val="28"/>
          <w:szCs w:val="28"/>
        </w:rPr>
        <w:t xml:space="preserve"> </w:t>
      </w:r>
      <w:r w:rsidRPr="00A4138A">
        <w:rPr>
          <w:rFonts w:ascii="Times New Roman" w:eastAsia="Times New Roman" w:hAnsi="Times New Roman" w:cs="Times New Roman"/>
          <w:sz w:val="28"/>
          <w:szCs w:val="28"/>
        </w:rPr>
        <w:t>Ежеквартально проводится обслуживание уличного освещения. Ведём  замену устаревшего уличного оборудования на новые свето -диодные фонари.Устанавливаем новые приборы учёта. Замену произвели по ул. Школьной и Молодёжной. Установлены дополнительно  2 новых фонаря на ул. Железнодорожной и 4 на ул. Центральной. За счёт установки светодиодных фонарей  произошла экономия  средств на 43 000 тыс.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b/>
          <w:sz w:val="28"/>
          <w:szCs w:val="28"/>
        </w:rPr>
        <w:t xml:space="preserve">            Организация содержания дорог.</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b/>
          <w:sz w:val="28"/>
          <w:szCs w:val="28"/>
        </w:rPr>
        <w:t xml:space="preserve">   </w:t>
      </w:r>
      <w:r w:rsidRPr="00A4138A">
        <w:rPr>
          <w:rFonts w:ascii="Times New Roman" w:eastAsia="Times New Roman" w:hAnsi="Times New Roman" w:cs="Times New Roman"/>
          <w:sz w:val="28"/>
          <w:szCs w:val="28"/>
        </w:rPr>
        <w:t xml:space="preserve">В 2016 году на </w:t>
      </w:r>
      <w:r w:rsidRPr="00A4138A">
        <w:rPr>
          <w:rFonts w:ascii="Times New Roman" w:eastAsia="Times New Roman" w:hAnsi="Times New Roman" w:cs="Times New Roman"/>
          <w:b/>
          <w:sz w:val="28"/>
          <w:szCs w:val="28"/>
        </w:rPr>
        <w:t xml:space="preserve"> </w:t>
      </w:r>
      <w:r w:rsidRPr="00A4138A">
        <w:rPr>
          <w:rFonts w:ascii="Times New Roman" w:eastAsia="Times New Roman" w:hAnsi="Times New Roman" w:cs="Times New Roman"/>
          <w:sz w:val="28"/>
          <w:szCs w:val="28"/>
        </w:rPr>
        <w:t xml:space="preserve">дороги израсходовано -        579 827 тыс руб,в т.ч.     расчистка снега, подвоз ПГС, Гредирование , установка  дорожных. знаков + налоги   .Установка школьной остановки  Приобретение уличных  фонарей, дорожных. знаков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.Оформлены  внутри поселковые  дороги протяжённостью 8.5 км. Отсыпалась песко-гравийной смесью ул. Школьная и ул. Молодёжная произведён ямочный ремонт по ул, Центральной .Разработана проектная документация по организации догожного движения. Стоимость составила  20 000 тыс.руб.Установленны дополнительные дорожные знаки у школы и детского сада.Обновлялась дорожная разметка.</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Обеспечение мер пожарной безопасности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На пожарную охрану израсходовано-    171 370    тыс.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штате находится водитель пожарного автомобиля и один добровольный  пожарник.С ООО « ВДПО» заключен договор о взаимодействии и обслуживания  администрации. Приобретено два пожарных рукава, три огнетушителя, один ствол РС-50.  На территории школы построен пожарный водоём. Приобретена  мотопомпа, электро-генератор, лестница раздвижная.</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b/>
          <w:sz w:val="28"/>
          <w:szCs w:val="28"/>
        </w:rPr>
        <w:t>Содержание мест захоронения</w:t>
      </w:r>
      <w:r w:rsidRPr="00A4138A">
        <w:rPr>
          <w:rFonts w:ascii="Times New Roman" w:eastAsia="Times New Roman" w:hAnsi="Times New Roman" w:cs="Times New Roman"/>
          <w:sz w:val="28"/>
          <w:szCs w:val="28"/>
        </w:rPr>
        <w:t>.</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На кладбище в с. Барабановка частично проведён ремонт изгороди.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п. Родниковое Озеро установлена новая изгородь.</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К праздникам производим уборку территории кладбищ.</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зимнее время расчищаем подъездные пути.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Отремонтирована изгородь на кладбище в с. Миролюбовка.(2012год).Благодаря спонсорской помощи бывших жителей установлены новые въездные ворота (Щенёв).</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 xml:space="preserve">        Благоустройство</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На благоустройство истрачено-    205 992 тыс   (83 тыс руб.- 2014)(231 956-2012г).Это уборка мусора, ,обкос сорной растительности  ремонт и уборка </w:t>
      </w:r>
      <w:r w:rsidRPr="00A4138A">
        <w:rPr>
          <w:rFonts w:ascii="Times New Roman" w:eastAsia="Times New Roman" w:hAnsi="Times New Roman" w:cs="Times New Roman"/>
          <w:sz w:val="28"/>
          <w:szCs w:val="28"/>
        </w:rPr>
        <w:lastRenderedPageBreak/>
        <w:t>памятников,на свалке выборка грунта,обваловка вывоз бытовых отходов на свалку. Приобретение .хозяйственных  материало,таблички на памятники ,плакаты к дню Победы.</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Для молодежи заливаем хоккейный корд.В школу покупаем</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sz w:val="28"/>
          <w:szCs w:val="28"/>
        </w:rPr>
        <w:t xml:space="preserve"> спортивный инвентарь.</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Списана плотины №2 в с.  Миролюбовка Внесены изменения. Нормативы по градостроительному проектированию .Юридически оформлен водопровод, произведена его оценка,оформлены скважины,оформлен безхозяйственный объект(квартира) всё это обошлось бюджету в 67 729 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Работа по наведению порядка на селе ведётся и, ей мы стараемся уделять внимание, но нерешенных проблем остаётся ещё много. Очень трудно внушить людям ,что они должны соблюдать чистоту вокруг своих подворий. Некоторые жители села стали считать, что наведением порядка должна заниматься  только администрация .</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 xml:space="preserve">           Создание условий для обеспечения  жителей   </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 xml:space="preserve">                              услугами культуры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В селе Барабановка находится и работает СДК  директором, которого является Стрелкова Ю.А. За минувший год силами работников СДК было проведено- 8     концертов,  дискотек-53, организованно  3 выставки, работает  театральный кружок «Затейник». Проводились концерты на 8 Марта,9 Мая,к дню села,к дню пожилого человека, в поле  на фермах выступала агидбригада.</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В СДК работает танцевальный кружок «Кредо», вокальный «Солисты» и  «Палитра» . Работает женская вокальная группа «Россиянка»-руководитель Смирнов Н.Н. Так же работает кинозал, бильярд, суббота проводится дискотека. Всего задействовано 30 человек.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Затраты на содержание СДК составили:</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1 325 000 тыс.руб.</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Заработная плата-650 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Газ                          240 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Электричество       10 000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З\п операторов       122 000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Связь                        15 000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Льготы                      7 350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З-П технички           82 000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Дезинфекция            2 450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Обсл газ обор           30 000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Обсл. Электр.            19 200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Обслуж. АПС            17 850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Мероприятия             40 000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Транспорт                   10 000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Прочие                        79 150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Кроме занятий в школе учащиеся принимают участие в праздничных концертах, в спортивных  соревнованиях. Поддерживают порядок вокруг памятника погибших воинов ВОВ, оказывают шефскую помощь.          </w:t>
      </w:r>
    </w:p>
    <w:p w:rsidR="00A4138A" w:rsidRPr="00A4138A" w:rsidRDefault="00A4138A" w:rsidP="00A4138A">
      <w:pPr>
        <w:pStyle w:val="a3"/>
        <w:rPr>
          <w:rFonts w:ascii="Times New Roman" w:eastAsia="Times New Roman" w:hAnsi="Times New Roman" w:cs="Times New Roman"/>
          <w:sz w:val="28"/>
          <w:szCs w:val="28"/>
        </w:rPr>
      </w:pP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Из анализа видно что хотя и много делается для жителей МО но социальная обстановка остается напряжённой в оновном из за низких доходов в отсутствии работы  из за высоких коммунальных услуг низкой рождаемости, высоких налогов,инфляции.</w:t>
      </w:r>
    </w:p>
    <w:p w:rsidR="00A4138A" w:rsidRPr="00A4138A" w:rsidRDefault="00A4138A" w:rsidP="00A4138A">
      <w:pPr>
        <w:pStyle w:val="a3"/>
        <w:rPr>
          <w:rFonts w:ascii="Times New Roman" w:eastAsia="Times New Roman" w:hAnsi="Times New Roman" w:cs="Times New Roman"/>
          <w:b/>
          <w:sz w:val="28"/>
          <w:szCs w:val="28"/>
        </w:rPr>
      </w:pPr>
      <w:r w:rsidRPr="00A4138A">
        <w:rPr>
          <w:rFonts w:ascii="Times New Roman" w:eastAsia="Times New Roman" w:hAnsi="Times New Roman" w:cs="Times New Roman"/>
          <w:b/>
          <w:sz w:val="28"/>
          <w:szCs w:val="28"/>
        </w:rPr>
        <w:t xml:space="preserve">                Бюджет на 2017</w:t>
      </w:r>
      <w:r>
        <w:rPr>
          <w:rFonts w:ascii="Times New Roman" w:eastAsia="Times New Roman" w:hAnsi="Times New Roman" w:cs="Times New Roman"/>
          <w:b/>
          <w:sz w:val="28"/>
          <w:szCs w:val="28"/>
        </w:rPr>
        <w:t xml:space="preserve"> год</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На 2017 год утвержден бюджет администрации который составит -4 648 410 руб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Местные налоги составят -  1 406 000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Акцизы -521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Дотация  - 2 913 110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Запланированно израсходовать:</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-аппарат управлен         1 335 901тыс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-зарплата                          793 800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уличное освещение    304 тыс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-дороги(акцизы)            521.0 тыс</w:t>
      </w:r>
    </w:p>
    <w:p w:rsidR="00A4138A" w:rsidRPr="00A4138A" w:rsidRDefault="00A4138A" w:rsidP="00A4138A">
      <w:pPr>
        <w:pStyle w:val="a3"/>
        <w:rPr>
          <w:rFonts w:ascii="Times New Roman" w:eastAsia="Times New Roman" w:hAnsi="Times New Roman" w:cs="Times New Roman"/>
          <w:color w:val="C0504D"/>
          <w:sz w:val="28"/>
          <w:szCs w:val="28"/>
        </w:rPr>
      </w:pPr>
      <w:r w:rsidRPr="00A4138A">
        <w:rPr>
          <w:rFonts w:ascii="Times New Roman" w:eastAsia="Times New Roman" w:hAnsi="Times New Roman" w:cs="Times New Roman"/>
          <w:color w:val="C0504D"/>
          <w:sz w:val="28"/>
          <w:szCs w:val="28"/>
        </w:rPr>
        <w:t>- культура                      540 530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пожарная охрана         190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 спорт                           10 т</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благоустройство          22.9</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-озеленение                     5</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-захоронение                  10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ком.отходы                    8.510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ЗАГС                               5 300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-ВУС                                67.6 тыс</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Соц. Политика                  948.0 (обеспечение жильём)</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Коммун. Хоз-во                 10.0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Народн дружина                  5.0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Утв. докум(нац эконом)      2.9</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резерв                                0.00 т</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Передача полномочий</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Культуре                            657 400</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Администрация сельсовета оказывает постоянное внимание пожилым людям, ветеранам,малообеспеченным и малоимущим семьям.</w:t>
      </w:r>
      <w:r w:rsidRPr="00A4138A">
        <w:rPr>
          <w:rFonts w:ascii="Times New Roman" w:eastAsia="Times New Roman" w:hAnsi="Times New Roman" w:cs="Times New Roman"/>
          <w:sz w:val="28"/>
          <w:szCs w:val="28"/>
        </w:rPr>
        <w:tab/>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Одним из приоритетных направлений работы администрации сельсовета является повышение уровня жизни и здоровья населения</w:t>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r>
      <w:r w:rsidRPr="00A4138A">
        <w:rPr>
          <w:rFonts w:ascii="Times New Roman" w:eastAsia="Times New Roman" w:hAnsi="Times New Roman" w:cs="Times New Roman"/>
          <w:sz w:val="28"/>
          <w:szCs w:val="28"/>
        </w:rPr>
        <w:tab/>
        <w:t xml:space="preserve"> </w:t>
      </w:r>
    </w:p>
    <w:p w:rsidR="00A4138A" w:rsidRPr="00A4138A" w:rsidRDefault="00A4138A" w:rsidP="00A4138A">
      <w:pPr>
        <w:pStyle w:val="a3"/>
        <w:rPr>
          <w:rFonts w:ascii="Times New Roman" w:eastAsia="Times New Roman" w:hAnsi="Times New Roman" w:cs="Times New Roman"/>
          <w:sz w:val="28"/>
          <w:szCs w:val="28"/>
        </w:rPr>
      </w:pPr>
      <w:r w:rsidRPr="00A4138A">
        <w:rPr>
          <w:rFonts w:ascii="Times New Roman" w:eastAsia="Times New Roman" w:hAnsi="Times New Roman" w:cs="Times New Roman"/>
          <w:sz w:val="28"/>
          <w:szCs w:val="28"/>
        </w:rPr>
        <w:t xml:space="preserve">                           </w:t>
      </w:r>
    </w:p>
    <w:p w:rsidR="00A4138A" w:rsidRPr="00A4138A" w:rsidRDefault="00A4138A" w:rsidP="00A4138A">
      <w:pPr>
        <w:pStyle w:val="a3"/>
        <w:rPr>
          <w:rFonts w:ascii="Times New Roman" w:eastAsia="Times New Roman" w:hAnsi="Times New Roman" w:cs="Times New Roman"/>
          <w:sz w:val="28"/>
          <w:szCs w:val="28"/>
        </w:rPr>
      </w:pPr>
    </w:p>
    <w:p w:rsidR="00363134" w:rsidRPr="00A4138A" w:rsidRDefault="00363134" w:rsidP="00A4138A">
      <w:pPr>
        <w:pStyle w:val="a3"/>
        <w:rPr>
          <w:rFonts w:ascii="Times New Roman" w:hAnsi="Times New Roman" w:cs="Times New Roman"/>
          <w:sz w:val="28"/>
          <w:szCs w:val="28"/>
        </w:rPr>
      </w:pPr>
    </w:p>
    <w:sectPr w:rsidR="00363134" w:rsidRPr="00A4138A" w:rsidSect="00D355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A8A"/>
    <w:multiLevelType w:val="multilevel"/>
    <w:tmpl w:val="CA826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0B"/>
    <w:rsid w:val="000127D3"/>
    <w:rsid w:val="00037C49"/>
    <w:rsid w:val="00174709"/>
    <w:rsid w:val="00216B0B"/>
    <w:rsid w:val="00321F60"/>
    <w:rsid w:val="00363134"/>
    <w:rsid w:val="003653D0"/>
    <w:rsid w:val="00374797"/>
    <w:rsid w:val="00393DA2"/>
    <w:rsid w:val="003F3F77"/>
    <w:rsid w:val="0049470B"/>
    <w:rsid w:val="004F4FD5"/>
    <w:rsid w:val="006559F5"/>
    <w:rsid w:val="006C5514"/>
    <w:rsid w:val="00767ED7"/>
    <w:rsid w:val="007E719D"/>
    <w:rsid w:val="007F3E2F"/>
    <w:rsid w:val="00896142"/>
    <w:rsid w:val="008B13E5"/>
    <w:rsid w:val="00A3505D"/>
    <w:rsid w:val="00A4138A"/>
    <w:rsid w:val="00A97FB6"/>
    <w:rsid w:val="00AF0E23"/>
    <w:rsid w:val="00B045F8"/>
    <w:rsid w:val="00B14822"/>
    <w:rsid w:val="00BB7040"/>
    <w:rsid w:val="00BE0996"/>
    <w:rsid w:val="00BF41FC"/>
    <w:rsid w:val="00CC23FC"/>
    <w:rsid w:val="00D3559F"/>
    <w:rsid w:val="00DF3B34"/>
    <w:rsid w:val="00EB56FC"/>
    <w:rsid w:val="00EF3635"/>
    <w:rsid w:val="00F6038A"/>
    <w:rsid w:val="00F90EDD"/>
    <w:rsid w:val="00F92D3A"/>
    <w:rsid w:val="00FB5091"/>
    <w:rsid w:val="00FD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70B"/>
    <w:pPr>
      <w:spacing w:after="0" w:line="240" w:lineRule="auto"/>
    </w:pPr>
  </w:style>
  <w:style w:type="character" w:styleId="a4">
    <w:name w:val="Hyperlink"/>
    <w:basedOn w:val="a0"/>
    <w:rsid w:val="00FD0669"/>
    <w:rPr>
      <w:color w:val="0066CC"/>
      <w:u w:val="single"/>
    </w:rPr>
  </w:style>
  <w:style w:type="character" w:customStyle="1" w:styleId="a5">
    <w:name w:val="Основной текст_"/>
    <w:basedOn w:val="a0"/>
    <w:link w:val="2"/>
    <w:rsid w:val="00FD0669"/>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5"/>
    <w:rsid w:val="00FD0669"/>
    <w:pPr>
      <w:widowControl w:val="0"/>
      <w:shd w:val="clear" w:color="auto" w:fill="FFFFFF"/>
      <w:spacing w:before="240" w:after="300" w:line="0" w:lineRule="atLeast"/>
      <w:jc w:val="both"/>
    </w:pPr>
    <w:rPr>
      <w:rFonts w:ascii="Times New Roman" w:eastAsia="Times New Roman" w:hAnsi="Times New Roman" w:cs="Times New Roman"/>
      <w:sz w:val="20"/>
      <w:szCs w:val="20"/>
    </w:rPr>
  </w:style>
  <w:style w:type="paragraph" w:styleId="a6">
    <w:name w:val="Title"/>
    <w:basedOn w:val="a"/>
    <w:link w:val="a7"/>
    <w:qFormat/>
    <w:rsid w:val="00BE0996"/>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BE0996"/>
    <w:rPr>
      <w:rFonts w:ascii="Times New Roman" w:eastAsia="Times New Roman" w:hAnsi="Times New Roman" w:cs="Times New Roman"/>
      <w:b/>
      <w:sz w:val="28"/>
      <w:szCs w:val="20"/>
    </w:rPr>
  </w:style>
  <w:style w:type="paragraph" w:styleId="a8">
    <w:name w:val="Body Text"/>
    <w:basedOn w:val="a"/>
    <w:link w:val="a9"/>
    <w:semiHidden/>
    <w:unhideWhenUsed/>
    <w:rsid w:val="00A97FB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97FB6"/>
    <w:rPr>
      <w:rFonts w:ascii="Times New Roman" w:eastAsia="Times New Roman" w:hAnsi="Times New Roman" w:cs="Times New Roman"/>
      <w:sz w:val="24"/>
      <w:szCs w:val="24"/>
      <w:lang w:eastAsia="ar-SA"/>
    </w:rPr>
  </w:style>
  <w:style w:type="character" w:customStyle="1" w:styleId="1">
    <w:name w:val="Основной текст Знак1"/>
    <w:basedOn w:val="a0"/>
    <w:semiHidden/>
    <w:locked/>
    <w:rsid w:val="00A3505D"/>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3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70B"/>
    <w:pPr>
      <w:spacing w:after="0" w:line="240" w:lineRule="auto"/>
    </w:pPr>
  </w:style>
  <w:style w:type="character" w:styleId="a4">
    <w:name w:val="Hyperlink"/>
    <w:basedOn w:val="a0"/>
    <w:rsid w:val="00FD0669"/>
    <w:rPr>
      <w:color w:val="0066CC"/>
      <w:u w:val="single"/>
    </w:rPr>
  </w:style>
  <w:style w:type="character" w:customStyle="1" w:styleId="a5">
    <w:name w:val="Основной текст_"/>
    <w:basedOn w:val="a0"/>
    <w:link w:val="2"/>
    <w:rsid w:val="00FD0669"/>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5"/>
    <w:rsid w:val="00FD0669"/>
    <w:pPr>
      <w:widowControl w:val="0"/>
      <w:shd w:val="clear" w:color="auto" w:fill="FFFFFF"/>
      <w:spacing w:before="240" w:after="300" w:line="0" w:lineRule="atLeast"/>
      <w:jc w:val="both"/>
    </w:pPr>
    <w:rPr>
      <w:rFonts w:ascii="Times New Roman" w:eastAsia="Times New Roman" w:hAnsi="Times New Roman" w:cs="Times New Roman"/>
      <w:sz w:val="20"/>
      <w:szCs w:val="20"/>
    </w:rPr>
  </w:style>
  <w:style w:type="paragraph" w:styleId="a6">
    <w:name w:val="Title"/>
    <w:basedOn w:val="a"/>
    <w:link w:val="a7"/>
    <w:qFormat/>
    <w:rsid w:val="00BE0996"/>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BE0996"/>
    <w:rPr>
      <w:rFonts w:ascii="Times New Roman" w:eastAsia="Times New Roman" w:hAnsi="Times New Roman" w:cs="Times New Roman"/>
      <w:b/>
      <w:sz w:val="28"/>
      <w:szCs w:val="20"/>
    </w:rPr>
  </w:style>
  <w:style w:type="paragraph" w:styleId="a8">
    <w:name w:val="Body Text"/>
    <w:basedOn w:val="a"/>
    <w:link w:val="a9"/>
    <w:semiHidden/>
    <w:unhideWhenUsed/>
    <w:rsid w:val="00A97FB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97FB6"/>
    <w:rPr>
      <w:rFonts w:ascii="Times New Roman" w:eastAsia="Times New Roman" w:hAnsi="Times New Roman" w:cs="Times New Roman"/>
      <w:sz w:val="24"/>
      <w:szCs w:val="24"/>
      <w:lang w:eastAsia="ar-SA"/>
    </w:rPr>
  </w:style>
  <w:style w:type="character" w:customStyle="1" w:styleId="1">
    <w:name w:val="Основной текст Знак1"/>
    <w:basedOn w:val="a0"/>
    <w:semiHidden/>
    <w:locked/>
    <w:rsid w:val="00A3505D"/>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3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410">
      <w:bodyDiv w:val="1"/>
      <w:marLeft w:val="0"/>
      <w:marRight w:val="0"/>
      <w:marTop w:val="0"/>
      <w:marBottom w:val="0"/>
      <w:divBdr>
        <w:top w:val="none" w:sz="0" w:space="0" w:color="auto"/>
        <w:left w:val="none" w:sz="0" w:space="0" w:color="auto"/>
        <w:bottom w:val="none" w:sz="0" w:space="0" w:color="auto"/>
        <w:right w:val="none" w:sz="0" w:space="0" w:color="auto"/>
      </w:divBdr>
    </w:div>
    <w:div w:id="835415130">
      <w:bodyDiv w:val="1"/>
      <w:marLeft w:val="0"/>
      <w:marRight w:val="0"/>
      <w:marTop w:val="0"/>
      <w:marBottom w:val="0"/>
      <w:divBdr>
        <w:top w:val="none" w:sz="0" w:space="0" w:color="auto"/>
        <w:left w:val="none" w:sz="0" w:space="0" w:color="auto"/>
        <w:bottom w:val="none" w:sz="0" w:space="0" w:color="auto"/>
        <w:right w:val="none" w:sz="0" w:space="0" w:color="auto"/>
      </w:divBdr>
    </w:div>
    <w:div w:id="874541635">
      <w:bodyDiv w:val="1"/>
      <w:marLeft w:val="0"/>
      <w:marRight w:val="0"/>
      <w:marTop w:val="0"/>
      <w:marBottom w:val="0"/>
      <w:divBdr>
        <w:top w:val="none" w:sz="0" w:space="0" w:color="auto"/>
        <w:left w:val="none" w:sz="0" w:space="0" w:color="auto"/>
        <w:bottom w:val="none" w:sz="0" w:space="0" w:color="auto"/>
        <w:right w:val="none" w:sz="0" w:space="0" w:color="auto"/>
      </w:divBdr>
      <w:divsChild>
        <w:div w:id="1140152871">
          <w:marLeft w:val="0"/>
          <w:marRight w:val="0"/>
          <w:marTop w:val="0"/>
          <w:marBottom w:val="0"/>
          <w:divBdr>
            <w:top w:val="none" w:sz="0" w:space="0" w:color="auto"/>
            <w:left w:val="none" w:sz="0" w:space="0" w:color="auto"/>
            <w:bottom w:val="none" w:sz="0" w:space="0" w:color="auto"/>
            <w:right w:val="none" w:sz="0" w:space="0" w:color="auto"/>
          </w:divBdr>
          <w:divsChild>
            <w:div w:id="99030893">
              <w:marLeft w:val="0"/>
              <w:marRight w:val="0"/>
              <w:marTop w:val="0"/>
              <w:marBottom w:val="0"/>
              <w:divBdr>
                <w:top w:val="none" w:sz="0" w:space="0" w:color="auto"/>
                <w:left w:val="none" w:sz="0" w:space="0" w:color="auto"/>
                <w:bottom w:val="none" w:sz="0" w:space="0" w:color="auto"/>
                <w:right w:val="none" w:sz="0" w:space="0" w:color="auto"/>
              </w:divBdr>
              <w:divsChild>
                <w:div w:id="186143356">
                  <w:marLeft w:val="0"/>
                  <w:marRight w:val="0"/>
                  <w:marTop w:val="0"/>
                  <w:marBottom w:val="0"/>
                  <w:divBdr>
                    <w:top w:val="none" w:sz="0" w:space="0" w:color="auto"/>
                    <w:left w:val="none" w:sz="0" w:space="0" w:color="auto"/>
                    <w:bottom w:val="none" w:sz="0" w:space="0" w:color="auto"/>
                    <w:right w:val="none" w:sz="0" w:space="0" w:color="auto"/>
                  </w:divBdr>
                  <w:divsChild>
                    <w:div w:id="631181253">
                      <w:marLeft w:val="0"/>
                      <w:marRight w:val="0"/>
                      <w:marTop w:val="0"/>
                      <w:marBottom w:val="0"/>
                      <w:divBdr>
                        <w:top w:val="none" w:sz="0" w:space="0" w:color="auto"/>
                        <w:left w:val="none" w:sz="0" w:space="0" w:color="auto"/>
                        <w:bottom w:val="none" w:sz="0" w:space="0" w:color="auto"/>
                        <w:right w:val="none" w:sz="0" w:space="0" w:color="auto"/>
                      </w:divBdr>
                      <w:divsChild>
                        <w:div w:id="828908057">
                          <w:marLeft w:val="0"/>
                          <w:marRight w:val="0"/>
                          <w:marTop w:val="0"/>
                          <w:marBottom w:val="0"/>
                          <w:divBdr>
                            <w:top w:val="none" w:sz="0" w:space="0" w:color="auto"/>
                            <w:left w:val="none" w:sz="0" w:space="0" w:color="auto"/>
                            <w:bottom w:val="none" w:sz="0" w:space="0" w:color="auto"/>
                            <w:right w:val="none" w:sz="0" w:space="0" w:color="auto"/>
                          </w:divBdr>
                          <w:divsChild>
                            <w:div w:id="1773747142">
                              <w:marLeft w:val="0"/>
                              <w:marRight w:val="0"/>
                              <w:marTop w:val="0"/>
                              <w:marBottom w:val="0"/>
                              <w:divBdr>
                                <w:top w:val="none" w:sz="0" w:space="0" w:color="auto"/>
                                <w:left w:val="none" w:sz="0" w:space="0" w:color="auto"/>
                                <w:bottom w:val="none" w:sz="0" w:space="0" w:color="auto"/>
                                <w:right w:val="none" w:sz="0" w:space="0" w:color="auto"/>
                              </w:divBdr>
                              <w:divsChild>
                                <w:div w:id="720055649">
                                  <w:marLeft w:val="0"/>
                                  <w:marRight w:val="0"/>
                                  <w:marTop w:val="0"/>
                                  <w:marBottom w:val="0"/>
                                  <w:divBdr>
                                    <w:top w:val="none" w:sz="0" w:space="0" w:color="auto"/>
                                    <w:left w:val="none" w:sz="0" w:space="0" w:color="auto"/>
                                    <w:bottom w:val="none" w:sz="0" w:space="0" w:color="auto"/>
                                    <w:right w:val="none" w:sz="0" w:space="0" w:color="auto"/>
                                  </w:divBdr>
                                  <w:divsChild>
                                    <w:div w:id="1024407971">
                                      <w:marLeft w:val="0"/>
                                      <w:marRight w:val="0"/>
                                      <w:marTop w:val="0"/>
                                      <w:marBottom w:val="0"/>
                                      <w:divBdr>
                                        <w:top w:val="none" w:sz="0" w:space="0" w:color="auto"/>
                                        <w:left w:val="none" w:sz="0" w:space="0" w:color="auto"/>
                                        <w:bottom w:val="none" w:sz="0" w:space="0" w:color="auto"/>
                                        <w:right w:val="none" w:sz="0" w:space="0" w:color="auto"/>
                                      </w:divBdr>
                                      <w:divsChild>
                                        <w:div w:id="43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5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spec</cp:lastModifiedBy>
  <cp:revision>2</cp:revision>
  <cp:lastPrinted>2016-02-29T04:28:00Z</cp:lastPrinted>
  <dcterms:created xsi:type="dcterms:W3CDTF">2017-02-20T04:32:00Z</dcterms:created>
  <dcterms:modified xsi:type="dcterms:W3CDTF">2017-02-20T04:32:00Z</dcterms:modified>
</cp:coreProperties>
</file>